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Helvetica" w:hAnsi="Helvetica" w:eastAsia="宋体" w:cs="Helvetica"/>
          <w:color w:val="000000"/>
          <w:kern w:val="36"/>
          <w:sz w:val="33"/>
          <w:szCs w:val="33"/>
        </w:rPr>
      </w:pPr>
      <w:r>
        <w:rPr>
          <w:rFonts w:hint="eastAsia" w:ascii="Helvetica" w:hAnsi="Helvetica" w:eastAsia="宋体" w:cs="Helvetica"/>
          <w:color w:val="000000"/>
          <w:kern w:val="36"/>
          <w:sz w:val="33"/>
          <w:szCs w:val="33"/>
        </w:rPr>
        <w:t>2024年</w:t>
      </w:r>
      <w:r>
        <w:rPr>
          <w:rFonts w:ascii="Helvetica" w:hAnsi="Helvetica" w:eastAsia="宋体" w:cs="Helvetica"/>
          <w:color w:val="000000"/>
          <w:kern w:val="36"/>
          <w:sz w:val="33"/>
          <w:szCs w:val="33"/>
        </w:rPr>
        <w:t>国家留学基金管理委员会</w:t>
      </w:r>
    </w:p>
    <w:p>
      <w:pPr>
        <w:widowControl/>
        <w:shd w:val="clear" w:color="auto" w:fill="FFFFFF"/>
        <w:jc w:val="center"/>
        <w:outlineLvl w:val="0"/>
        <w:rPr>
          <w:rFonts w:ascii="Helvetica" w:hAnsi="Helvetica" w:eastAsia="宋体" w:cs="Helvetica"/>
          <w:color w:val="000000"/>
          <w:kern w:val="36"/>
          <w:sz w:val="33"/>
          <w:szCs w:val="33"/>
        </w:rPr>
      </w:pPr>
      <w:r>
        <w:rPr>
          <w:rFonts w:ascii="Helvetica" w:hAnsi="Helvetica" w:eastAsia="宋体" w:cs="Helvetica"/>
          <w:color w:val="000000"/>
          <w:kern w:val="36"/>
          <w:sz w:val="33"/>
          <w:szCs w:val="33"/>
        </w:rPr>
        <w:t>与美国天普大学</w:t>
      </w:r>
    </w:p>
    <w:p>
      <w:pPr>
        <w:widowControl/>
        <w:shd w:val="clear" w:color="auto" w:fill="FFFFFF"/>
        <w:jc w:val="center"/>
        <w:outlineLvl w:val="0"/>
        <w:rPr>
          <w:rFonts w:ascii="Helvetica" w:hAnsi="Helvetica" w:eastAsia="宋体" w:cs="Helvetica"/>
          <w:color w:val="000000"/>
          <w:kern w:val="36"/>
          <w:sz w:val="33"/>
          <w:szCs w:val="33"/>
        </w:rPr>
      </w:pPr>
      <w:r>
        <w:rPr>
          <w:rFonts w:ascii="Helvetica" w:hAnsi="Helvetica" w:eastAsia="宋体" w:cs="Helvetica"/>
          <w:color w:val="000000"/>
          <w:kern w:val="36"/>
          <w:sz w:val="33"/>
          <w:szCs w:val="33"/>
        </w:rPr>
        <w:t>合作奖学金</w:t>
      </w:r>
    </w:p>
    <w:p>
      <w:pPr>
        <w:widowControl/>
        <w:shd w:val="clear" w:color="auto" w:fill="FFFFFF"/>
        <w:outlineLvl w:val="0"/>
        <w:rPr>
          <w:rFonts w:ascii="Helvetica" w:hAnsi="Helvetica" w:eastAsia="宋体" w:cs="Helvetica"/>
          <w:color w:val="000000"/>
          <w:kern w:val="36"/>
          <w:sz w:val="33"/>
          <w:szCs w:val="33"/>
        </w:rPr>
      </w:pPr>
    </w:p>
    <w:p>
      <w:pPr>
        <w:widowControl/>
        <w:shd w:val="clear" w:color="auto" w:fill="FFFFFF"/>
        <w:spacing w:line="432" w:lineRule="atLeast"/>
        <w:ind w:firstLine="56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一、简介</w:t>
      </w:r>
    </w:p>
    <w:p>
      <w:pPr>
        <w:widowControl/>
        <w:shd w:val="clear" w:color="auto" w:fill="FFFFFF"/>
        <w:spacing w:line="432" w:lineRule="atLeast"/>
        <w:ind w:firstLine="480"/>
        <w:rPr>
          <w:rFonts w:ascii="Helvetica" w:hAnsi="Helvetica" w:eastAsia="宋体" w:cs="Helvetica"/>
          <w:color w:val="000000"/>
          <w:kern w:val="0"/>
          <w:sz w:val="24"/>
          <w:szCs w:val="24"/>
        </w:rPr>
      </w:pPr>
      <w:bookmarkStart w:id="0" w:name="OLE_LINK1"/>
      <w:bookmarkStart w:id="1" w:name="OLE_LINK2"/>
      <w:r>
        <w:rPr>
          <w:rFonts w:ascii="Helvetica" w:hAnsi="Helvetica" w:eastAsia="宋体" w:cs="Helvetica"/>
          <w:color w:val="000000"/>
          <w:kern w:val="0"/>
          <w:sz w:val="24"/>
          <w:szCs w:val="24"/>
        </w:rPr>
        <w:t>美国天普大学</w:t>
      </w:r>
      <w:bookmarkEnd w:id="0"/>
      <w:bookmarkEnd w:id="1"/>
      <w:r>
        <w:rPr>
          <w:rFonts w:ascii="Helvetica" w:hAnsi="Helvetica" w:eastAsia="宋体" w:cs="Helvetica"/>
          <w:color w:val="000000"/>
          <w:kern w:val="0"/>
          <w:sz w:val="24"/>
          <w:szCs w:val="24"/>
        </w:rPr>
        <w:t>（Temple University）创立于</w:t>
      </w:r>
      <w:r>
        <w:rPr>
          <w:rFonts w:hint="eastAsia" w:ascii="Helvetica" w:hAnsi="Helvetica" w:eastAsia="宋体" w:cs="Helvetica"/>
          <w:color w:val="000000"/>
          <w:kern w:val="0"/>
          <w:sz w:val="24"/>
          <w:szCs w:val="24"/>
        </w:rPr>
        <w:t>1884</w:t>
      </w:r>
      <w:r>
        <w:rPr>
          <w:rFonts w:ascii="Helvetica" w:hAnsi="Helvetica" w:eastAsia="宋体" w:cs="Helvetica"/>
          <w:color w:val="000000"/>
          <w:kern w:val="0"/>
          <w:sz w:val="24"/>
          <w:szCs w:val="24"/>
        </w:rPr>
        <w:t>年，</w:t>
      </w:r>
      <w:r>
        <w:rPr>
          <w:rFonts w:hint="eastAsia" w:ascii="Helvetica" w:hAnsi="Helvetica" w:eastAsia="宋体" w:cs="Helvetica"/>
          <w:color w:val="000000"/>
          <w:kern w:val="0"/>
          <w:sz w:val="24"/>
          <w:szCs w:val="24"/>
        </w:rPr>
        <w:t>是宾夕法尼亚州三大公立大学之一</w:t>
      </w:r>
      <w:r>
        <w:rPr>
          <w:rFonts w:hint="eastAsia" w:ascii="Helvetica" w:hAnsi="Helvetica" w:eastAsia="宋体" w:cs="Helvetica"/>
          <w:color w:val="000000" w:themeColor="text1"/>
          <w:kern w:val="0"/>
          <w:sz w:val="24"/>
          <w:szCs w:val="24"/>
          <w14:textFill>
            <w14:solidFill>
              <w14:schemeClr w14:val="tx1"/>
            </w14:solidFill>
          </w14:textFill>
        </w:rPr>
        <w:t>。</w:t>
      </w:r>
      <w:r>
        <w:rPr>
          <w:rFonts w:ascii="Helvetica" w:hAnsi="Helvetica" w:eastAsia="宋体" w:cs="Helvetica"/>
          <w:color w:val="000000" w:themeColor="text1"/>
          <w:kern w:val="0"/>
          <w:sz w:val="24"/>
          <w:szCs w:val="24"/>
          <w14:textFill>
            <w14:solidFill>
              <w14:schemeClr w14:val="tx1"/>
            </w14:solidFill>
          </w14:textFill>
        </w:rPr>
        <w:t>2023</w:t>
      </w:r>
      <w:r>
        <w:rPr>
          <w:rFonts w:hint="eastAsia" w:ascii="Helvetica" w:hAnsi="Helvetica" w:eastAsia="宋体" w:cs="Helvetica"/>
          <w:color w:val="000000" w:themeColor="text1"/>
          <w:kern w:val="0"/>
          <w:sz w:val="24"/>
          <w:szCs w:val="24"/>
          <w14:textFill>
            <w14:solidFill>
              <w14:schemeClr w14:val="tx1"/>
            </w14:solidFill>
          </w14:textFill>
        </w:rPr>
        <w:t>年美国“最佳大学”排名第</w:t>
      </w:r>
      <w:r>
        <w:rPr>
          <w:rFonts w:ascii="Helvetica" w:hAnsi="Helvetica" w:eastAsia="宋体" w:cs="Helvetica"/>
          <w:color w:val="000000" w:themeColor="text1"/>
          <w:kern w:val="0"/>
          <w:sz w:val="24"/>
          <w:szCs w:val="24"/>
          <w14:textFill>
            <w14:solidFill>
              <w14:schemeClr w14:val="tx1"/>
            </w14:solidFill>
          </w14:textFill>
        </w:rPr>
        <w:t>89</w:t>
      </w:r>
      <w:r>
        <w:rPr>
          <w:rFonts w:hint="eastAsia" w:ascii="Helvetica" w:hAnsi="Helvetica" w:eastAsia="宋体" w:cs="Helvetica"/>
          <w:color w:val="000000" w:themeColor="text1"/>
          <w:kern w:val="0"/>
          <w:sz w:val="24"/>
          <w:szCs w:val="24"/>
          <w14:textFill>
            <w14:solidFill>
              <w14:schemeClr w14:val="tx1"/>
            </w14:solidFill>
          </w14:textFill>
        </w:rPr>
        <w:t>位，“最佳公立学校”第</w:t>
      </w:r>
      <w:r>
        <w:rPr>
          <w:rFonts w:ascii="Helvetica" w:hAnsi="Helvetica" w:eastAsia="宋体" w:cs="Helvetica"/>
          <w:color w:val="000000" w:themeColor="text1"/>
          <w:kern w:val="0"/>
          <w:sz w:val="24"/>
          <w:szCs w:val="24"/>
          <w14:textFill>
            <w14:solidFill>
              <w14:schemeClr w14:val="tx1"/>
            </w14:solidFill>
          </w14:textFill>
        </w:rPr>
        <w:t>45</w:t>
      </w:r>
      <w:r>
        <w:rPr>
          <w:rFonts w:hint="eastAsia" w:ascii="Helvetica" w:hAnsi="Helvetica" w:eastAsia="宋体" w:cs="Helvetica"/>
          <w:color w:val="000000" w:themeColor="text1"/>
          <w:kern w:val="0"/>
          <w:sz w:val="24"/>
          <w:szCs w:val="24"/>
          <w14:textFill>
            <w14:solidFill>
              <w14:schemeClr w14:val="tx1"/>
            </w14:solidFill>
          </w14:textFill>
        </w:rPr>
        <w:t>位，“最佳价值”大学排名第</w:t>
      </w:r>
      <w:r>
        <w:rPr>
          <w:rFonts w:ascii="Helvetica" w:hAnsi="Helvetica" w:eastAsia="宋体" w:cs="Helvetica"/>
          <w:color w:val="000000" w:themeColor="text1"/>
          <w:kern w:val="0"/>
          <w:sz w:val="24"/>
          <w:szCs w:val="24"/>
          <w14:textFill>
            <w14:solidFill>
              <w14:schemeClr w14:val="tx1"/>
            </w14:solidFill>
          </w14:textFill>
        </w:rPr>
        <w:t>70</w:t>
      </w:r>
      <w:r>
        <w:rPr>
          <w:rFonts w:hint="eastAsia" w:ascii="Helvetica" w:hAnsi="Helvetica" w:eastAsia="宋体" w:cs="Helvetica"/>
          <w:color w:val="000000" w:themeColor="text1"/>
          <w:kern w:val="0"/>
          <w:sz w:val="24"/>
          <w:szCs w:val="24"/>
          <w14:textFill>
            <w14:solidFill>
              <w14:schemeClr w14:val="tx1"/>
            </w14:solidFill>
          </w14:textFill>
        </w:rPr>
        <w:t>位。</w:t>
      </w:r>
      <w:r>
        <w:rPr>
          <w:rFonts w:ascii="Helvetica" w:hAnsi="Helvetica" w:eastAsia="宋体" w:cs="Helvetica"/>
          <w:color w:val="000000" w:themeColor="text1"/>
          <w:kern w:val="0"/>
          <w:sz w:val="24"/>
          <w:szCs w:val="24"/>
          <w14:textFill>
            <w14:solidFill>
              <w14:schemeClr w14:val="tx1"/>
            </w14:solidFill>
          </w14:textFill>
        </w:rPr>
        <w:t>根</w:t>
      </w:r>
      <w:r>
        <w:rPr>
          <w:rFonts w:ascii="Helvetica" w:hAnsi="Helvetica" w:eastAsia="宋体" w:cs="Helvetica"/>
          <w:color w:val="000000"/>
          <w:kern w:val="0"/>
          <w:sz w:val="24"/>
          <w:szCs w:val="24"/>
        </w:rPr>
        <w:t>据国家留学基金管理委员会（以下简称国家留学基金委）与天普大学（Temple University</w:t>
      </w:r>
      <w:r>
        <w:rPr>
          <w:rFonts w:hint="eastAsia" w:ascii="Helvetica" w:hAnsi="Helvetica" w:eastAsia="宋体" w:cs="Helvetica"/>
          <w:color w:val="000000"/>
          <w:kern w:val="0"/>
          <w:sz w:val="24"/>
          <w:szCs w:val="24"/>
        </w:rPr>
        <w:t>，</w:t>
      </w:r>
      <w:r>
        <w:rPr>
          <w:rFonts w:ascii="Helvetica" w:hAnsi="Helvetica" w:eastAsia="宋体" w:cs="Helvetica"/>
          <w:color w:val="000000"/>
          <w:kern w:val="0"/>
          <w:sz w:val="24"/>
          <w:szCs w:val="24"/>
        </w:rPr>
        <w:t>https://www.temple.edu/）签署的合作谅解备忘录，</w:t>
      </w:r>
      <w:r>
        <w:rPr>
          <w:rFonts w:hint="eastAsia" w:ascii="Helvetica" w:hAnsi="Helvetica" w:eastAsia="宋体" w:cs="Helvetica"/>
          <w:color w:val="000000"/>
          <w:kern w:val="0"/>
          <w:sz w:val="24"/>
          <w:szCs w:val="24"/>
        </w:rPr>
        <w:t>2024年</w:t>
      </w:r>
      <w:r>
        <w:rPr>
          <w:rFonts w:ascii="Helvetica" w:hAnsi="Helvetica" w:eastAsia="宋体" w:cs="Helvetica"/>
          <w:color w:val="000000"/>
          <w:kern w:val="0"/>
          <w:sz w:val="24"/>
          <w:szCs w:val="24"/>
        </w:rPr>
        <w:t>双方将</w:t>
      </w:r>
      <w:r>
        <w:rPr>
          <w:rFonts w:hint="eastAsia" w:ascii="Helvetica" w:hAnsi="Helvetica" w:eastAsia="宋体" w:cs="Helvetica"/>
          <w:color w:val="000000"/>
          <w:kern w:val="0"/>
          <w:sz w:val="24"/>
          <w:szCs w:val="24"/>
        </w:rPr>
        <w:t>继续</w:t>
      </w:r>
      <w:r>
        <w:rPr>
          <w:rFonts w:ascii="Helvetica" w:hAnsi="Helvetica" w:eastAsia="宋体" w:cs="Helvetica"/>
          <w:color w:val="000000"/>
          <w:kern w:val="0"/>
          <w:sz w:val="24"/>
          <w:szCs w:val="24"/>
        </w:rPr>
        <w:t>联合资助优秀中国青年赴该校攻读硕士或博士学位。</w:t>
      </w:r>
    </w:p>
    <w:p>
      <w:pPr>
        <w:widowControl/>
        <w:shd w:val="clear" w:color="auto" w:fill="FFFFFF"/>
        <w:spacing w:line="432" w:lineRule="atLeast"/>
        <w:ind w:firstLine="56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二、资助计划、选派类别与资助领域</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w:t>
      </w:r>
      <w:r>
        <w:rPr>
          <w:rFonts w:hint="eastAsia" w:ascii="Helvetica" w:hAnsi="Helvetica" w:eastAsia="宋体" w:cs="Helvetica"/>
          <w:color w:val="000000"/>
          <w:kern w:val="0"/>
          <w:sz w:val="24"/>
          <w:szCs w:val="24"/>
        </w:rPr>
        <w:t>2024年资助名额</w:t>
      </w:r>
      <w:r>
        <w:rPr>
          <w:rFonts w:ascii="Helvetica" w:hAnsi="Helvetica" w:eastAsia="宋体" w:cs="Helvetica"/>
          <w:color w:val="000000"/>
          <w:kern w:val="0"/>
          <w:sz w:val="24"/>
          <w:szCs w:val="24"/>
        </w:rPr>
        <w:t>：不超过</w:t>
      </w:r>
      <w:r>
        <w:rPr>
          <w:rFonts w:hint="eastAsia" w:ascii="Helvetica" w:hAnsi="Helvetica" w:eastAsia="宋体" w:cs="Helvetica"/>
          <w:color w:val="000000"/>
          <w:kern w:val="0"/>
          <w:sz w:val="24"/>
          <w:szCs w:val="24"/>
        </w:rPr>
        <w:t>60</w:t>
      </w:r>
      <w:r>
        <w:rPr>
          <w:rFonts w:ascii="Helvetica" w:hAnsi="Helvetica" w:eastAsia="宋体" w:cs="Helvetica"/>
          <w:color w:val="000000"/>
          <w:kern w:val="0"/>
          <w:sz w:val="24"/>
          <w:szCs w:val="24"/>
        </w:rPr>
        <w:t>人/年</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2．选派类别：</w:t>
      </w:r>
    </w:p>
    <w:p>
      <w:pPr>
        <w:widowControl/>
        <w:shd w:val="clear" w:color="auto" w:fill="FFFFFF"/>
        <w:spacing w:line="432" w:lineRule="atLeast"/>
        <w:ind w:firstLine="960"/>
        <w:rPr>
          <w:rFonts w:ascii="Helvetica" w:hAnsi="Helvetica" w:eastAsia="宋体" w:cs="Helvetica"/>
          <w:color w:val="000000"/>
          <w:kern w:val="0"/>
          <w:sz w:val="24"/>
          <w:szCs w:val="24"/>
        </w:rPr>
      </w:pPr>
      <w:r>
        <w:rPr>
          <w:rFonts w:ascii="Helvetica" w:hAnsi="Helvetica" w:eastAsia="宋体" w:cs="Helvetica"/>
          <w:color w:val="000000"/>
          <w:kern w:val="0"/>
          <w:sz w:val="24"/>
          <w:szCs w:val="24"/>
        </w:rPr>
        <w:t>攻读学位硕士研究生：</w:t>
      </w:r>
      <w:r>
        <w:rPr>
          <w:rFonts w:hint="eastAsia" w:ascii="Helvetica" w:hAnsi="Helvetica" w:eastAsia="宋体" w:cs="Helvetica"/>
          <w:color w:val="000000"/>
          <w:kern w:val="0"/>
          <w:sz w:val="24"/>
          <w:szCs w:val="24"/>
        </w:rPr>
        <w:t>40</w:t>
      </w:r>
      <w:r>
        <w:rPr>
          <w:rFonts w:ascii="Helvetica" w:hAnsi="Helvetica" w:eastAsia="宋体" w:cs="Helvetica"/>
          <w:color w:val="000000"/>
          <w:kern w:val="0"/>
          <w:sz w:val="24"/>
          <w:szCs w:val="24"/>
        </w:rPr>
        <w:t>人/年</w:t>
      </w:r>
      <w:bookmarkStart w:id="2" w:name="_GoBack"/>
      <w:bookmarkEnd w:id="2"/>
    </w:p>
    <w:p>
      <w:pPr>
        <w:widowControl/>
        <w:shd w:val="clear" w:color="auto" w:fill="FFFFFF"/>
        <w:spacing w:line="432" w:lineRule="atLeast"/>
        <w:ind w:firstLine="960"/>
        <w:rPr>
          <w:rFonts w:ascii="Helvetica" w:hAnsi="Helvetica" w:eastAsia="宋体" w:cs="Helvetica"/>
          <w:color w:val="000000"/>
          <w:kern w:val="0"/>
          <w:sz w:val="24"/>
          <w:szCs w:val="24"/>
        </w:rPr>
      </w:pPr>
      <w:r>
        <w:rPr>
          <w:rFonts w:ascii="Helvetica" w:hAnsi="Helvetica" w:eastAsia="宋体" w:cs="Helvetica"/>
          <w:color w:val="000000"/>
          <w:kern w:val="0"/>
          <w:sz w:val="24"/>
          <w:szCs w:val="24"/>
        </w:rPr>
        <w:t>攻读学位博士研究生：</w:t>
      </w:r>
      <w:r>
        <w:rPr>
          <w:rFonts w:hint="eastAsia" w:ascii="Helvetica" w:hAnsi="Helvetica" w:eastAsia="宋体" w:cs="Helvetica"/>
          <w:color w:val="000000"/>
          <w:kern w:val="0"/>
          <w:sz w:val="24"/>
          <w:szCs w:val="24"/>
        </w:rPr>
        <w:t>20</w:t>
      </w:r>
      <w:r>
        <w:rPr>
          <w:rFonts w:ascii="Helvetica" w:hAnsi="Helvetica" w:eastAsia="宋体" w:cs="Helvetica"/>
          <w:color w:val="000000"/>
          <w:kern w:val="0"/>
          <w:sz w:val="24"/>
          <w:szCs w:val="24"/>
        </w:rPr>
        <w:t>人/年</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3. 留学期限及资助期限：</w:t>
      </w:r>
    </w:p>
    <w:p>
      <w:pPr>
        <w:widowControl/>
        <w:shd w:val="clear" w:color="auto" w:fill="FFFFFF"/>
        <w:spacing w:line="432" w:lineRule="atLeast"/>
        <w:ind w:firstLine="960"/>
        <w:rPr>
          <w:rFonts w:ascii="Helvetica" w:hAnsi="Helvetica" w:eastAsia="宋体" w:cs="Helvetica"/>
          <w:color w:val="000000"/>
          <w:kern w:val="0"/>
          <w:sz w:val="24"/>
          <w:szCs w:val="24"/>
        </w:rPr>
      </w:pPr>
      <w:r>
        <w:rPr>
          <w:rFonts w:ascii="Helvetica" w:hAnsi="Helvetica" w:eastAsia="宋体" w:cs="Helvetica"/>
          <w:color w:val="000000"/>
          <w:kern w:val="0"/>
          <w:sz w:val="24"/>
          <w:szCs w:val="24"/>
        </w:rPr>
        <w:t>攻读学位硕士研究生留学与资助期限：</w:t>
      </w:r>
      <w:r>
        <w:rPr>
          <w:rFonts w:hint="eastAsia" w:ascii="Helvetica" w:hAnsi="Helvetica" w:eastAsia="宋体" w:cs="Helvetica"/>
          <w:color w:val="000000"/>
          <w:kern w:val="0"/>
          <w:sz w:val="24"/>
          <w:szCs w:val="24"/>
        </w:rPr>
        <w:t>不超过</w:t>
      </w:r>
      <w:r>
        <w:rPr>
          <w:rFonts w:ascii="Helvetica" w:hAnsi="Helvetica" w:eastAsia="宋体" w:cs="Helvetica"/>
          <w:color w:val="000000"/>
          <w:kern w:val="0"/>
          <w:sz w:val="24"/>
          <w:szCs w:val="24"/>
        </w:rPr>
        <w:t>24个月</w:t>
      </w:r>
    </w:p>
    <w:p>
      <w:pPr>
        <w:widowControl/>
        <w:shd w:val="clear" w:color="auto" w:fill="FFFFFF"/>
        <w:spacing w:line="432" w:lineRule="atLeast"/>
        <w:ind w:firstLine="960"/>
        <w:rPr>
          <w:rFonts w:ascii="Helvetica" w:hAnsi="Helvetica" w:eastAsia="宋体" w:cs="Helvetica"/>
          <w:color w:val="000000"/>
          <w:kern w:val="0"/>
          <w:sz w:val="24"/>
          <w:szCs w:val="24"/>
        </w:rPr>
      </w:pPr>
      <w:r>
        <w:rPr>
          <w:rFonts w:ascii="Helvetica" w:hAnsi="Helvetica" w:eastAsia="宋体" w:cs="Helvetica"/>
          <w:color w:val="000000"/>
          <w:kern w:val="0"/>
          <w:sz w:val="24"/>
          <w:szCs w:val="24"/>
        </w:rPr>
        <w:t>攻读学位博士研究生留学与资助期限：不超过</w:t>
      </w:r>
      <w:r>
        <w:rPr>
          <w:rFonts w:hint="eastAsia" w:ascii="Helvetica" w:hAnsi="Helvetica" w:eastAsia="宋体" w:cs="Helvetica"/>
          <w:color w:val="000000"/>
          <w:kern w:val="0"/>
          <w:sz w:val="24"/>
          <w:szCs w:val="24"/>
        </w:rPr>
        <w:t>60</w:t>
      </w:r>
      <w:r>
        <w:rPr>
          <w:rFonts w:ascii="Helvetica" w:hAnsi="Helvetica" w:eastAsia="宋体" w:cs="Helvetica"/>
          <w:color w:val="000000"/>
          <w:kern w:val="0"/>
          <w:sz w:val="24"/>
          <w:szCs w:val="24"/>
        </w:rPr>
        <w:t>个月</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4. </w:t>
      </w:r>
      <w:r>
        <w:rPr>
          <w:rFonts w:hint="eastAsia" w:ascii="Helvetica" w:hAnsi="Helvetica" w:eastAsia="宋体" w:cs="Helvetica"/>
          <w:color w:val="000000"/>
          <w:kern w:val="0"/>
          <w:sz w:val="24"/>
          <w:szCs w:val="24"/>
        </w:rPr>
        <w:t>选派学科专业领域</w:t>
      </w:r>
      <w:r>
        <w:rPr>
          <w:rFonts w:ascii="Helvetica" w:hAnsi="Helvetica" w:eastAsia="宋体" w:cs="Helvetica"/>
          <w:color w:val="000000"/>
          <w:kern w:val="0"/>
          <w:sz w:val="24"/>
          <w:szCs w:val="24"/>
        </w:rPr>
        <w:t>：</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天普大学开设的所有学科领域的博士学位项目及部分硕士学位项目向符合条件的中国籍学生开放（详情参见附表）。</w:t>
      </w:r>
    </w:p>
    <w:p>
      <w:pPr>
        <w:widowControl/>
        <w:shd w:val="clear" w:color="auto" w:fill="FFFFFF"/>
        <w:spacing w:line="432" w:lineRule="atLeast"/>
        <w:ind w:firstLine="56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三、资助内容</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1．国家留学基金提供</w:t>
      </w:r>
      <w:r>
        <w:rPr>
          <w:rFonts w:ascii="Helvetica" w:hAnsi="Helvetica" w:eastAsia="宋体" w:cs="Helvetica"/>
          <w:b/>
          <w:bCs/>
          <w:color w:val="000000"/>
          <w:kern w:val="0"/>
          <w:sz w:val="24"/>
          <w:szCs w:val="24"/>
        </w:rPr>
        <w:t>博士研究生</w:t>
      </w:r>
      <w:r>
        <w:rPr>
          <w:rFonts w:ascii="Helvetica" w:hAnsi="Helvetica" w:eastAsia="宋体" w:cs="Helvetica"/>
          <w:color w:val="000000"/>
          <w:kern w:val="0"/>
          <w:sz w:val="24"/>
          <w:szCs w:val="24"/>
        </w:rPr>
        <w:t>学习期间前24个月的学费（含国际学生学费）、中国政府规定标准的奖学金生活费（含海外健康保险)、一次往返国际旅费及签证申请费；提供</w:t>
      </w:r>
      <w:r>
        <w:rPr>
          <w:rFonts w:ascii="Helvetica" w:hAnsi="Helvetica" w:eastAsia="宋体" w:cs="Helvetica"/>
          <w:b/>
          <w:bCs/>
          <w:color w:val="000000"/>
          <w:kern w:val="0"/>
          <w:sz w:val="24"/>
          <w:szCs w:val="24"/>
        </w:rPr>
        <w:t>硕士研究生</w:t>
      </w:r>
      <w:r>
        <w:rPr>
          <w:rFonts w:ascii="Helvetica" w:hAnsi="Helvetica" w:eastAsia="宋体" w:cs="Helvetica"/>
          <w:color w:val="000000"/>
          <w:kern w:val="0"/>
          <w:sz w:val="24"/>
          <w:szCs w:val="24"/>
        </w:rPr>
        <w:t>不超过</w:t>
      </w:r>
      <w:r>
        <w:rPr>
          <w:rFonts w:hint="eastAsia" w:ascii="Helvetica" w:hAnsi="Helvetica" w:eastAsia="宋体" w:cs="Helvetica"/>
          <w:color w:val="000000"/>
          <w:kern w:val="0"/>
          <w:sz w:val="24"/>
          <w:szCs w:val="24"/>
        </w:rPr>
        <w:t>18</w:t>
      </w:r>
      <w:r>
        <w:rPr>
          <w:rFonts w:ascii="Helvetica" w:hAnsi="Helvetica" w:eastAsia="宋体" w:cs="Helvetica"/>
          <w:color w:val="000000"/>
          <w:kern w:val="0"/>
          <w:sz w:val="24"/>
          <w:szCs w:val="24"/>
        </w:rPr>
        <w:t>个月的学费（含国际学生学费）、</w:t>
      </w:r>
      <w:r>
        <w:rPr>
          <w:rFonts w:hint="eastAsia" w:ascii="Helvetica" w:hAnsi="Helvetica" w:eastAsia="宋体" w:cs="Helvetica"/>
          <w:color w:val="000000"/>
          <w:kern w:val="0"/>
          <w:sz w:val="24"/>
          <w:szCs w:val="24"/>
        </w:rPr>
        <w:t>不超过</w:t>
      </w:r>
      <w:r>
        <w:rPr>
          <w:rFonts w:ascii="Helvetica" w:hAnsi="Helvetica" w:eastAsia="宋体" w:cs="Helvetica"/>
          <w:color w:val="000000"/>
          <w:kern w:val="0"/>
          <w:sz w:val="24"/>
          <w:szCs w:val="24"/>
        </w:rPr>
        <w:t>24个月的奖学金生活费（包括健康保险）、一次往返国际旅费及签证申请费。</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w:t>
      </w:r>
      <w:r>
        <w:rPr>
          <w:rFonts w:hint="eastAsia" w:ascii="Helvetica" w:hAnsi="Helvetica" w:eastAsia="宋体" w:cs="Helvetica"/>
          <w:color w:val="000000"/>
          <w:kern w:val="0"/>
          <w:sz w:val="24"/>
          <w:szCs w:val="24"/>
        </w:rPr>
        <w:t>天普大学提供博士研究生学习期间第</w:t>
      </w:r>
      <w:r>
        <w:rPr>
          <w:rFonts w:ascii="Helvetica" w:hAnsi="Helvetica" w:eastAsia="宋体" w:cs="Helvetica"/>
          <w:color w:val="000000"/>
          <w:kern w:val="0"/>
          <w:sz w:val="24"/>
          <w:szCs w:val="24"/>
        </w:rPr>
        <w:t>3年起的全额学费和生活费，最长资助期限为三年；为硕士研究生提供在天普大学期间最后6个月的学费。</w:t>
      </w:r>
    </w:p>
    <w:p>
      <w:pPr>
        <w:widowControl/>
        <w:shd w:val="clear" w:color="auto" w:fill="FFFFFF"/>
        <w:spacing w:line="432" w:lineRule="atLeast"/>
        <w:ind w:firstLine="56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四、申请条件</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（一）符合当年</w:t>
      </w:r>
      <w:r>
        <w:fldChar w:fldCharType="begin"/>
      </w:r>
      <w:r>
        <w:instrText xml:space="preserve"> HYPERLINK "https://www.csc.edu.cn/article/2306" </w:instrText>
      </w:r>
      <w:r>
        <w:fldChar w:fldCharType="separate"/>
      </w:r>
      <w:r>
        <w:rPr>
          <w:rFonts w:ascii="Helvetica" w:hAnsi="Helvetica" w:eastAsia="宋体" w:cs="Helvetica"/>
          <w:color w:val="0000FF"/>
          <w:kern w:val="0"/>
          <w:sz w:val="24"/>
          <w:szCs w:val="24"/>
          <w:u w:val="single"/>
        </w:rPr>
        <w:t>国家留学基金资助出国留学人员选派简章规</w:t>
      </w:r>
      <w:r>
        <w:rPr>
          <w:rFonts w:ascii="Helvetica" w:hAnsi="Helvetica" w:eastAsia="宋体" w:cs="Helvetica"/>
          <w:color w:val="0000FF"/>
          <w:kern w:val="0"/>
          <w:sz w:val="24"/>
          <w:szCs w:val="24"/>
          <w:u w:val="single"/>
        </w:rPr>
        <w:fldChar w:fldCharType="end"/>
      </w:r>
      <w:r>
        <w:rPr>
          <w:rFonts w:ascii="Helvetica" w:hAnsi="Helvetica" w:eastAsia="宋体" w:cs="Helvetica"/>
          <w:color w:val="000000"/>
          <w:kern w:val="0"/>
          <w:sz w:val="24"/>
          <w:szCs w:val="24"/>
        </w:rPr>
        <w:t>定的申请条件。</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（二）具备扎实的专业基础，具有较强的学习、科研能力和交流能力，综合素质良好，学习成绩优异，工作业绩突出，具有较强的发展潜力。</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（三）选拔对象：</w:t>
      </w:r>
    </w:p>
    <w:p>
      <w:pPr>
        <w:widowControl/>
        <w:shd w:val="clear" w:color="auto" w:fill="FFFFFF"/>
        <w:spacing w:line="432" w:lineRule="atLeast"/>
        <w:ind w:firstLine="48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申请攻读博士学位研究生：</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1.年龄不超过35岁（198</w:t>
      </w:r>
      <w:r>
        <w:rPr>
          <w:rFonts w:hint="eastAsia" w:ascii="Helvetica" w:hAnsi="Helvetica" w:eastAsia="宋体" w:cs="Helvetica"/>
          <w:color w:val="000000"/>
          <w:kern w:val="0"/>
          <w:sz w:val="24"/>
          <w:szCs w:val="24"/>
        </w:rPr>
        <w:t>8</w:t>
      </w:r>
      <w:r>
        <w:rPr>
          <w:rFonts w:ascii="Helvetica" w:hAnsi="Helvetica" w:eastAsia="宋体" w:cs="Helvetica"/>
          <w:color w:val="000000"/>
          <w:kern w:val="0"/>
          <w:sz w:val="24"/>
          <w:szCs w:val="24"/>
        </w:rPr>
        <w:t>年1月1日以后出生）。</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2.国内高校或科研机构优秀在读硕士研究生、应届硕士毕业生、应届本科毕业生。在读硕士研究生和应届硕士毕业生应具备一定的科研能力和科研成果，应届本科毕业生应达到校内免试直升研究生水平。</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3.行政机关、科研机构、国内企事业单位的工作人员。应具有学士及以上学位，在相应工作岗位取得较突出成绩、具有较强的科研能力。</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4.国外高校或科研机构正式注册的国家公派或自费留学应届硕士毕业生、在国外获得硕士学位毕业离校不超过一年的人员（不包括毕业离校已回国人员）、自费在天普大学留学攻读博士学位第一年的学生。自费在天普大学留学攻读博士学位第一年的学生须出具就读院校注册证明，并应提交导师同意函，被录取后留学期限和资助期限从博士第二年开始计算。</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选拔对象不包括已获得博士学位人员。</w:t>
      </w:r>
    </w:p>
    <w:p>
      <w:pPr>
        <w:widowControl/>
        <w:shd w:val="clear" w:color="auto" w:fill="FFFFFF"/>
        <w:spacing w:line="432" w:lineRule="atLeast"/>
        <w:ind w:firstLine="48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申请攻读硕士</w:t>
      </w:r>
      <w:r>
        <w:rPr>
          <w:rFonts w:hint="eastAsia" w:ascii="Helvetica" w:hAnsi="Helvetica" w:eastAsia="宋体" w:cs="Helvetica"/>
          <w:b/>
          <w:bCs/>
          <w:color w:val="000000"/>
          <w:kern w:val="0"/>
          <w:sz w:val="24"/>
          <w:szCs w:val="24"/>
        </w:rPr>
        <w:t>学位</w:t>
      </w:r>
      <w:r>
        <w:rPr>
          <w:rFonts w:ascii="Helvetica" w:hAnsi="Helvetica" w:eastAsia="宋体" w:cs="Helvetica"/>
          <w:b/>
          <w:bCs/>
          <w:color w:val="000000"/>
          <w:kern w:val="0"/>
          <w:sz w:val="24"/>
          <w:szCs w:val="24"/>
        </w:rPr>
        <w:t>研究生：</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1.申请时年龄不超过45岁（197</w:t>
      </w:r>
      <w:r>
        <w:rPr>
          <w:rFonts w:hint="eastAsia" w:ascii="Helvetica" w:hAnsi="Helvetica" w:eastAsia="宋体" w:cs="Helvetica"/>
          <w:color w:val="000000"/>
          <w:kern w:val="0"/>
          <w:sz w:val="24"/>
          <w:szCs w:val="24"/>
        </w:rPr>
        <w:t>8</w:t>
      </w:r>
      <w:r>
        <w:rPr>
          <w:rFonts w:ascii="Helvetica" w:hAnsi="Helvetica" w:eastAsia="宋体" w:cs="Helvetica"/>
          <w:color w:val="000000"/>
          <w:kern w:val="0"/>
          <w:sz w:val="24"/>
          <w:szCs w:val="24"/>
        </w:rPr>
        <w:t>年1月1日以后出生）。</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2.申请时应为国内高校或科研机构优秀应届本科毕业生，或已具有学士学位的国内企业、事业单位、行政机关、科研机构的工作人员。</w:t>
      </w:r>
    </w:p>
    <w:p>
      <w:pPr>
        <w:widowControl/>
        <w:shd w:val="clear" w:color="auto" w:fill="FFFFFF"/>
        <w:spacing w:line="432" w:lineRule="atLeast"/>
        <w:ind w:firstLine="480" w:firstLineChars="200"/>
        <w:rPr>
          <w:rFonts w:ascii="Helvetica" w:hAnsi="Helvetica" w:eastAsia="宋体" w:cs="Helvetica"/>
          <w:color w:val="000000"/>
          <w:kern w:val="0"/>
          <w:sz w:val="24"/>
          <w:szCs w:val="24"/>
        </w:rPr>
      </w:pPr>
      <w:r>
        <w:rPr>
          <w:rFonts w:ascii="Helvetica" w:hAnsi="Helvetica" w:eastAsia="宋体" w:cs="Helvetica"/>
          <w:color w:val="000000"/>
          <w:kern w:val="0"/>
          <w:sz w:val="24"/>
          <w:szCs w:val="24"/>
        </w:rPr>
        <w:t>3.不接受现在国外学习/工作人员的申请。</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（四）</w:t>
      </w:r>
      <w:r>
        <w:rPr>
          <w:rFonts w:hint="eastAsia" w:ascii="Helvetica" w:hAnsi="Helvetica" w:eastAsia="宋体" w:cs="Helvetica"/>
          <w:color w:val="000000"/>
          <w:kern w:val="0"/>
          <w:sz w:val="24"/>
          <w:szCs w:val="24"/>
        </w:rPr>
        <w:t>美国天普大学入学通知书</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申请人完成国家留学基金委申请程序时</w:t>
      </w:r>
      <w:r>
        <w:rPr>
          <w:rFonts w:ascii="Helvetica" w:hAnsi="Helvetica" w:eastAsia="宋体" w:cs="Helvetica"/>
          <w:b/>
          <w:bCs/>
          <w:color w:val="000000"/>
          <w:kern w:val="0"/>
          <w:sz w:val="24"/>
          <w:szCs w:val="24"/>
        </w:rPr>
        <w:t>无须提供</w:t>
      </w:r>
      <w:r>
        <w:rPr>
          <w:rFonts w:ascii="Helvetica" w:hAnsi="Helvetica" w:eastAsia="宋体" w:cs="Helvetica"/>
          <w:color w:val="000000"/>
          <w:kern w:val="0"/>
          <w:sz w:val="24"/>
          <w:szCs w:val="24"/>
        </w:rPr>
        <w:t>美国天普大学出具的攻读博士/硕士学位入学通知书</w:t>
      </w:r>
      <w:r>
        <w:rPr>
          <w:rFonts w:hint="eastAsia" w:ascii="Helvetica" w:hAnsi="Helvetica" w:eastAsia="宋体" w:cs="Helvetica"/>
          <w:color w:val="000000"/>
          <w:kern w:val="0"/>
          <w:sz w:val="24"/>
          <w:szCs w:val="24"/>
        </w:rPr>
        <w:t>，但</w:t>
      </w:r>
      <w:r>
        <w:rPr>
          <w:rFonts w:hint="eastAsia" w:ascii="Helvetica" w:hAnsi="Helvetica" w:eastAsia="宋体" w:cs="Helvetica"/>
          <w:b/>
          <w:color w:val="000000"/>
          <w:kern w:val="0"/>
          <w:sz w:val="24"/>
          <w:szCs w:val="24"/>
        </w:rPr>
        <w:t>必须按照天普大学时间安排及要求，自行完成天普大学硕士或博士申请流程</w:t>
      </w:r>
      <w:r>
        <w:rPr>
          <w:rFonts w:hint="eastAsia" w:ascii="Helvetica" w:hAnsi="Helvetica" w:eastAsia="宋体" w:cs="Helvetica"/>
          <w:color w:val="000000"/>
          <w:kern w:val="0"/>
          <w:sz w:val="24"/>
          <w:szCs w:val="24"/>
        </w:rPr>
        <w:t>。</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（五）</w:t>
      </w:r>
      <w:r>
        <w:rPr>
          <w:rFonts w:ascii="Helvetica" w:hAnsi="Helvetica" w:eastAsia="宋体" w:cs="Helvetica"/>
          <w:color w:val="000000"/>
          <w:kern w:val="0"/>
          <w:sz w:val="24"/>
          <w:szCs w:val="24"/>
        </w:rPr>
        <w:t>申请人须</w:t>
      </w:r>
      <w:r>
        <w:rPr>
          <w:rFonts w:hint="eastAsia" w:ascii="Helvetica" w:hAnsi="Helvetica" w:eastAsia="宋体" w:cs="Helvetica"/>
          <w:color w:val="000000"/>
          <w:kern w:val="0"/>
          <w:sz w:val="24"/>
          <w:szCs w:val="24"/>
        </w:rPr>
        <w:t>满足</w:t>
      </w:r>
      <w:r>
        <w:rPr>
          <w:rFonts w:hint="eastAsia" w:ascii="Helvetica" w:hAnsi="Helvetica" w:eastAsia="宋体" w:cs="Helvetica"/>
          <w:b/>
          <w:color w:val="000000"/>
          <w:kern w:val="0"/>
          <w:sz w:val="24"/>
          <w:szCs w:val="24"/>
        </w:rPr>
        <w:t>天普大学硕士/博士语言要求</w:t>
      </w:r>
      <w:r>
        <w:rPr>
          <w:rFonts w:hint="eastAsia" w:ascii="Helvetica" w:hAnsi="Helvetica" w:eastAsia="宋体" w:cs="Helvetica"/>
          <w:color w:val="000000"/>
          <w:kern w:val="0"/>
          <w:sz w:val="24"/>
          <w:szCs w:val="24"/>
        </w:rPr>
        <w:t>，同时</w:t>
      </w:r>
      <w:r>
        <w:rPr>
          <w:rFonts w:ascii="Helvetica" w:hAnsi="Helvetica" w:eastAsia="宋体" w:cs="Helvetica"/>
          <w:color w:val="000000"/>
          <w:kern w:val="0"/>
          <w:sz w:val="24"/>
          <w:szCs w:val="24"/>
        </w:rPr>
        <w:t>符合以下</w:t>
      </w:r>
      <w:r>
        <w:rPr>
          <w:rFonts w:hint="eastAsia" w:ascii="Helvetica" w:hAnsi="Helvetica" w:eastAsia="宋体" w:cs="Helvetica"/>
          <w:color w:val="000000"/>
          <w:kern w:val="0"/>
          <w:sz w:val="24"/>
          <w:szCs w:val="24"/>
        </w:rPr>
        <w:t>英语条件之一</w:t>
      </w:r>
      <w:r>
        <w:rPr>
          <w:rFonts w:ascii="Helvetica" w:hAnsi="Helvetica" w:eastAsia="宋体" w:cs="Helvetica"/>
          <w:b/>
          <w:bCs/>
          <w:color w:val="000000"/>
          <w:kern w:val="0"/>
          <w:sz w:val="24"/>
          <w:szCs w:val="24"/>
        </w:rPr>
        <w:t>（申请时尚未满足英语要求的亦可申请，但须在派出前提交英语合格证明）</w:t>
      </w:r>
      <w:r>
        <w:rPr>
          <w:rFonts w:ascii="Helvetica" w:hAnsi="Helvetica" w:eastAsia="宋体" w:cs="Helvetica"/>
          <w:color w:val="000000"/>
          <w:kern w:val="0"/>
          <w:sz w:val="24"/>
          <w:szCs w:val="24"/>
        </w:rPr>
        <w:t>：</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1.英语专业本科（含）以上毕业。</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2.近十年内曾在英语国家留学一学年（8-12个月）或连续工作一年（含）以上。</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3.参加“全国外语水平考试”（WSK）并达到合格标准。</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4.参加雅思（学术类）、托福水平考试，成绩达到以下标准：雅思6.5分，托福（IBT）95分。</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5.曾在教育部指定出国留学培训部参加英语高级培训班并获得结业证书。</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6.参加由天普大学组织的面试、考试等并达到其入学语言要求的，应由天普大学单独出具英语合格证明；通过其他语言考试达到天普大学入学语言要求的（包括托福家庭版TOEFL iBT Home Edition、雅思家庭版IETLS Indicator），须提交成绩单及外方出具的认可该语言考试的证明。</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w:t>
      </w:r>
      <w:r>
        <w:rPr>
          <w:rFonts w:hint="eastAsia" w:ascii="Helvetica" w:hAnsi="Helvetica" w:eastAsia="宋体" w:cs="Helvetica"/>
          <w:color w:val="000000"/>
          <w:kern w:val="0"/>
          <w:sz w:val="24"/>
          <w:szCs w:val="24"/>
        </w:rPr>
        <w:t>六</w:t>
      </w:r>
      <w:r>
        <w:rPr>
          <w:rFonts w:ascii="Helvetica" w:hAnsi="Helvetica" w:eastAsia="宋体" w:cs="Helvetica"/>
          <w:color w:val="000000"/>
          <w:kern w:val="0"/>
          <w:sz w:val="24"/>
          <w:szCs w:val="24"/>
        </w:rPr>
        <w:t>）暂不受理以下人员的申请：</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 已获得国外全额奖学金资助。</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 已获得国家公派留学资格且在有效期内。</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3. 已申报国家公派出国留学项目尚未公布录取结果。</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4. 曾获得国家公派留学资格，未经国家留学基金委批准擅自放弃且时间在5年以内，或经国家留学基金委批准放弃且时间在2年以内（因疫情原因已办理放弃公派留学资格的除外）。</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5. 曾享受国家留学基金资助出国留学、回国后服务尚不满两年。</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6. 已获得博士学位人员。</w:t>
      </w:r>
    </w:p>
    <w:p>
      <w:pPr>
        <w:widowControl/>
        <w:shd w:val="clear" w:color="auto" w:fill="FFFFFF"/>
        <w:spacing w:line="432" w:lineRule="atLeast"/>
        <w:ind w:firstLine="562"/>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五、申请流程与时间安排</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 申请人完成国家留学基金委网上申请</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202</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年1</w:t>
      </w:r>
      <w:r>
        <w:rPr>
          <w:rFonts w:hint="eastAsia" w:ascii="Helvetica" w:hAnsi="Helvetica" w:eastAsia="宋体" w:cs="Helvetica"/>
          <w:color w:val="000000"/>
          <w:kern w:val="0"/>
          <w:sz w:val="24"/>
          <w:szCs w:val="24"/>
        </w:rPr>
        <w:t>0</w:t>
      </w:r>
      <w:r>
        <w:rPr>
          <w:rFonts w:ascii="Helvetica" w:hAnsi="Helvetica" w:eastAsia="宋体" w:cs="Helvetica"/>
          <w:color w:val="000000"/>
          <w:kern w:val="0"/>
          <w:sz w:val="24"/>
          <w:szCs w:val="24"/>
        </w:rPr>
        <w:t>月30日前，申请人应按照留学基金委要求准备申报材料，登录国家公派留学管理信息平台完成网上申请并上传相关材料，申报项目选择“国外合作项目”，可利用合作渠道名称请选择“与美国天普大学合作奖学金”。</w:t>
      </w:r>
    </w:p>
    <w:p>
      <w:pPr>
        <w:widowControl/>
        <w:shd w:val="clear" w:color="auto" w:fill="FFFFFF"/>
        <w:spacing w:line="432" w:lineRule="atLeast"/>
        <w:rPr>
          <w:rFonts w:ascii="Helvetica" w:hAnsi="Helvetica" w:eastAsia="宋体" w:cs="Helvetica"/>
          <w:color w:val="000000"/>
          <w:kern w:val="0"/>
          <w:sz w:val="24"/>
          <w:szCs w:val="24"/>
        </w:rPr>
      </w:pPr>
      <w:r>
        <w:rPr>
          <w:rFonts w:ascii="Helvetica" w:hAnsi="Helvetica" w:eastAsia="宋体" w:cs="Helvetica"/>
          <w:color w:val="000000"/>
          <w:kern w:val="0"/>
          <w:sz w:val="24"/>
          <w:szCs w:val="24"/>
        </w:rPr>
        <w:t>     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r>
        <w:rPr>
          <w:rFonts w:hint="eastAsia" w:ascii="Helvetica" w:hAnsi="Helvetica" w:eastAsia="宋体" w:cs="Helvetica"/>
          <w:color w:val="000000"/>
          <w:kern w:val="0"/>
          <w:sz w:val="24"/>
          <w:szCs w:val="24"/>
        </w:rPr>
        <w:t>附件：</w:t>
      </w:r>
      <w:r>
        <w:rPr>
          <w:rFonts w:ascii="Helvetica" w:hAnsi="Helvetica" w:eastAsia="宋体" w:cs="Helvetica"/>
          <w:color w:val="000000"/>
          <w:kern w:val="0"/>
          <w:sz w:val="24"/>
          <w:szCs w:val="24"/>
        </w:rPr>
        <w:t>受理单位一览表）。国家留学基金委不直接受理个人申请。</w:t>
      </w:r>
    </w:p>
    <w:p>
      <w:pPr>
        <w:widowControl/>
        <w:shd w:val="clear" w:color="auto" w:fill="FFFFFF"/>
        <w:spacing w:line="432" w:lineRule="atLeast"/>
        <w:ind w:firstLine="480" w:firstLineChars="20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2.</w:t>
      </w:r>
      <w:r>
        <w:rPr>
          <w:rFonts w:ascii="Helvetica" w:hAnsi="Helvetica" w:eastAsia="宋体" w:cs="Helvetica"/>
          <w:color w:val="000000"/>
          <w:kern w:val="0"/>
          <w:sz w:val="24"/>
          <w:szCs w:val="24"/>
        </w:rPr>
        <w:t xml:space="preserve"> </w:t>
      </w:r>
      <w:r>
        <w:rPr>
          <w:rFonts w:hint="eastAsia" w:ascii="Helvetica" w:hAnsi="Helvetica" w:eastAsia="宋体" w:cs="Helvetica"/>
          <w:color w:val="000000"/>
          <w:kern w:val="0"/>
          <w:sz w:val="24"/>
          <w:szCs w:val="24"/>
        </w:rPr>
        <w:t>申请人完成校方申请流程</w:t>
      </w:r>
    </w:p>
    <w:p>
      <w:pPr>
        <w:widowControl/>
        <w:shd w:val="clear" w:color="auto" w:fill="FFFFFF"/>
        <w:spacing w:line="432" w:lineRule="atLeast"/>
        <w:ind w:firstLine="480" w:firstLineChars="20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申请人应结合个人意愿和校方要求，确定拟申请的天普大学院系、专业、导师等信息，并准备外方要求的入学申请材料。</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 申请人向受理单位提交纸质材料</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完成网上申请后，应于202</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年1</w:t>
      </w:r>
      <w:r>
        <w:rPr>
          <w:rFonts w:hint="eastAsia" w:ascii="Helvetica" w:hAnsi="Helvetica" w:eastAsia="宋体" w:cs="Helvetica"/>
          <w:color w:val="000000"/>
          <w:kern w:val="0"/>
          <w:sz w:val="24"/>
          <w:szCs w:val="24"/>
        </w:rPr>
        <w:t>0</w:t>
      </w:r>
      <w:r>
        <w:rPr>
          <w:rFonts w:ascii="Helvetica" w:hAnsi="Helvetica" w:eastAsia="宋体" w:cs="Helvetica"/>
          <w:color w:val="000000"/>
          <w:kern w:val="0"/>
          <w:sz w:val="24"/>
          <w:szCs w:val="24"/>
        </w:rPr>
        <w:t>月30日前将纸质材料寄送至受理</w:t>
      </w:r>
      <w:r>
        <w:rPr>
          <w:rFonts w:hint="eastAsia" w:ascii="Helvetica" w:hAnsi="Helvetica" w:eastAsia="宋体" w:cs="Helvetica"/>
          <w:color w:val="000000"/>
          <w:kern w:val="0"/>
          <w:sz w:val="24"/>
          <w:szCs w:val="24"/>
        </w:rPr>
        <w:t>单</w:t>
      </w:r>
      <w:r>
        <w:rPr>
          <w:rFonts w:ascii="Helvetica" w:hAnsi="Helvetica" w:eastAsia="宋体" w:cs="Helvetica"/>
          <w:color w:val="000000"/>
          <w:kern w:val="0"/>
          <w:sz w:val="24"/>
          <w:szCs w:val="24"/>
        </w:rPr>
        <w:t>位。所提交书面材料应于网上申报上传材料一致。所需申请材料及准备说明详见附件。</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4</w:t>
      </w:r>
      <w:r>
        <w:rPr>
          <w:rFonts w:ascii="Helvetica" w:hAnsi="Helvetica" w:eastAsia="宋体" w:cs="Helvetica"/>
          <w:color w:val="000000"/>
          <w:kern w:val="0"/>
          <w:sz w:val="24"/>
          <w:szCs w:val="24"/>
        </w:rPr>
        <w:t>. 受理单位审核推荐</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受理单位应于202</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年1</w:t>
      </w:r>
      <w:r>
        <w:rPr>
          <w:rFonts w:hint="eastAsia" w:ascii="Helvetica" w:hAnsi="Helvetica" w:eastAsia="宋体" w:cs="Helvetica"/>
          <w:color w:val="000000"/>
          <w:kern w:val="0"/>
          <w:sz w:val="24"/>
          <w:szCs w:val="24"/>
        </w:rPr>
        <w:t>1</w:t>
      </w:r>
      <w:r>
        <w:rPr>
          <w:rFonts w:ascii="Helvetica" w:hAnsi="Helvetica" w:eastAsia="宋体" w:cs="Helvetica"/>
          <w:color w:val="000000"/>
          <w:kern w:val="0"/>
          <w:sz w:val="24"/>
          <w:szCs w:val="24"/>
        </w:rPr>
        <w:t>月5日前审核申请人材料是否完整，并将书面公函及推荐人选名单（驻外使(领）馆教育处（组）提交传真和推荐名单）提交至国家留学基金委美大事务部，并通过信息平台提交申请人的电子材料。</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推选单位需对申请人的政治思想、师德师风/品行学风等严格把关，并在申请表主表单位推荐意见栏针对上述表现做出评价。</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5.</w:t>
      </w:r>
      <w:r>
        <w:rPr>
          <w:rFonts w:ascii="Helvetica" w:hAnsi="Helvetica" w:eastAsia="宋体" w:cs="Helvetica"/>
          <w:color w:val="000000"/>
          <w:kern w:val="0"/>
          <w:sz w:val="24"/>
          <w:szCs w:val="24"/>
        </w:rPr>
        <w:t xml:space="preserve"> </w:t>
      </w:r>
      <w:r>
        <w:rPr>
          <w:rFonts w:hint="eastAsia" w:ascii="Helvetica" w:hAnsi="Helvetica" w:eastAsia="宋体" w:cs="Helvetica"/>
          <w:color w:val="000000"/>
          <w:kern w:val="0"/>
          <w:sz w:val="24"/>
          <w:szCs w:val="24"/>
        </w:rPr>
        <w:t>申请人完成校方入学申请程序</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申请人按照</w:t>
      </w:r>
      <w:r>
        <w:rPr>
          <w:rFonts w:hint="eastAsia" w:ascii="Helvetica" w:hAnsi="Helvetica" w:eastAsia="宋体" w:cs="Helvetica"/>
          <w:color w:val="000000"/>
          <w:kern w:val="0"/>
          <w:sz w:val="24"/>
          <w:szCs w:val="24"/>
        </w:rPr>
        <w:t>天普大学</w:t>
      </w:r>
      <w:r>
        <w:rPr>
          <w:rFonts w:ascii="Helvetica" w:hAnsi="Helvetica" w:eastAsia="宋体" w:cs="Helvetica"/>
          <w:color w:val="000000"/>
          <w:kern w:val="0"/>
          <w:sz w:val="24"/>
          <w:szCs w:val="24"/>
        </w:rPr>
        <w:t>时间安排及要求，自行向</w:t>
      </w:r>
      <w:r>
        <w:rPr>
          <w:rFonts w:hint="eastAsia" w:ascii="Helvetica" w:hAnsi="Helvetica" w:eastAsia="宋体" w:cs="Helvetica"/>
          <w:color w:val="000000"/>
          <w:kern w:val="0"/>
          <w:sz w:val="24"/>
          <w:szCs w:val="24"/>
        </w:rPr>
        <w:t>天普大学</w:t>
      </w:r>
      <w:r>
        <w:rPr>
          <w:rFonts w:ascii="Helvetica" w:hAnsi="Helvetica" w:eastAsia="宋体" w:cs="Helvetica"/>
          <w:color w:val="000000"/>
          <w:kern w:val="0"/>
          <w:sz w:val="24"/>
          <w:szCs w:val="24"/>
        </w:rPr>
        <w:t>申请博士或硕士入学。</w:t>
      </w:r>
      <w:r>
        <w:rPr>
          <w:rFonts w:hint="eastAsia" w:ascii="Helvetica" w:hAnsi="Helvetica" w:eastAsia="宋体" w:cs="Helvetica"/>
          <w:color w:val="000000"/>
          <w:kern w:val="0"/>
          <w:sz w:val="24"/>
          <w:szCs w:val="24"/>
        </w:rPr>
        <w:t>具体时间安排及流程以校方官网公布信息为准。</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6</w:t>
      </w:r>
      <w:r>
        <w:rPr>
          <w:rFonts w:ascii="Helvetica" w:hAnsi="Helvetica" w:eastAsia="宋体" w:cs="Helvetica"/>
          <w:color w:val="000000"/>
          <w:kern w:val="0"/>
          <w:sz w:val="24"/>
          <w:szCs w:val="24"/>
        </w:rPr>
        <w:t>. 国家留学基金委审核</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国家留学基金委将于202</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年12月底前完成评审程序</w:t>
      </w:r>
      <w:r>
        <w:rPr>
          <w:rFonts w:hint="eastAsia" w:ascii="Helvetica" w:hAnsi="Helvetica" w:eastAsia="宋体" w:cs="Helvetica"/>
          <w:color w:val="000000"/>
          <w:kern w:val="0"/>
          <w:sz w:val="24"/>
          <w:szCs w:val="24"/>
        </w:rPr>
        <w:t>（其中专家面试评审环节将考核申请人向校方申请入学的进展情况）</w:t>
      </w:r>
      <w:r>
        <w:rPr>
          <w:rFonts w:ascii="Helvetica" w:hAnsi="Helvetica" w:eastAsia="宋体" w:cs="Helvetica"/>
          <w:color w:val="000000"/>
          <w:kern w:val="0"/>
          <w:sz w:val="24"/>
          <w:szCs w:val="24"/>
        </w:rPr>
        <w:t>，并将评审结果及获得奖学金提名人员名单告知申请人及天普大学。</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7</w:t>
      </w:r>
      <w:r>
        <w:rPr>
          <w:rFonts w:ascii="Helvetica" w:hAnsi="Helvetica" w:eastAsia="宋体" w:cs="Helvetica"/>
          <w:color w:val="000000"/>
          <w:kern w:val="0"/>
          <w:sz w:val="24"/>
          <w:szCs w:val="24"/>
        </w:rPr>
        <w:t>. 天普大学将于202</w:t>
      </w:r>
      <w:r>
        <w:rPr>
          <w:rFonts w:hint="eastAsia" w:ascii="Helvetica" w:hAnsi="Helvetica" w:eastAsia="宋体" w:cs="Helvetica"/>
          <w:color w:val="000000"/>
          <w:kern w:val="0"/>
          <w:sz w:val="24"/>
          <w:szCs w:val="24"/>
        </w:rPr>
        <w:t>4</w:t>
      </w:r>
      <w:r>
        <w:rPr>
          <w:rFonts w:ascii="Helvetica" w:hAnsi="Helvetica" w:eastAsia="宋体" w:cs="Helvetica"/>
          <w:color w:val="000000"/>
          <w:kern w:val="0"/>
          <w:sz w:val="24"/>
          <w:szCs w:val="24"/>
        </w:rPr>
        <w:t>年</w:t>
      </w:r>
      <w:r>
        <w:rPr>
          <w:rFonts w:hint="eastAsia" w:ascii="Helvetica" w:hAnsi="Helvetica" w:eastAsia="宋体" w:cs="Helvetica"/>
          <w:color w:val="000000"/>
          <w:kern w:val="0"/>
          <w:sz w:val="24"/>
          <w:szCs w:val="24"/>
        </w:rPr>
        <w:t>2</w:t>
      </w:r>
      <w:r>
        <w:rPr>
          <w:rFonts w:ascii="Helvetica" w:hAnsi="Helvetica" w:eastAsia="宋体" w:cs="Helvetica"/>
          <w:color w:val="000000"/>
          <w:kern w:val="0"/>
          <w:sz w:val="24"/>
          <w:szCs w:val="24"/>
        </w:rPr>
        <w:t>月底前完成所有评审程序，确定录取及学费资助人员，并将结果告知申请人本人及国家留学基金委。</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8</w:t>
      </w:r>
      <w:r>
        <w:rPr>
          <w:rFonts w:ascii="Helvetica" w:hAnsi="Helvetica" w:eastAsia="宋体" w:cs="Helvetica"/>
          <w:color w:val="000000"/>
          <w:kern w:val="0"/>
          <w:sz w:val="24"/>
          <w:szCs w:val="24"/>
        </w:rPr>
        <w:t>. 202</w:t>
      </w:r>
      <w:r>
        <w:rPr>
          <w:rFonts w:hint="eastAsia" w:ascii="Helvetica" w:hAnsi="Helvetica" w:eastAsia="宋体" w:cs="Helvetica"/>
          <w:color w:val="000000"/>
          <w:kern w:val="0"/>
          <w:sz w:val="24"/>
          <w:szCs w:val="24"/>
        </w:rPr>
        <w:t>4</w:t>
      </w:r>
      <w:r>
        <w:rPr>
          <w:rFonts w:ascii="Helvetica" w:hAnsi="Helvetica" w:eastAsia="宋体" w:cs="Helvetica"/>
          <w:color w:val="000000"/>
          <w:kern w:val="0"/>
          <w:sz w:val="24"/>
          <w:szCs w:val="24"/>
        </w:rPr>
        <w:t>年</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月15日前，奖学金获得者向国家留学基金委及天普大学确认是否接受天普大学入学通知书及合作奖学金资助。</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9</w:t>
      </w:r>
      <w:r>
        <w:rPr>
          <w:rFonts w:ascii="Helvetica" w:hAnsi="Helvetica" w:eastAsia="宋体" w:cs="Helvetica"/>
          <w:color w:val="000000"/>
          <w:kern w:val="0"/>
          <w:sz w:val="24"/>
          <w:szCs w:val="24"/>
        </w:rPr>
        <w:t>. 202</w:t>
      </w:r>
      <w:r>
        <w:rPr>
          <w:rFonts w:hint="eastAsia" w:ascii="Helvetica" w:hAnsi="Helvetica" w:eastAsia="宋体" w:cs="Helvetica"/>
          <w:color w:val="000000"/>
          <w:kern w:val="0"/>
          <w:sz w:val="24"/>
          <w:szCs w:val="24"/>
        </w:rPr>
        <w:t>4</w:t>
      </w:r>
      <w:r>
        <w:rPr>
          <w:rFonts w:ascii="Helvetica" w:hAnsi="Helvetica" w:eastAsia="宋体" w:cs="Helvetica"/>
          <w:color w:val="000000"/>
          <w:kern w:val="0"/>
          <w:sz w:val="24"/>
          <w:szCs w:val="24"/>
        </w:rPr>
        <w:t>年</w:t>
      </w:r>
      <w:r>
        <w:rPr>
          <w:rFonts w:hint="eastAsia" w:ascii="Helvetica" w:hAnsi="Helvetica" w:eastAsia="宋体" w:cs="Helvetica"/>
          <w:color w:val="000000"/>
          <w:kern w:val="0"/>
          <w:sz w:val="24"/>
          <w:szCs w:val="24"/>
        </w:rPr>
        <w:t>3</w:t>
      </w:r>
      <w:r>
        <w:rPr>
          <w:rFonts w:ascii="Helvetica" w:hAnsi="Helvetica" w:eastAsia="宋体" w:cs="Helvetica"/>
          <w:color w:val="000000"/>
          <w:kern w:val="0"/>
          <w:sz w:val="24"/>
          <w:szCs w:val="24"/>
        </w:rPr>
        <w:t>月底前，国家留学基金委和天普大学按照各自要求发放奖学金材料及正式入学通知书。</w:t>
      </w:r>
    </w:p>
    <w:p>
      <w:pPr>
        <w:widowControl/>
        <w:shd w:val="clear" w:color="auto" w:fill="FFFFFF"/>
        <w:spacing w:line="432" w:lineRule="atLeast"/>
        <w:ind w:firstLine="480"/>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10</w:t>
      </w:r>
      <w:r>
        <w:rPr>
          <w:rFonts w:ascii="Helvetica" w:hAnsi="Helvetica" w:eastAsia="宋体" w:cs="Helvetica"/>
          <w:color w:val="000000"/>
          <w:kern w:val="0"/>
          <w:sz w:val="24"/>
          <w:szCs w:val="24"/>
        </w:rPr>
        <w:t>. 202</w:t>
      </w:r>
      <w:r>
        <w:rPr>
          <w:rFonts w:hint="eastAsia" w:ascii="Helvetica" w:hAnsi="Helvetica" w:eastAsia="宋体" w:cs="Helvetica"/>
          <w:color w:val="000000"/>
          <w:kern w:val="0"/>
          <w:sz w:val="24"/>
          <w:szCs w:val="24"/>
        </w:rPr>
        <w:t>4</w:t>
      </w:r>
      <w:r>
        <w:rPr>
          <w:rFonts w:ascii="Helvetica" w:hAnsi="Helvetica" w:eastAsia="宋体" w:cs="Helvetica"/>
          <w:color w:val="000000"/>
          <w:kern w:val="0"/>
          <w:sz w:val="24"/>
          <w:szCs w:val="24"/>
        </w:rPr>
        <w:t>年5月起，录取人员按照国家留学基金委要求开始办理派出手续；同时自行与天普大学联系入学报到等事宜，具体时间以天普大学安排为准。</w:t>
      </w:r>
    </w:p>
    <w:p>
      <w:pPr>
        <w:widowControl/>
        <w:shd w:val="clear" w:color="auto" w:fill="FFFFFF"/>
        <w:spacing w:line="432" w:lineRule="atLeast"/>
        <w:ind w:left="420"/>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六、联系方式</w:t>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1.国家留学基金管理委员会美大事务部</w:t>
      </w:r>
    </w:p>
    <w:p>
      <w:pPr>
        <w:widowControl/>
        <w:shd w:val="clear" w:color="auto" w:fill="FFFFFF"/>
        <w:spacing w:line="432" w:lineRule="atLeast"/>
        <w:ind w:firstLine="720"/>
        <w:rPr>
          <w:rFonts w:ascii="Helvetica" w:hAnsi="Helvetica" w:eastAsia="宋体" w:cs="Helvetica"/>
          <w:color w:val="000000"/>
          <w:kern w:val="0"/>
          <w:sz w:val="24"/>
          <w:szCs w:val="24"/>
        </w:rPr>
      </w:pPr>
      <w:r>
        <w:rPr>
          <w:rFonts w:ascii="Helvetica" w:hAnsi="Helvetica" w:eastAsia="宋体" w:cs="Helvetica"/>
          <w:color w:val="000000"/>
          <w:kern w:val="0"/>
          <w:sz w:val="24"/>
          <w:szCs w:val="24"/>
        </w:rPr>
        <w:t>联系电话：010-6609395</w:t>
      </w:r>
      <w:r>
        <w:rPr>
          <w:rFonts w:hint="eastAsia" w:ascii="Helvetica" w:hAnsi="Helvetica" w:eastAsia="宋体" w:cs="Helvetica"/>
          <w:color w:val="000000"/>
          <w:kern w:val="0"/>
          <w:sz w:val="24"/>
          <w:szCs w:val="24"/>
        </w:rPr>
        <w:t>1</w:t>
      </w:r>
      <w:r>
        <w:rPr>
          <w:rFonts w:ascii="Helvetica" w:hAnsi="Helvetica" w:eastAsia="宋体" w:cs="Helvetica"/>
          <w:color w:val="000000"/>
          <w:kern w:val="0"/>
          <w:sz w:val="24"/>
          <w:szCs w:val="24"/>
        </w:rPr>
        <w:t xml:space="preserve">   </w:t>
      </w:r>
    </w:p>
    <w:p>
      <w:pPr>
        <w:widowControl/>
        <w:shd w:val="clear" w:color="auto" w:fill="FFFFFF"/>
        <w:spacing w:line="432" w:lineRule="atLeast"/>
        <w:ind w:firstLine="720"/>
        <w:rPr>
          <w:rFonts w:ascii="Helvetica" w:hAnsi="Helvetica" w:eastAsia="宋体" w:cs="Helvetica"/>
          <w:color w:val="000000"/>
          <w:kern w:val="0"/>
          <w:sz w:val="24"/>
          <w:szCs w:val="24"/>
        </w:rPr>
      </w:pPr>
      <w:r>
        <w:rPr>
          <w:rFonts w:ascii="Helvetica" w:hAnsi="Helvetica" w:eastAsia="宋体" w:cs="Helvetica"/>
          <w:color w:val="000000"/>
          <w:kern w:val="0"/>
          <w:sz w:val="24"/>
          <w:szCs w:val="24"/>
        </w:rPr>
        <w:t>Email：</w:t>
      </w:r>
      <w:r>
        <w:fldChar w:fldCharType="begin"/>
      </w:r>
      <w:r>
        <w:instrText xml:space="preserve"> HYPERLINK "mailto:md3@csc.edu.cn" </w:instrText>
      </w:r>
      <w:r>
        <w:fldChar w:fldCharType="separate"/>
      </w:r>
      <w:r>
        <w:rPr>
          <w:rFonts w:ascii="Helvetica" w:hAnsi="Helvetica" w:eastAsia="宋体" w:cs="Helvetica"/>
          <w:color w:val="0000FF"/>
          <w:kern w:val="0"/>
          <w:sz w:val="24"/>
          <w:szCs w:val="24"/>
          <w:u w:val="single"/>
        </w:rPr>
        <w:t>md1@csc.edu.cn</w:t>
      </w:r>
      <w:r>
        <w:rPr>
          <w:rFonts w:ascii="Helvetica" w:hAnsi="Helvetica" w:eastAsia="宋体" w:cs="Helvetica"/>
          <w:color w:val="0000FF"/>
          <w:kern w:val="0"/>
          <w:sz w:val="24"/>
          <w:szCs w:val="24"/>
          <w:u w:val="single"/>
        </w:rPr>
        <w:fldChar w:fldCharType="end"/>
      </w:r>
    </w:p>
    <w:p>
      <w:pPr>
        <w:widowControl/>
        <w:shd w:val="clear" w:color="auto" w:fill="FFFFFF"/>
        <w:spacing w:line="432" w:lineRule="atLeast"/>
        <w:ind w:firstLine="480"/>
        <w:rPr>
          <w:rFonts w:ascii="Helvetica" w:hAnsi="Helvetica" w:eastAsia="宋体" w:cs="Helvetica"/>
          <w:color w:val="000000"/>
          <w:kern w:val="0"/>
          <w:sz w:val="24"/>
          <w:szCs w:val="24"/>
        </w:rPr>
      </w:pPr>
      <w:r>
        <w:rPr>
          <w:rFonts w:ascii="Helvetica" w:hAnsi="Helvetica" w:eastAsia="宋体" w:cs="Helvetica"/>
          <w:color w:val="000000"/>
          <w:kern w:val="0"/>
          <w:sz w:val="24"/>
          <w:szCs w:val="24"/>
        </w:rPr>
        <w:t>2.天普大学</w:t>
      </w:r>
    </w:p>
    <w:p>
      <w:pPr>
        <w:ind w:firstLine="720" w:firstLineChars="300"/>
        <w:rPr>
          <w:rFonts w:ascii="Times New Roman" w:hAnsi="Times New Roman" w:eastAsia="宋体" w:cs="Times New Roman"/>
          <w:color w:val="3333FF"/>
          <w:kern w:val="0"/>
          <w:sz w:val="28"/>
          <w:szCs w:val="28"/>
        </w:rPr>
      </w:pPr>
      <w:r>
        <w:rPr>
          <w:rFonts w:ascii="Helvetica" w:hAnsi="Helvetica" w:eastAsia="宋体" w:cs="Helvetica"/>
          <w:color w:val="000000"/>
          <w:kern w:val="0"/>
          <w:sz w:val="24"/>
          <w:szCs w:val="24"/>
        </w:rPr>
        <w:t>Email：</w:t>
      </w:r>
      <w:r>
        <w:rPr>
          <w:rFonts w:ascii="Times New Roman" w:hAnsi="Times New Roman" w:cs="Times New Roman"/>
          <w:color w:val="3333FF"/>
          <w:sz w:val="28"/>
          <w:szCs w:val="28"/>
        </w:rPr>
        <w:t> </w:t>
      </w:r>
      <w:r>
        <w:fldChar w:fldCharType="begin"/>
      </w:r>
      <w:r>
        <w:instrText xml:space="preserve"> HYPERLINK "mailto:global.programs@temple.edu" </w:instrText>
      </w:r>
      <w:r>
        <w:fldChar w:fldCharType="separate"/>
      </w:r>
      <w:r>
        <w:rPr>
          <w:rStyle w:val="9"/>
          <w:rFonts w:ascii="Times New Roman" w:hAnsi="Times New Roman" w:cs="Times New Roman"/>
          <w:color w:val="3333FF"/>
          <w:sz w:val="28"/>
          <w:szCs w:val="28"/>
        </w:rPr>
        <w:t>global.programs@temple.edu</w:t>
      </w:r>
      <w:r>
        <w:rPr>
          <w:rStyle w:val="9"/>
          <w:rFonts w:ascii="Times New Roman" w:hAnsi="Times New Roman" w:cs="Times New Roman"/>
          <w:color w:val="3333FF"/>
          <w:sz w:val="28"/>
          <w:szCs w:val="28"/>
        </w:rPr>
        <w:fldChar w:fldCharType="end"/>
      </w:r>
    </w:p>
    <w:p>
      <w:pPr>
        <w:widowControl/>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br w:type="page"/>
      </w:r>
    </w:p>
    <w:p>
      <w:pPr>
        <w:spacing w:line="360" w:lineRule="auto"/>
        <w:ind w:left="420" w:leftChars="200"/>
        <w:jc w:val="center"/>
        <w:rPr>
          <w:rFonts w:ascii="Times New Roman" w:hAnsi="Times New Roman" w:cs="Times New Roman"/>
          <w:b/>
          <w:bCs/>
          <w:sz w:val="30"/>
          <w:szCs w:val="30"/>
        </w:rPr>
      </w:pPr>
      <w:r>
        <w:rPr>
          <w:rFonts w:ascii="Times New Roman" w:hAnsi="Times New Roman" w:cs="Times New Roman"/>
          <w:b/>
          <w:bCs/>
          <w:sz w:val="30"/>
          <w:szCs w:val="30"/>
        </w:rPr>
        <w:t>选派学科专业领域</w:t>
      </w:r>
    </w:p>
    <w:tbl>
      <w:tblPr>
        <w:tblStyle w:val="6"/>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Accountancy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Accounting + Financial 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Actuarial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Research and Mngmt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Analytics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Corp Compliance and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Digital Innovation 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Digital 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Decision Neuroscience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Fin Analysis + Quant Risk 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Financial Analysis &amp; Risk Mgmt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Financial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Financial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Global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Health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Healthcare Financial Managemen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Innovation Mgt &amp; Entreprnrship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Investment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IT Auditing &amp; Cyber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Management Information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Marketing Research + Analytics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Marketing Research + Insights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Real Estate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Risk Management and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Statistics + Data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Strategic Advertising + Mktg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Business &amp; Mngmnt, Fox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Media &amp; Comm, Klein College</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Comm for Devl + Soc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Media &amp; Comm, Klein College</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Conflict and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Media &amp; Comm, Klein College</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Journalism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Media &amp; Comm, Klein College</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Media Studies and Production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Applied Behavior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Adult &amp; Organizational Develop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Accomplished 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Advocacy + Organizational Devl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Counseling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Career and Technical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Career and Technical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Early Childhood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Educational Leadrshp +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Educational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Early Childhood and Spec 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Educational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Higher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Middle Grades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Middle Grades and Special 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Professional Health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School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School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Secondary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Secondary Educ + Special Educ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Special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Teacher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Urban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Education &amp; Human Development</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Urban School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Bioengineering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Civil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Electrical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 Mangement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Environmental Enginrng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 Tech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Engineering</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Mechanical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Applied Biostatistics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Environmental Health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Epidemiology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Health Informatics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Health Policy and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Kinesiology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Neuromotor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Occupational 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Public Health Data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Recreational 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Social and Behavioral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College of Public Health</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Spch Lang Hearing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Africology + African Amer 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Anthropology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Criminal Justice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Geography/Urban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Neuroscience:Sys, Behav+Plast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Political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Public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Psychological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Speech Audiology Pathology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Liberal Arts</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Spanish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Medicine, Lewis Katz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Biomedical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Medicine, Lewis Katz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Medicine, Lewis Katz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Urban Bioethics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Adv Biotherapeutc:Mfg+ Reg 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Global Clin Pharmacovglnce Reg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 and Regulatory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 Regulatory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Pharmaceutical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Pharmacy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Reg Affrs and Qual Assurance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Biology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Computational Data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Chemistry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Computer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Geology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Information Science &amp; Technolo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Mathematics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Science &amp; Technology</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Physics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Art Architecture, Tyler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Art Architecture, Tyler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Facilities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Art Architecture, Tyler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City and Regional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Art Architecture, Tyler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Landscape 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American + Internl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Asian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Graduate Tax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Legal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Taxation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Transnational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960"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Law, Beasley School</w:t>
            </w:r>
          </w:p>
        </w:tc>
        <w:tc>
          <w:tcPr>
            <w:tcW w:w="3915" w:type="dxa"/>
            <w:shd w:val="clear" w:color="auto" w:fill="auto"/>
            <w:noWrap/>
            <w:vAlign w:val="center"/>
          </w:tcPr>
          <w:p>
            <w:pPr>
              <w:jc w:val="center"/>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Trial Advocacy</w:t>
            </w:r>
          </w:p>
        </w:tc>
      </w:tr>
    </w:tbl>
    <w:p>
      <w:pPr>
        <w:rPr>
          <w:rFonts w:ascii="Times New Roman" w:hAnsi="Times New Roman" w:cs="Times New Roman"/>
          <w:sz w:val="24"/>
          <w:szCs w:val="24"/>
        </w:rPr>
      </w:pPr>
    </w:p>
    <w:p>
      <w:pPr>
        <w:widowControl/>
        <w:jc w:val="left"/>
      </w:pPr>
      <w:r>
        <w:br w:type="page"/>
      </w:r>
    </w:p>
    <w:p>
      <w:pPr>
        <w:jc w:val="center"/>
        <w:rPr>
          <w:b/>
          <w:bCs/>
          <w:sz w:val="32"/>
          <w:szCs w:val="40"/>
        </w:rPr>
      </w:pPr>
      <w:r>
        <w:rPr>
          <w:rFonts w:hint="eastAsia"/>
          <w:b/>
          <w:bCs/>
          <w:sz w:val="32"/>
          <w:szCs w:val="40"/>
        </w:rPr>
        <w:t>国家留学基金委与美国天普大学合作奖学金</w:t>
      </w:r>
    </w:p>
    <w:p>
      <w:pPr>
        <w:jc w:val="center"/>
        <w:rPr>
          <w:b/>
          <w:bCs/>
          <w:sz w:val="32"/>
          <w:szCs w:val="40"/>
        </w:rPr>
      </w:pPr>
      <w:r>
        <w:rPr>
          <w:rFonts w:hint="eastAsia"/>
          <w:b/>
          <w:bCs/>
          <w:sz w:val="32"/>
          <w:szCs w:val="40"/>
        </w:rPr>
        <w:t>应提交的申请材料及说明</w:t>
      </w:r>
    </w:p>
    <w:p>
      <w:pPr>
        <w:jc w:val="center"/>
        <w:rPr>
          <w:sz w:val="24"/>
          <w:szCs w:val="32"/>
          <w:u w:val="single"/>
        </w:rPr>
      </w:pPr>
      <w:r>
        <w:rPr>
          <w:rFonts w:hint="eastAsia"/>
          <w:sz w:val="24"/>
          <w:szCs w:val="32"/>
          <w:u w:val="single"/>
        </w:rPr>
        <w:t>硕士/博士研究生（国内申请人用）</w:t>
      </w:r>
    </w:p>
    <w:p>
      <w:pPr>
        <w:rPr>
          <w:b/>
          <w:bCs/>
          <w:sz w:val="24"/>
          <w:szCs w:val="32"/>
        </w:rPr>
      </w:pPr>
    </w:p>
    <w:p>
      <w:pPr>
        <w:ind w:firstLine="480" w:firstLineChars="200"/>
        <w:rPr>
          <w:b/>
          <w:bCs/>
          <w:sz w:val="24"/>
          <w:szCs w:val="32"/>
        </w:rPr>
      </w:pPr>
      <w:r>
        <w:rPr>
          <w:rFonts w:hint="eastAsia"/>
          <w:b/>
          <w:bCs/>
          <w:sz w:val="24"/>
          <w:szCs w:val="32"/>
        </w:rPr>
        <w:t>一、应提交申请材料</w:t>
      </w:r>
    </w:p>
    <w:p>
      <w:pPr>
        <w:ind w:firstLine="480" w:firstLineChars="200"/>
        <w:rPr>
          <w:rFonts w:ascii="Helvetica" w:hAnsi="Helvetica" w:eastAsia="宋体" w:cs="Helvetica"/>
          <w:sz w:val="24"/>
        </w:rPr>
      </w:pPr>
      <w:r>
        <w:rPr>
          <w:rFonts w:hint="eastAsia" w:ascii="Helvetica" w:hAnsi="Helvetica" w:eastAsia="宋体" w:cs="Helvetica"/>
          <w:sz w:val="24"/>
        </w:rPr>
        <w:t>1.《</w:t>
      </w:r>
      <w:r>
        <w:rPr>
          <w:rFonts w:ascii="Helvetica" w:hAnsi="Helvetica" w:eastAsia="Helvetica" w:cs="Helvetica"/>
          <w:sz w:val="24"/>
        </w:rPr>
        <w:t>国家留学基金管理委员会出国留学申请表</w:t>
      </w:r>
      <w:r>
        <w:rPr>
          <w:rFonts w:hint="eastAsia" w:ascii="Helvetica" w:hAnsi="Helvetica" w:eastAsia="宋体" w:cs="Helvetica"/>
          <w:sz w:val="24"/>
        </w:rPr>
        <w:t>》</w:t>
      </w:r>
      <w:r>
        <w:rPr>
          <w:rFonts w:ascii="Helvetica" w:hAnsi="Helvetica" w:eastAsia="Helvetica" w:cs="Helvetica"/>
          <w:sz w:val="24"/>
        </w:rPr>
        <w:t>（研究生类）</w:t>
      </w:r>
      <w:r>
        <w:rPr>
          <w:rFonts w:hint="eastAsia" w:ascii="Helvetica" w:hAnsi="Helvetica" w:eastAsia="宋体" w:cs="Helvetica"/>
          <w:sz w:val="24"/>
        </w:rPr>
        <w:t>（申请人在线填写）</w:t>
      </w:r>
    </w:p>
    <w:p>
      <w:pPr>
        <w:ind w:firstLine="480" w:firstLineChars="200"/>
        <w:rPr>
          <w:rFonts w:ascii="Helvetica" w:hAnsi="Helvetica" w:eastAsia="Helvetica" w:cs="Helvetica"/>
          <w:sz w:val="24"/>
        </w:rPr>
      </w:pPr>
      <w:r>
        <w:rPr>
          <w:rFonts w:hint="eastAsia" w:ascii="Helvetica" w:hAnsi="Helvetica" w:eastAsia="宋体" w:cs="Helvetica"/>
          <w:sz w:val="24"/>
        </w:rPr>
        <w:t>2.《</w:t>
      </w:r>
      <w:r>
        <w:rPr>
          <w:rFonts w:ascii="Helvetica" w:hAnsi="Helvetica" w:eastAsia="Helvetica" w:cs="Helvetica"/>
          <w:sz w:val="24"/>
        </w:rPr>
        <w:t>单位推荐意见表</w:t>
      </w:r>
      <w:r>
        <w:rPr>
          <w:rFonts w:hint="eastAsia" w:ascii="Helvetica" w:hAnsi="Helvetica" w:eastAsia="宋体" w:cs="Helvetica"/>
          <w:sz w:val="24"/>
        </w:rPr>
        <w:t>》（受理单位在线填写）</w:t>
      </w:r>
    </w:p>
    <w:p>
      <w:pPr>
        <w:ind w:firstLine="480" w:firstLineChars="200"/>
        <w:rPr>
          <w:rFonts w:ascii="Helvetica" w:hAnsi="Helvetica" w:eastAsia="宋体" w:cs="Helvetica"/>
          <w:sz w:val="24"/>
        </w:rPr>
      </w:pPr>
      <w:r>
        <w:rPr>
          <w:rFonts w:hint="eastAsia" w:ascii="Helvetica" w:hAnsi="Helvetica" w:eastAsia="宋体" w:cs="Helvetica"/>
          <w:sz w:val="24"/>
        </w:rPr>
        <w:t xml:space="preserve">3. </w:t>
      </w:r>
      <w:r>
        <w:rPr>
          <w:rFonts w:ascii="Helvetica" w:hAnsi="Helvetica" w:eastAsia="Helvetica" w:cs="Helvetica"/>
          <w:sz w:val="24"/>
        </w:rPr>
        <w:t>国内导师推荐信</w:t>
      </w:r>
      <w:r>
        <w:rPr>
          <w:rFonts w:hint="eastAsia" w:ascii="Helvetica" w:hAnsi="Helvetica" w:eastAsia="宋体" w:cs="Helvetica"/>
          <w:sz w:val="24"/>
        </w:rPr>
        <w:t>（申请人扫描上传，必传材料）</w:t>
      </w:r>
    </w:p>
    <w:p>
      <w:pPr>
        <w:ind w:firstLine="480" w:firstLineChars="200"/>
        <w:rPr>
          <w:rFonts w:ascii="Helvetica" w:hAnsi="Helvetica" w:eastAsia="宋体" w:cs="Helvetica"/>
          <w:sz w:val="24"/>
        </w:rPr>
      </w:pPr>
      <w:r>
        <w:rPr>
          <w:rFonts w:hint="eastAsia" w:ascii="Helvetica" w:hAnsi="Helvetica" w:eastAsia="宋体" w:cs="Helvetica"/>
          <w:sz w:val="24"/>
        </w:rPr>
        <w:t>4. 天普大学硕士研究生/博士研究生入学通知书（申请人扫描上传，非必传材料）</w:t>
      </w:r>
    </w:p>
    <w:p>
      <w:pPr>
        <w:ind w:firstLine="480" w:firstLineChars="200"/>
        <w:rPr>
          <w:rFonts w:ascii="Helvetica" w:hAnsi="Helvetica" w:eastAsia="宋体" w:cs="Helvetica"/>
          <w:sz w:val="24"/>
        </w:rPr>
      </w:pPr>
      <w:r>
        <w:rPr>
          <w:rFonts w:hint="eastAsia" w:ascii="Helvetica" w:hAnsi="Helvetica" w:eastAsia="宋体" w:cs="Helvetica"/>
          <w:sz w:val="24"/>
        </w:rPr>
        <w:t>5. 学习计划（英文）（申请人扫描上传，必传材料）</w:t>
      </w:r>
    </w:p>
    <w:p>
      <w:pPr>
        <w:ind w:firstLine="480" w:firstLineChars="200"/>
        <w:rPr>
          <w:rFonts w:ascii="Helvetica" w:hAnsi="Helvetica" w:eastAsia="宋体" w:cs="Helvetica"/>
          <w:sz w:val="24"/>
        </w:rPr>
      </w:pPr>
      <w:r>
        <w:rPr>
          <w:rFonts w:hint="eastAsia" w:ascii="Helvetica" w:hAnsi="Helvetica" w:eastAsia="宋体" w:cs="Helvetica"/>
          <w:sz w:val="24"/>
        </w:rPr>
        <w:t>6. 天普大学硕士生/博士生导师简历（申请人扫描上传，必传材料）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7. 成绩单复印件（自本科阶段起）（申请人扫描上传，必传材料）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8. 外语水平证明（申请人扫描上传，必传材料）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9. 有效的《中华人民共和国居民身份证》（申请人扫描上传，必传材料）</w:t>
      </w:r>
    </w:p>
    <w:p>
      <w:pPr>
        <w:ind w:firstLine="480" w:firstLineChars="200"/>
        <w:rPr>
          <w:rFonts w:ascii="Helvetica" w:hAnsi="Helvetica" w:eastAsia="宋体" w:cs="Helvetica"/>
          <w:sz w:val="24"/>
        </w:rPr>
      </w:pPr>
      <w:r>
        <w:rPr>
          <w:rFonts w:hint="eastAsia" w:ascii="Helvetica" w:hAnsi="Helvetica" w:eastAsia="Helvetica" w:cs="Helvetica"/>
          <w:sz w:val="24"/>
        </w:rPr>
        <w:t>10. 最高学历/学位证书复印件</w:t>
      </w:r>
      <w:r>
        <w:rPr>
          <w:rFonts w:hint="eastAsia" w:ascii="Helvetica" w:hAnsi="Helvetica" w:eastAsia="宋体" w:cs="Helvetica"/>
          <w:sz w:val="24"/>
        </w:rPr>
        <w:t>（申请人扫描上传，必传材料）</w:t>
      </w:r>
    </w:p>
    <w:p>
      <w:pPr>
        <w:rPr>
          <w:rFonts w:ascii="Helvetica" w:hAnsi="Helvetica" w:eastAsia="Helvetica" w:cs="Helvetica"/>
          <w:sz w:val="24"/>
        </w:rPr>
      </w:pPr>
    </w:p>
    <w:p>
      <w:pPr>
        <w:ind w:firstLine="482" w:firstLineChars="200"/>
        <w:rPr>
          <w:rFonts w:ascii="Helvetica" w:hAnsi="Helvetica" w:eastAsia="宋体" w:cs="Helvetica"/>
          <w:b/>
          <w:bCs/>
          <w:sz w:val="24"/>
        </w:rPr>
      </w:pPr>
      <w:r>
        <w:rPr>
          <w:rFonts w:hint="eastAsia" w:ascii="Helvetica" w:hAnsi="Helvetica" w:eastAsia="宋体" w:cs="Helvetica"/>
          <w:b/>
          <w:bCs/>
          <w:sz w:val="24"/>
        </w:rPr>
        <w:t>注：</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请按以上顺序准备一份纸质申请材料，并按国家公派留学管理信息平台上的说明将相关材料扫描并上传至信息平台。</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申请材料一律使用A4纸打印或复印，请在申请表第一页粘贴申请人近期彩色照片（一寸免冠、光纸正面）。</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申请人需向受理单位提交一套书面申请材料留存（留存期限为3年），受理单位无需向国家留学基金委提交纸质材料。</w:t>
      </w:r>
    </w:p>
    <w:p>
      <w:pPr>
        <w:rPr>
          <w:rFonts w:ascii="Helvetica" w:hAnsi="Helvetica" w:eastAsia="Helvetica" w:cs="Helvetica"/>
          <w:sz w:val="24"/>
        </w:rPr>
      </w:pPr>
    </w:p>
    <w:p>
      <w:pPr>
        <w:ind w:firstLine="480" w:firstLineChars="200"/>
        <w:rPr>
          <w:rFonts w:ascii="Helvetica" w:hAnsi="Helvetica" w:eastAsia="Helvetica" w:cs="Helvetica"/>
          <w:b/>
          <w:bCs/>
          <w:sz w:val="24"/>
        </w:rPr>
      </w:pPr>
      <w:r>
        <w:rPr>
          <w:rFonts w:hint="eastAsia" w:ascii="Helvetica" w:hAnsi="Helvetica" w:eastAsia="Helvetica" w:cs="Helvetica"/>
          <w:b/>
          <w:bCs/>
          <w:sz w:val="24"/>
        </w:rPr>
        <w:t>二、申请材料说明</w:t>
      </w:r>
    </w:p>
    <w:p>
      <w:pPr>
        <w:widowControl/>
        <w:shd w:val="clear" w:color="auto" w:fill="FFFFFF"/>
        <w:ind w:firstLine="480" w:firstLineChars="200"/>
        <w:rPr>
          <w:b/>
          <w:bCs/>
        </w:rPr>
      </w:pPr>
      <w:r>
        <w:rPr>
          <w:rFonts w:ascii="Helvetica" w:hAnsi="Helvetica" w:eastAsia="Helvetica" w:cs="Helvetica"/>
          <w:b/>
          <w:bCs/>
          <w:kern w:val="0"/>
          <w:sz w:val="24"/>
          <w:shd w:val="clear" w:color="auto" w:fill="FFFFFF"/>
          <w:lang w:bidi="ar"/>
        </w:rPr>
        <w:t>1.</w:t>
      </w:r>
      <w:r>
        <w:rPr>
          <w:rFonts w:hint="eastAsia" w:ascii="Helvetica" w:hAnsi="Helvetica" w:eastAsia="宋体" w:cs="Helvetica"/>
          <w:b/>
          <w:bCs/>
          <w:sz w:val="24"/>
        </w:rPr>
        <w:t>《</w:t>
      </w:r>
      <w:r>
        <w:rPr>
          <w:rFonts w:ascii="Helvetica" w:hAnsi="Helvetica" w:eastAsia="Helvetica" w:cs="Helvetica"/>
          <w:b/>
          <w:bCs/>
          <w:sz w:val="24"/>
        </w:rPr>
        <w:t>国家留学基金管理委员会出国留学申请表</w:t>
      </w:r>
      <w:r>
        <w:rPr>
          <w:rFonts w:hint="eastAsia" w:ascii="Helvetica" w:hAnsi="Helvetica" w:eastAsia="宋体" w:cs="Helvetica"/>
          <w:b/>
          <w:bCs/>
          <w:sz w:val="24"/>
        </w:rPr>
        <w:t>》</w:t>
      </w:r>
      <w:r>
        <w:rPr>
          <w:rFonts w:ascii="Helvetica" w:hAnsi="Helvetica" w:eastAsia="Helvetica" w:cs="Helvetica"/>
          <w:b/>
          <w:bCs/>
          <w:sz w:val="24"/>
        </w:rPr>
        <w:t>（研究生类）</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hd w:val="clear" w:color="auto" w:fill="FFFFFF"/>
          <w:lang w:bidi="ar"/>
        </w:rPr>
        <w:t>保证</w:t>
      </w:r>
      <w:r>
        <w:rPr>
          <w:rFonts w:ascii="Helvetica" w:hAnsi="Helvetica" w:eastAsia="Helvetica" w:cs="Helvetica"/>
          <w:kern w:val="0"/>
          <w:sz w:val="24"/>
          <w:shd w:val="clear" w:color="auto" w:fill="FFFFFF"/>
          <w:lang w:bidi="ar"/>
        </w:rPr>
        <w:t>”栏中签名。</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2.《</w:t>
      </w:r>
      <w:r>
        <w:rPr>
          <w:rFonts w:ascii="Helvetica" w:hAnsi="Helvetica" w:eastAsia="Helvetica" w:cs="Helvetica"/>
          <w:b/>
          <w:bCs/>
          <w:kern w:val="0"/>
          <w:sz w:val="24"/>
          <w:shd w:val="clear" w:color="auto" w:fill="FFFFFF"/>
          <w:lang w:bidi="ar"/>
        </w:rPr>
        <w:t>单位推荐意见表</w:t>
      </w:r>
      <w:r>
        <w:rPr>
          <w:rFonts w:hint="eastAsia" w:ascii="Helvetica" w:hAnsi="Helvetica" w:eastAsia="Helvetica" w:cs="Helvetica"/>
          <w:b/>
          <w:bCs/>
          <w:kern w:val="0"/>
          <w:sz w:val="24"/>
          <w:shd w:val="clear" w:color="auto" w:fill="FFFFFF"/>
          <w:lang w:bidi="ar"/>
        </w:rPr>
        <w:t>》</w:t>
      </w:r>
    </w:p>
    <w:p>
      <w:pPr>
        <w:widowControl/>
        <w:shd w:val="clear" w:color="auto" w:fill="FFFFFF"/>
        <w:ind w:firstLine="480"/>
      </w:pPr>
      <w:r>
        <w:rPr>
          <w:rFonts w:ascii="Helvetica" w:hAnsi="Helvetica" w:eastAsia="Helvetica" w:cs="Helvetica"/>
          <w:kern w:val="0"/>
          <w:sz w:val="24"/>
          <w:shd w:val="clear" w:color="auto" w:fill="FFFFFF"/>
          <w:lang w:bidi="ar"/>
        </w:rPr>
        <w:t>单位推荐意见表在申请人完成网上填报内容打印申请表时由网上报名系统自动生成（</w:t>
      </w:r>
      <w:r>
        <w:rPr>
          <w:rFonts w:hint="eastAsia" w:ascii="Helvetica" w:hAnsi="Helvetica" w:eastAsia="Helvetica" w:cs="Helvetica"/>
          <w:kern w:val="0"/>
          <w:sz w:val="24"/>
          <w:shd w:val="clear" w:color="auto" w:fill="FFFFFF"/>
          <w:lang w:bidi="ar"/>
        </w:rPr>
        <w:t>申请人</w:t>
      </w:r>
      <w:r>
        <w:rPr>
          <w:rFonts w:ascii="Helvetica" w:hAnsi="Helvetica" w:eastAsia="Helvetica" w:cs="Helvetica"/>
          <w:kern w:val="0"/>
          <w:sz w:val="24"/>
          <w:shd w:val="clear" w:color="auto" w:fill="FFFFFF"/>
          <w:lang w:bidi="ar"/>
        </w:rPr>
        <w:t xml:space="preserve">在网上填报阶段此表不能显示）。推荐意见应由申请人所在部门（院、系、所等）针对每位申请人填写。上级批准意见由所在单位负责选拔工作的主管部门在认真核对申请人所填信息后填写，应加盖推荐单位公章。 </w:t>
      </w:r>
    </w:p>
    <w:p>
      <w:pPr>
        <w:widowControl/>
        <w:shd w:val="clear" w:color="auto" w:fill="FFFFFF"/>
        <w:ind w:firstLine="480"/>
      </w:pPr>
      <w:r>
        <w:rPr>
          <w:rFonts w:ascii="Helvetica" w:hAnsi="Helvetica" w:eastAsia="Helvetica" w:cs="Helvetica"/>
          <w:kern w:val="0"/>
          <w:sz w:val="24"/>
          <w:shd w:val="clear" w:color="auto" w:fill="FFFFFF"/>
          <w:lang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3</w:t>
      </w:r>
      <w:r>
        <w:rPr>
          <w:rFonts w:ascii="Helvetica" w:hAnsi="Helvetica" w:eastAsia="Helvetica" w:cs="Helvetica"/>
          <w:b/>
          <w:bCs/>
          <w:kern w:val="0"/>
          <w:sz w:val="24"/>
          <w:shd w:val="clear" w:color="auto" w:fill="FFFFFF"/>
          <w:lang w:bidi="ar"/>
        </w:rPr>
        <w:t>．国内导师推荐信</w:t>
      </w:r>
    </w:p>
    <w:p>
      <w:pPr>
        <w:widowControl/>
        <w:shd w:val="clear" w:color="auto" w:fill="FFFFFF"/>
        <w:ind w:firstLine="480"/>
      </w:pPr>
      <w:r>
        <w:rPr>
          <w:rFonts w:ascii="Helvetica" w:hAnsi="Helvetica" w:eastAsia="Helvetica" w:cs="Helvetica"/>
          <w:kern w:val="0"/>
          <w:sz w:val="24"/>
          <w:shd w:val="clear" w:color="auto" w:fill="FFFFFF"/>
          <w:lang w:bidi="ar"/>
        </w:rPr>
        <w:t>主要内容包括：对申请人的推荐意见；重点对申请人出国学习目标要求、国内导师或申请人与国外导师的合作情况及对国外院校、导师的评价等。国内导师意见由</w:t>
      </w:r>
      <w:r>
        <w:rPr>
          <w:rFonts w:hint="eastAsia" w:cs="Helvetica" w:asciiTheme="minorEastAsia" w:hAnsiTheme="minorEastAsia"/>
          <w:kern w:val="0"/>
          <w:sz w:val="24"/>
          <w:shd w:val="clear" w:color="auto" w:fill="FFFFFF"/>
          <w:lang w:bidi="ar"/>
        </w:rPr>
        <w:t>申请人</w:t>
      </w:r>
      <w:r>
        <w:rPr>
          <w:rFonts w:ascii="Helvetica" w:hAnsi="Helvetica" w:eastAsia="Helvetica" w:cs="Helvetica"/>
          <w:kern w:val="0"/>
          <w:sz w:val="24"/>
          <w:shd w:val="clear" w:color="auto" w:fill="FFFFFF"/>
          <w:lang w:bidi="ar"/>
        </w:rPr>
        <w:t>按要求扫描上传至信息平台</w:t>
      </w:r>
      <w:r>
        <w:rPr>
          <w:rFonts w:hint="eastAsia" w:ascii="Helvetica" w:hAnsi="Helvetica" w:eastAsia="Helvetica" w:cs="Helvetica"/>
          <w:kern w:val="0"/>
          <w:sz w:val="24"/>
          <w:shd w:val="clear" w:color="auto" w:fill="FFFFFF"/>
          <w:lang w:bidi="ar"/>
        </w:rPr>
        <w:t>。</w:t>
      </w:r>
    </w:p>
    <w:p>
      <w:pPr>
        <w:widowControl/>
        <w:numPr>
          <w:ilvl w:val="0"/>
          <w:numId w:val="1"/>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天普大学硕士生/博士生入学通知书</w:t>
      </w:r>
    </w:p>
    <w:p>
      <w:pPr>
        <w:widowControl/>
        <w:shd w:val="clear" w:color="auto" w:fill="FFFFFF"/>
        <w:ind w:firstLine="480" w:firstLineChars="200"/>
        <w:rPr>
          <w:rFonts w:ascii="Helvetica" w:hAnsi="Helvetica" w:eastAsia="宋体"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此项为非必传材料。如申请时暂未获得天普大学入学通知书，亦可申请，但须在派出前补充提交。</w:t>
      </w:r>
    </w:p>
    <w:p>
      <w:pPr>
        <w:widowControl/>
        <w:numPr>
          <w:ilvl w:val="0"/>
          <w:numId w:val="1"/>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学习计划（英文）</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6.</w:t>
      </w:r>
      <w:r>
        <w:rPr>
          <w:rFonts w:ascii="Helvetica" w:hAnsi="Helvetica" w:eastAsia="Helvetica" w:cs="Helvetica"/>
          <w:b/>
          <w:bCs/>
          <w:kern w:val="0"/>
          <w:sz w:val="24"/>
          <w:shd w:val="clear" w:color="auto" w:fill="FFFFFF"/>
          <w:lang w:bidi="ar"/>
        </w:rPr>
        <w:t xml:space="preserve">国外导师简历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r>
        <w:rPr>
          <w:rFonts w:ascii="Helvetica" w:hAnsi="Helvetica" w:eastAsia="Helvetica" w:cs="Helvetica"/>
          <w:kern w:val="0"/>
          <w:sz w:val="24"/>
          <w:shd w:val="clear" w:color="auto" w:fill="FFFFFF"/>
          <w:lang w:bidi="ar"/>
        </w:rPr>
        <w:t>主要包括国外导师</w:t>
      </w:r>
      <w:r>
        <w:rPr>
          <w:rFonts w:hint="eastAsia" w:ascii="Helvetica" w:hAnsi="Helvetica" w:eastAsia="Helvetica" w:cs="Helvetica"/>
          <w:kern w:val="0"/>
          <w:sz w:val="24"/>
          <w:shd w:val="clear" w:color="auto" w:fill="FFFFFF"/>
          <w:lang w:bidi="ar"/>
        </w:rPr>
        <w:t>（博士学习阶段导师）</w:t>
      </w:r>
      <w:r>
        <w:rPr>
          <w:rFonts w:ascii="Helvetica" w:hAnsi="Helvetica" w:eastAsia="Helvetica" w:cs="Helvetica"/>
          <w:kern w:val="0"/>
          <w:sz w:val="24"/>
          <w:shd w:val="clear" w:color="auto" w:fill="FFFFFF"/>
          <w:lang w:bidi="ar"/>
        </w:rPr>
        <w:t>的教育、学术背景；目前从事科研项目及近五年内科研、论文发表情况；在国外著名学术机构任职情况等，原则上不超过一页。</w:t>
      </w:r>
    </w:p>
    <w:p>
      <w:pPr>
        <w:widowControl/>
        <w:shd w:val="clear" w:color="auto" w:fill="FFFFFF"/>
        <w:ind w:firstLine="480"/>
      </w:pPr>
      <w:r>
        <w:rPr>
          <w:rFonts w:hint="eastAsia" w:ascii="Helvetica" w:hAnsi="Helvetica" w:eastAsia="Helvetica" w:cs="Helvetica"/>
          <w:b/>
          <w:bCs/>
          <w:kern w:val="0"/>
          <w:sz w:val="24"/>
          <w:shd w:val="clear" w:color="auto" w:fill="FFFFFF"/>
          <w:lang w:bidi="ar"/>
        </w:rPr>
        <w:t>7</w:t>
      </w:r>
      <w:r>
        <w:rPr>
          <w:rFonts w:ascii="Helvetica" w:hAnsi="Helvetica" w:eastAsia="Helvetica" w:cs="Helvetica"/>
          <w:b/>
          <w:bCs/>
          <w:kern w:val="0"/>
          <w:sz w:val="24"/>
          <w:shd w:val="clear" w:color="auto" w:fill="FFFFFF"/>
          <w:lang w:bidi="ar"/>
        </w:rPr>
        <w:t>.成绩</w:t>
      </w:r>
      <w:r>
        <w:rPr>
          <w:rFonts w:hint="eastAsia" w:ascii="Helvetica" w:hAnsi="Helvetica" w:eastAsia="Helvetica" w:cs="Helvetica"/>
          <w:b/>
          <w:bCs/>
          <w:kern w:val="0"/>
          <w:sz w:val="24"/>
          <w:shd w:val="clear" w:color="auto" w:fill="FFFFFF"/>
          <w:lang w:bidi="ar"/>
        </w:rPr>
        <w:t>复印件</w:t>
      </w:r>
      <w:r>
        <w:rPr>
          <w:rFonts w:ascii="Helvetica" w:hAnsi="Helvetica" w:eastAsia="Helvetica" w:cs="Helvetica"/>
          <w:b/>
          <w:bCs/>
          <w:kern w:val="0"/>
          <w:sz w:val="24"/>
          <w:shd w:val="clear" w:color="auto" w:fill="FFFFFF"/>
          <w:lang w:bidi="ar"/>
        </w:rPr>
        <w:t>（自本科阶段起）</w:t>
      </w:r>
      <w:r>
        <w:rPr>
          <w:rFonts w:ascii="Helvetica" w:hAnsi="Helvetica" w:eastAsia="Helvetica" w:cs="Helvetica"/>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pPr>
        <w:widowControl/>
        <w:shd w:val="clear" w:color="auto" w:fill="FFFFFF"/>
        <w:ind w:firstLine="480"/>
        <w:rPr>
          <w:b/>
          <w:bCs/>
        </w:rPr>
      </w:pPr>
      <w:r>
        <w:rPr>
          <w:rFonts w:hint="eastAsia" w:ascii="Helvetica" w:hAnsi="Helvetica" w:eastAsia="宋体" w:cs="Helvetica"/>
          <w:b/>
          <w:bCs/>
          <w:kern w:val="0"/>
          <w:sz w:val="24"/>
          <w:shd w:val="clear" w:color="auto" w:fill="FFFFFF"/>
          <w:lang w:bidi="ar"/>
        </w:rPr>
        <w:t>8.</w:t>
      </w:r>
      <w:r>
        <w:rPr>
          <w:rFonts w:ascii="Helvetica" w:hAnsi="Helvetica" w:eastAsia="Helvetica" w:cs="Helvetica"/>
          <w:b/>
          <w:bCs/>
          <w:kern w:val="0"/>
          <w:sz w:val="24"/>
          <w:shd w:val="clear" w:color="auto" w:fill="FFFFFF"/>
          <w:lang w:bidi="ar"/>
        </w:rPr>
        <w:t>外语水平证明</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w:t>
      </w:r>
      <w:r>
        <w:rPr>
          <w:rFonts w:hint="eastAsia" w:cs="Helvetica" w:asciiTheme="minorEastAsia" w:hAnsiTheme="minorEastAsia"/>
          <w:kern w:val="0"/>
          <w:sz w:val="24"/>
          <w:shd w:val="clear" w:color="auto" w:fill="FFFFFF"/>
          <w:lang w:bidi="ar"/>
        </w:rPr>
        <w:t>满足校方英语语言条件要求，并同时</w:t>
      </w:r>
      <w:r>
        <w:rPr>
          <w:rFonts w:hint="eastAsia" w:ascii="Helvetica" w:hAnsi="Helvetica" w:eastAsia="Helvetica" w:cs="Helvetica"/>
          <w:kern w:val="0"/>
          <w:sz w:val="24"/>
          <w:shd w:val="clear" w:color="auto" w:fill="FFFFFF"/>
          <w:lang w:bidi="ar"/>
        </w:rPr>
        <w:t>达到合作奖学金项目简章中规定的英语条件之一</w:t>
      </w:r>
      <w:r>
        <w:rPr>
          <w:rFonts w:ascii="Helvetica" w:hAnsi="Helvetica" w:eastAsia="Helvetica" w:cs="Helvetica"/>
          <w:kern w:val="0"/>
          <w:sz w:val="24"/>
          <w:shd w:val="clear" w:color="auto" w:fill="FFFFFF"/>
          <w:lang w:bidi="ar"/>
        </w:rPr>
        <w:t>。</w:t>
      </w:r>
      <w:r>
        <w:rPr>
          <w:rFonts w:hint="eastAsia" w:ascii="Helvetica" w:hAnsi="Helvetica" w:eastAsia="Helvetica" w:cs="Helvetica"/>
          <w:kern w:val="0"/>
          <w:sz w:val="24"/>
          <w:shd w:val="clear" w:color="auto" w:fill="FFFFFF"/>
          <w:lang w:bidi="ar"/>
        </w:rPr>
        <w:t>暂未满足英语要求的亦可申请，但须在派出前补充提交英语合格证明材料。</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hint="eastAsia" w:ascii="Helvetica" w:hAnsi="Helvetica" w:eastAsia="Helvetica" w:cs="Helvetica"/>
          <w:b/>
          <w:bCs/>
          <w:kern w:val="0"/>
          <w:sz w:val="24"/>
          <w:shd w:val="clear" w:color="auto" w:fill="FFFFFF"/>
          <w:lang w:bidi="ar"/>
        </w:rPr>
        <w:t>9.</w:t>
      </w:r>
      <w:r>
        <w:rPr>
          <w:rFonts w:ascii="Helvetica" w:hAnsi="Helvetica" w:eastAsia="Helvetica" w:cs="Helvetica"/>
          <w:b/>
          <w:bCs/>
          <w:kern w:val="0"/>
          <w:sz w:val="24"/>
          <w:shd w:val="clear" w:color="auto" w:fill="FFFFFF"/>
          <w:lang w:bidi="ar"/>
        </w:rPr>
        <w:t>有效的《中华人民共和国居民身份证》</w:t>
      </w:r>
      <w:r>
        <w:rPr>
          <w:rFonts w:ascii="Helvetica" w:hAnsi="Helvetica" w:eastAsia="Helvetica" w:cs="Helvetica"/>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 xml:space="preserve">请申请人将有效的《中华人民共和国居民身份证》正反面（个人信息、证件有效期和发证机关）同时扫描在同一张A4纸上。 </w:t>
      </w:r>
    </w:p>
    <w:p>
      <w:pPr>
        <w:widowControl/>
        <w:numPr>
          <w:ilvl w:val="0"/>
          <w:numId w:val="2"/>
        </w:numPr>
        <w:shd w:val="clear" w:color="auto" w:fill="FFFFFF"/>
        <w:ind w:firstLine="480"/>
        <w:rPr>
          <w:rFonts w:ascii="Helvetica" w:hAnsi="Helvetica" w:eastAsia="Helvetica" w:cs="Helvetica"/>
          <w:b/>
          <w:bCs/>
          <w:kern w:val="0"/>
          <w:sz w:val="24"/>
          <w:shd w:val="clear" w:color="auto" w:fill="FFFFFF"/>
          <w:lang w:bidi="ar"/>
        </w:rPr>
      </w:pPr>
      <w:r>
        <w:rPr>
          <w:rFonts w:ascii="Helvetica" w:hAnsi="Helvetica" w:eastAsia="Helvetica" w:cs="Helvetica"/>
          <w:b/>
          <w:bCs/>
          <w:kern w:val="0"/>
          <w:sz w:val="24"/>
          <w:shd w:val="clear" w:color="auto" w:fill="FFFFFF"/>
          <w:lang w:bidi="ar"/>
        </w:rPr>
        <w:t>最高学历/学位证书</w:t>
      </w:r>
      <w:r>
        <w:rPr>
          <w:rFonts w:hint="eastAsia" w:ascii="Helvetica" w:hAnsi="Helvetica" w:eastAsia="Helvetica" w:cs="Helvetica"/>
          <w:b/>
          <w:bCs/>
          <w:kern w:val="0"/>
          <w:sz w:val="24"/>
          <w:shd w:val="clear" w:color="auto" w:fill="FFFFFF"/>
          <w:lang w:bidi="ar"/>
        </w:rPr>
        <w:t>复印件</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w:t>
      </w:r>
      <w:r>
        <w:rPr>
          <w:rFonts w:hint="eastAsia" w:ascii="Helvetica" w:hAnsi="Helvetica" w:eastAsia="Helvetica" w:cs="Helvetica"/>
          <w:kern w:val="0"/>
          <w:sz w:val="24"/>
          <w:shd w:val="clear" w:color="auto" w:fill="FFFFFF"/>
          <w:lang w:bidi="ar"/>
        </w:rPr>
        <w:t>请</w:t>
      </w:r>
      <w:r>
        <w:rPr>
          <w:rFonts w:ascii="Helvetica" w:hAnsi="Helvetica" w:eastAsia="Helvetica" w:cs="Helvetica"/>
          <w:kern w:val="0"/>
          <w:sz w:val="24"/>
          <w:shd w:val="clear" w:color="auto" w:fill="FFFFFF"/>
          <w:lang w:bidi="ar"/>
        </w:rPr>
        <w:t>人应提供所持有的最高学历及学位证书的</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。应届本科毕业生无需提供。如最高学位在境外大学/教育机构获得，可仅提交学位证书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，无需提供最高学历证书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w:t>
      </w:r>
    </w:p>
    <w:p>
      <w:pPr>
        <w:rPr>
          <w:rFonts w:ascii="Helvetica" w:hAnsi="Helvetica" w:eastAsia="Helvetica" w:cs="Helvetica"/>
          <w:kern w:val="0"/>
          <w:sz w:val="24"/>
          <w:shd w:val="clear" w:color="auto" w:fill="FFFFFF"/>
          <w:lang w:bidi="ar"/>
        </w:rPr>
      </w:pPr>
    </w:p>
    <w:p>
      <w:pPr>
        <w:widowControl/>
        <w:jc w:val="left"/>
      </w:pPr>
      <w:r>
        <w:br w:type="page"/>
      </w:r>
    </w:p>
    <w:p>
      <w:pPr>
        <w:jc w:val="center"/>
        <w:rPr>
          <w:b/>
          <w:bCs/>
          <w:sz w:val="32"/>
          <w:szCs w:val="40"/>
        </w:rPr>
      </w:pPr>
      <w:r>
        <w:rPr>
          <w:rFonts w:hint="eastAsia"/>
          <w:b/>
          <w:bCs/>
          <w:sz w:val="32"/>
          <w:szCs w:val="40"/>
        </w:rPr>
        <w:t>国家留学基金委与美国天普大学合作奖学金</w:t>
      </w:r>
    </w:p>
    <w:p>
      <w:pPr>
        <w:jc w:val="center"/>
        <w:rPr>
          <w:b/>
          <w:bCs/>
          <w:sz w:val="32"/>
          <w:szCs w:val="40"/>
        </w:rPr>
      </w:pPr>
      <w:r>
        <w:rPr>
          <w:rFonts w:hint="eastAsia"/>
          <w:b/>
          <w:bCs/>
          <w:sz w:val="32"/>
          <w:szCs w:val="40"/>
        </w:rPr>
        <w:t>应提交的申请材料及说明</w:t>
      </w:r>
    </w:p>
    <w:p>
      <w:pPr>
        <w:jc w:val="center"/>
        <w:rPr>
          <w:sz w:val="24"/>
          <w:szCs w:val="32"/>
          <w:u w:val="single"/>
        </w:rPr>
      </w:pPr>
      <w:r>
        <w:rPr>
          <w:rFonts w:hint="eastAsia"/>
          <w:sz w:val="24"/>
          <w:szCs w:val="32"/>
          <w:u w:val="single"/>
        </w:rPr>
        <w:t>硕士/博士研究生（在国外留学申请人用）</w:t>
      </w:r>
    </w:p>
    <w:p>
      <w:pPr>
        <w:widowControl/>
        <w:shd w:val="clear" w:color="auto" w:fill="FFFFFF"/>
        <w:ind w:firstLine="480"/>
        <w:rPr>
          <w:rFonts w:ascii="Helvetica" w:hAnsi="Helvetica" w:eastAsia="Helvetica" w:cs="Helvetica"/>
          <w:kern w:val="0"/>
          <w:sz w:val="24"/>
          <w:shd w:val="clear" w:color="auto" w:fill="FFFFFF"/>
          <w:lang w:bidi="ar"/>
        </w:rPr>
      </w:pPr>
    </w:p>
    <w:p>
      <w:pPr>
        <w:ind w:firstLine="480" w:firstLineChars="200"/>
        <w:rPr>
          <w:b/>
          <w:bCs/>
          <w:sz w:val="24"/>
          <w:szCs w:val="32"/>
        </w:rPr>
      </w:pPr>
      <w:r>
        <w:rPr>
          <w:rFonts w:hint="eastAsia"/>
          <w:b/>
          <w:bCs/>
          <w:sz w:val="24"/>
          <w:szCs w:val="32"/>
        </w:rPr>
        <w:t>一、应提交申请材料</w:t>
      </w:r>
    </w:p>
    <w:p>
      <w:pPr>
        <w:ind w:firstLine="480" w:firstLineChars="200"/>
        <w:rPr>
          <w:rFonts w:ascii="Helvetica" w:hAnsi="Helvetica" w:eastAsia="宋体" w:cs="Helvetica"/>
          <w:sz w:val="24"/>
        </w:rPr>
      </w:pPr>
      <w:r>
        <w:rPr>
          <w:rFonts w:hint="eastAsia" w:ascii="Helvetica" w:hAnsi="Helvetica" w:eastAsia="宋体" w:cs="Helvetica"/>
          <w:sz w:val="24"/>
        </w:rPr>
        <w:t>1.《</w:t>
      </w:r>
      <w:r>
        <w:rPr>
          <w:rFonts w:ascii="Helvetica" w:hAnsi="Helvetica" w:eastAsia="Helvetica" w:cs="Helvetica"/>
          <w:sz w:val="24"/>
        </w:rPr>
        <w:t>国家留学基金管理委员会出国留学申请表</w:t>
      </w:r>
      <w:r>
        <w:rPr>
          <w:rFonts w:hint="eastAsia" w:ascii="Helvetica" w:hAnsi="Helvetica" w:eastAsia="宋体" w:cs="Helvetica"/>
          <w:sz w:val="24"/>
        </w:rPr>
        <w:t>》</w:t>
      </w:r>
      <w:r>
        <w:rPr>
          <w:rFonts w:ascii="Helvetica" w:hAnsi="Helvetica" w:eastAsia="Helvetica" w:cs="Helvetica"/>
          <w:sz w:val="24"/>
        </w:rPr>
        <w:t>（研究生类）</w:t>
      </w:r>
      <w:r>
        <w:rPr>
          <w:rFonts w:hint="eastAsia" w:ascii="Helvetica" w:hAnsi="Helvetica" w:eastAsia="宋体" w:cs="Helvetica"/>
          <w:sz w:val="24"/>
        </w:rPr>
        <w:t>（申请人在线填写）</w:t>
      </w:r>
    </w:p>
    <w:p>
      <w:pPr>
        <w:ind w:firstLine="480" w:firstLineChars="200"/>
        <w:rPr>
          <w:rFonts w:ascii="Helvetica" w:hAnsi="Helvetica" w:eastAsia="宋体" w:cs="Helvetica"/>
          <w:sz w:val="24"/>
        </w:rPr>
      </w:pPr>
      <w:r>
        <w:rPr>
          <w:rFonts w:hint="eastAsia" w:ascii="Helvetica" w:hAnsi="Helvetica" w:eastAsia="宋体" w:cs="Helvetica"/>
          <w:sz w:val="24"/>
        </w:rPr>
        <w:t>2.《驻外使（领）馆教育处（组）推荐表》（教育处（组）在线填写）</w:t>
      </w:r>
    </w:p>
    <w:p>
      <w:pPr>
        <w:ind w:firstLine="480" w:firstLineChars="200"/>
        <w:rPr>
          <w:rFonts w:ascii="Helvetica" w:hAnsi="Helvetica" w:eastAsia="宋体" w:cs="Helvetica"/>
          <w:sz w:val="24"/>
        </w:rPr>
      </w:pPr>
      <w:r>
        <w:rPr>
          <w:rFonts w:hint="eastAsia" w:ascii="Helvetica" w:hAnsi="Helvetica" w:eastAsia="宋体" w:cs="Helvetica"/>
          <w:sz w:val="24"/>
        </w:rPr>
        <w:t>3.在读学校开具的注册/学籍证明（申请人扫描上传）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4.天普大学博士生入学通知书（申请人扫描上传）</w:t>
      </w:r>
    </w:p>
    <w:p>
      <w:pPr>
        <w:ind w:firstLine="480" w:firstLineChars="200"/>
        <w:rPr>
          <w:rFonts w:ascii="Helvetica" w:hAnsi="Helvetica" w:eastAsia="Helvetica" w:cs="Helvetica"/>
          <w:sz w:val="24"/>
        </w:rPr>
      </w:pPr>
      <w:r>
        <w:rPr>
          <w:rFonts w:hint="eastAsia" w:ascii="Helvetica" w:hAnsi="Helvetica" w:eastAsia="宋体" w:cs="Helvetica"/>
          <w:sz w:val="24"/>
        </w:rPr>
        <w:t>5.学习计划（外文）（申请人扫描上传）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6.国外导师简历（申请人扫描上传）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7.现任导师推荐意见（申请人扫描上传）</w:t>
      </w:r>
    </w:p>
    <w:p>
      <w:pPr>
        <w:ind w:firstLine="480" w:firstLineChars="200"/>
        <w:rPr>
          <w:rFonts w:ascii="Helvetica" w:hAnsi="Helvetica" w:eastAsia="Helvetica" w:cs="Helvetica"/>
          <w:sz w:val="24"/>
        </w:rPr>
      </w:pPr>
      <w:r>
        <w:rPr>
          <w:rFonts w:hint="eastAsia" w:ascii="Helvetica" w:hAnsi="Helvetica" w:eastAsia="宋体" w:cs="Helvetica"/>
          <w:sz w:val="24"/>
        </w:rPr>
        <w:t>8.成绩单（自本科阶段起）（申请人扫描上传）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9.国家留学基金资助出国留学资格证书（国家公派硕士研究生需提交）（申请人扫描上传）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10.有效护照（申请人扫描上传）</w:t>
      </w:r>
    </w:p>
    <w:p>
      <w:pPr>
        <w:ind w:firstLine="480" w:firstLineChars="200"/>
        <w:rPr>
          <w:rFonts w:ascii="Helvetica" w:hAnsi="Helvetica" w:eastAsia="Helvetica" w:cs="Helvetica"/>
          <w:sz w:val="24"/>
        </w:rPr>
      </w:pPr>
      <w:r>
        <w:rPr>
          <w:rFonts w:hint="eastAsia" w:ascii="Helvetica" w:hAnsi="Helvetica" w:eastAsia="Helvetica" w:cs="Helvetica"/>
          <w:sz w:val="24"/>
        </w:rPr>
        <w:t>11.最高学历/学位证书</w:t>
      </w:r>
      <w:r>
        <w:rPr>
          <w:rFonts w:hint="eastAsia" w:ascii="Helvetica" w:hAnsi="Helvetica" w:eastAsia="宋体" w:cs="Helvetica"/>
          <w:sz w:val="24"/>
        </w:rPr>
        <w:t>（申请人扫描上传）</w:t>
      </w:r>
    </w:p>
    <w:p>
      <w:pPr>
        <w:ind w:firstLine="480" w:firstLineChars="200"/>
        <w:rPr>
          <w:rFonts w:ascii="Helvetica" w:hAnsi="Helvetica" w:eastAsia="Helvetica" w:cs="Helvetica"/>
          <w:sz w:val="24"/>
        </w:rPr>
      </w:pPr>
      <w:r>
        <w:rPr>
          <w:rFonts w:hint="eastAsia" w:ascii="Helvetica" w:hAnsi="Helvetica" w:eastAsia="Helvetica" w:cs="Helvetica"/>
          <w:sz w:val="24"/>
        </w:rPr>
        <w:t>12.国内及留学所在国出入境记录</w:t>
      </w:r>
      <w:r>
        <w:rPr>
          <w:rFonts w:hint="eastAsia" w:ascii="Helvetica" w:hAnsi="Helvetica" w:eastAsia="宋体" w:cs="Helvetica"/>
          <w:sz w:val="24"/>
        </w:rPr>
        <w:t>（申请人扫描上传）</w:t>
      </w:r>
    </w:p>
    <w:p>
      <w:pPr>
        <w:rPr>
          <w:rFonts w:ascii="Helvetica" w:hAnsi="Helvetica" w:eastAsia="Helvetica" w:cs="Helvetica"/>
          <w:sz w:val="24"/>
        </w:rPr>
      </w:pPr>
    </w:p>
    <w:p>
      <w:pPr>
        <w:ind w:firstLine="482" w:firstLineChars="200"/>
        <w:rPr>
          <w:rFonts w:ascii="Helvetica" w:hAnsi="Helvetica" w:eastAsia="宋体" w:cs="Helvetica"/>
          <w:b/>
          <w:bCs/>
          <w:sz w:val="24"/>
        </w:rPr>
      </w:pPr>
      <w:r>
        <w:rPr>
          <w:rFonts w:hint="eastAsia" w:ascii="Helvetica" w:hAnsi="Helvetica" w:eastAsia="宋体" w:cs="Helvetica"/>
          <w:b/>
          <w:bCs/>
          <w:sz w:val="24"/>
        </w:rPr>
        <w:t>注：</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请按以上顺序准备一份纸质申请材料，并按国家公派留学管理信息平台上的说明将相关材料扫描并上传至信息平台。</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申请材料一律使用A4纸打印或复印，请在申请表第一页粘贴申请人近期彩色照片（一寸免冠、光纸正面）。</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申请人需向受理单位提交一套书面申请材料留存（留存期限为3年），受理单位无需向国家留学基金委提交纸质材料。</w:t>
      </w:r>
    </w:p>
    <w:p>
      <w:pPr>
        <w:widowControl/>
        <w:shd w:val="clear" w:color="auto" w:fill="FFFFFF"/>
        <w:ind w:firstLine="480" w:firstLineChars="200"/>
        <w:rPr>
          <w:rFonts w:ascii="Helvetica" w:hAnsi="Helvetica" w:eastAsia="宋体" w:cs="Helvetica"/>
          <w:sz w:val="24"/>
        </w:rPr>
      </w:pPr>
    </w:p>
    <w:p>
      <w:pPr>
        <w:ind w:firstLine="480" w:firstLineChars="200"/>
        <w:rPr>
          <w:rFonts w:ascii="Helvetica" w:hAnsi="Helvetica" w:eastAsia="Helvetica" w:cs="Helvetica"/>
          <w:b/>
          <w:bCs/>
          <w:sz w:val="24"/>
        </w:rPr>
      </w:pPr>
      <w:r>
        <w:rPr>
          <w:rFonts w:hint="eastAsia" w:ascii="Helvetica" w:hAnsi="Helvetica" w:eastAsia="Helvetica" w:cs="Helvetica"/>
          <w:b/>
          <w:bCs/>
          <w:sz w:val="24"/>
        </w:rPr>
        <w:t>二、申请材料说明</w:t>
      </w:r>
    </w:p>
    <w:p>
      <w:pPr>
        <w:widowControl/>
        <w:shd w:val="clear" w:color="auto" w:fill="FFFFFF"/>
        <w:ind w:firstLine="480" w:firstLineChars="200"/>
        <w:rPr>
          <w:rFonts w:ascii="Helvetica" w:hAnsi="Helvetica" w:eastAsia="Helvetica" w:cs="Helvetica"/>
          <w:b/>
          <w:bCs/>
          <w:sz w:val="24"/>
        </w:rPr>
      </w:pPr>
      <w:r>
        <w:rPr>
          <w:rFonts w:ascii="Helvetica" w:hAnsi="Helvetica" w:eastAsia="Helvetica" w:cs="Helvetica"/>
          <w:kern w:val="0"/>
          <w:sz w:val="24"/>
          <w:shd w:val="clear" w:color="auto" w:fill="FFFFFF"/>
          <w:lang w:bidi="ar"/>
        </w:rPr>
        <w:t>1.</w:t>
      </w:r>
      <w:r>
        <w:rPr>
          <w:rFonts w:hint="eastAsia" w:ascii="Helvetica" w:hAnsi="Helvetica" w:eastAsia="宋体" w:cs="Helvetica"/>
          <w:b/>
          <w:bCs/>
          <w:sz w:val="24"/>
        </w:rPr>
        <w:t>《</w:t>
      </w:r>
      <w:r>
        <w:rPr>
          <w:rFonts w:ascii="Helvetica" w:hAnsi="Helvetica" w:eastAsia="Helvetica" w:cs="Helvetica"/>
          <w:b/>
          <w:bCs/>
          <w:sz w:val="24"/>
        </w:rPr>
        <w:t>国家留学基金管理委员会出国留学申请表</w:t>
      </w:r>
      <w:r>
        <w:rPr>
          <w:rFonts w:hint="eastAsia" w:ascii="Helvetica" w:hAnsi="Helvetica" w:eastAsia="宋体" w:cs="Helvetica"/>
          <w:b/>
          <w:bCs/>
          <w:sz w:val="24"/>
        </w:rPr>
        <w:t>》</w:t>
      </w:r>
      <w:r>
        <w:rPr>
          <w:rFonts w:ascii="Helvetica" w:hAnsi="Helvetica" w:eastAsia="Helvetica" w:cs="Helvetica"/>
          <w:b/>
          <w:bCs/>
          <w:sz w:val="24"/>
        </w:rPr>
        <w:t>（研究生类）</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hd w:val="clear" w:color="auto" w:fill="FFFFFF"/>
          <w:lang w:bidi="ar"/>
        </w:rPr>
        <w:t>保证</w:t>
      </w:r>
      <w:r>
        <w:rPr>
          <w:rFonts w:ascii="Helvetica" w:hAnsi="Helvetica" w:eastAsia="Helvetica" w:cs="Helvetica"/>
          <w:kern w:val="0"/>
          <w:sz w:val="24"/>
          <w:shd w:val="clear" w:color="auto" w:fill="FFFFFF"/>
          <w:lang w:bidi="ar"/>
        </w:rPr>
        <w:t>”栏中签名。</w:t>
      </w:r>
    </w:p>
    <w:p>
      <w:pPr>
        <w:widowControl/>
        <w:shd w:val="clear" w:color="auto" w:fill="FFFFFF"/>
        <w:ind w:firstLine="482"/>
      </w:pPr>
      <w:r>
        <w:rPr>
          <w:rFonts w:hint="eastAsia" w:ascii="Helvetica" w:hAnsi="Helvetica" w:eastAsia="Helvetica" w:cs="Helvetica"/>
          <w:kern w:val="0"/>
          <w:sz w:val="24"/>
          <w:shd w:val="clear" w:color="auto" w:fill="FFFFFF"/>
          <w:lang w:bidi="ar"/>
        </w:rPr>
        <w:t>2.</w:t>
      </w:r>
      <w:r>
        <w:rPr>
          <w:rFonts w:ascii="Helvetica" w:hAnsi="Helvetica" w:eastAsia="Helvetica" w:cs="Helvetica"/>
          <w:b/>
          <w:bCs/>
          <w:kern w:val="0"/>
          <w:sz w:val="24"/>
          <w:shd w:val="clear" w:color="auto" w:fill="FFFFFF"/>
          <w:lang w:bidi="ar"/>
        </w:rPr>
        <w:t>驻外使（领）馆教育处（组）推荐表</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ascii="Helvetica" w:hAnsi="Helvetica" w:eastAsia="Helvetica" w:cs="Helvetica"/>
          <w:kern w:val="0"/>
          <w:sz w:val="24"/>
          <w:shd w:val="clear" w:color="auto" w:fill="FFFFFF"/>
          <w:lang w:bidi="ar"/>
        </w:rPr>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pPr>
        <w:widowControl/>
        <w:shd w:val="clear" w:color="auto" w:fill="FFFFFF"/>
        <w:ind w:firstLine="482"/>
      </w:pPr>
      <w:r>
        <w:rPr>
          <w:rFonts w:hint="eastAsia" w:ascii="Helvetica" w:hAnsi="Helvetica" w:eastAsia="Helvetica" w:cs="Helvetica"/>
          <w:kern w:val="0"/>
          <w:sz w:val="24"/>
          <w:shd w:val="clear" w:color="auto" w:fill="FFFFFF"/>
          <w:lang w:bidi="ar"/>
        </w:rPr>
        <w:t>3.</w:t>
      </w:r>
      <w:r>
        <w:rPr>
          <w:rFonts w:ascii="Helvetica" w:hAnsi="Helvetica" w:eastAsia="Helvetica" w:cs="Helvetica"/>
          <w:b/>
          <w:bCs/>
          <w:kern w:val="0"/>
          <w:sz w:val="24"/>
          <w:shd w:val="clear" w:color="auto" w:fill="FFFFFF"/>
          <w:lang w:bidi="ar"/>
        </w:rPr>
        <w:t>在读学校开具的注册/学籍证明</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ascii="Helvetica" w:hAnsi="Helvetica" w:eastAsia="Helvetica" w:cs="Helvetica"/>
          <w:kern w:val="0"/>
          <w:sz w:val="24"/>
          <w:shd w:val="clear" w:color="auto" w:fill="FFFFFF"/>
          <w:lang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pPr>
        <w:widowControl/>
        <w:numPr>
          <w:ilvl w:val="0"/>
          <w:numId w:val="3"/>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天普大学博士生入学通知书</w:t>
      </w:r>
    </w:p>
    <w:p>
      <w:pPr>
        <w:widowControl/>
        <w:shd w:val="clear" w:color="auto" w:fill="FFFFFF"/>
        <w:ind w:firstLine="480" w:firstLineChars="200"/>
        <w:rPr>
          <w:rFonts w:ascii="Helvetica" w:hAnsi="Helvetica" w:eastAsia="宋体"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此项为非必传材料。如申请时暂未获得天普大学入学通知书，亦可申请，但须在派出前补充提交。</w:t>
      </w:r>
    </w:p>
    <w:p>
      <w:pPr>
        <w:widowControl/>
        <w:numPr>
          <w:ilvl w:val="0"/>
          <w:numId w:val="3"/>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学习计划（英文）</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6.</w:t>
      </w:r>
      <w:r>
        <w:rPr>
          <w:rFonts w:ascii="Helvetica" w:hAnsi="Helvetica" w:eastAsia="Helvetica" w:cs="Helvetica"/>
          <w:b/>
          <w:bCs/>
          <w:kern w:val="0"/>
          <w:sz w:val="24"/>
          <w:shd w:val="clear" w:color="auto" w:fill="FFFFFF"/>
          <w:lang w:bidi="ar"/>
        </w:rPr>
        <w:t xml:space="preserve">国外导师简历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r>
        <w:rPr>
          <w:rFonts w:ascii="Helvetica" w:hAnsi="Helvetica" w:eastAsia="Helvetica" w:cs="Helvetica"/>
          <w:kern w:val="0"/>
          <w:sz w:val="24"/>
          <w:shd w:val="clear" w:color="auto" w:fill="FFFFFF"/>
          <w:lang w:bidi="ar"/>
        </w:rPr>
        <w:t>主要包括国外导师</w:t>
      </w:r>
      <w:r>
        <w:rPr>
          <w:rFonts w:hint="eastAsia" w:ascii="Helvetica" w:hAnsi="Helvetica" w:eastAsia="Helvetica" w:cs="Helvetica"/>
          <w:kern w:val="0"/>
          <w:sz w:val="24"/>
          <w:shd w:val="clear" w:color="auto" w:fill="FFFFFF"/>
          <w:lang w:bidi="ar"/>
        </w:rPr>
        <w:t>（博士学习阶段导师）</w:t>
      </w:r>
      <w:r>
        <w:rPr>
          <w:rFonts w:ascii="Helvetica" w:hAnsi="Helvetica" w:eastAsia="Helvetica" w:cs="Helvetica"/>
          <w:kern w:val="0"/>
          <w:sz w:val="24"/>
          <w:shd w:val="clear" w:color="auto" w:fill="FFFFFF"/>
          <w:lang w:bidi="ar"/>
        </w:rPr>
        <w:t>的教育、学术背景；目前从事科研项目及近五年内科研、论文发表情况；在国外著名学术机构任职情况等，原则上不超过一页。</w:t>
      </w:r>
    </w:p>
    <w:p>
      <w:pPr>
        <w:ind w:firstLine="482" w:firstLineChars="200"/>
        <w:rPr>
          <w:rFonts w:ascii="Helvetica" w:hAnsi="Helvetica" w:eastAsia="宋体" w:cs="Helvetica"/>
          <w:b/>
          <w:bCs/>
          <w:sz w:val="24"/>
        </w:rPr>
      </w:pPr>
      <w:r>
        <w:rPr>
          <w:rFonts w:hint="eastAsia" w:ascii="Helvetica" w:hAnsi="Helvetica" w:eastAsia="宋体" w:cs="Helvetica"/>
          <w:b/>
          <w:bCs/>
          <w:sz w:val="24"/>
        </w:rPr>
        <w:t>7.现任导师推荐意见</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ascii="Helvetica" w:hAnsi="Helvetica" w:eastAsia="Helvetica" w:cs="Helvetica"/>
          <w:b/>
          <w:bCs/>
          <w:kern w:val="0"/>
          <w:sz w:val="24"/>
          <w:shd w:val="clear" w:color="auto" w:fill="FFFFFF"/>
          <w:lang w:bidi="ar"/>
        </w:rPr>
        <w:t>。</w:t>
      </w:r>
      <w:r>
        <w:rPr>
          <w:rFonts w:ascii="Helvetica" w:hAnsi="Helvetica" w:eastAsia="Helvetica" w:cs="Helvetica"/>
          <w:kern w:val="0"/>
          <w:sz w:val="24"/>
          <w:shd w:val="clear" w:color="auto" w:fill="FFFFFF"/>
          <w:lang w:bidi="ar"/>
        </w:rPr>
        <w:t xml:space="preserve"> </w:t>
      </w:r>
    </w:p>
    <w:p>
      <w:pPr>
        <w:ind w:firstLine="482" w:firstLineChars="200"/>
        <w:rPr>
          <w:rFonts w:ascii="Helvetica" w:hAnsi="Helvetica" w:eastAsia="Helvetica" w:cs="Helvetica"/>
          <w:b/>
          <w:bCs/>
          <w:sz w:val="24"/>
        </w:rPr>
      </w:pPr>
      <w:r>
        <w:rPr>
          <w:rFonts w:hint="eastAsia" w:ascii="Helvetica" w:hAnsi="Helvetica" w:eastAsia="宋体" w:cs="Helvetica"/>
          <w:b/>
          <w:bCs/>
          <w:sz w:val="24"/>
        </w:rPr>
        <w:t>8.成绩单复印件（自本科阶段起）</w:t>
      </w:r>
    </w:p>
    <w:p>
      <w:pPr>
        <w:ind w:firstLine="480" w:firstLineChars="200"/>
        <w:rPr>
          <w:rFonts w:ascii="Helvetica" w:hAnsi="Helvetica" w:eastAsia="宋体" w:cs="Helvetica"/>
          <w:b/>
          <w:bCs/>
          <w:sz w:val="24"/>
        </w:rPr>
      </w:pPr>
      <w:r>
        <w:rPr>
          <w:rFonts w:ascii="Helvetica" w:hAnsi="Helvetica" w:eastAsia="Helvetica" w:cs="Helvetica"/>
          <w:kern w:val="0"/>
          <w:sz w:val="24"/>
          <w:shd w:val="clear" w:color="auto" w:fill="FFFFFF"/>
          <w:lang w:bidi="ar"/>
        </w:rPr>
        <w:t>提供的成绩单应包括本科、硕士学习阶段，直至最近一学期的成绩。成绩单应由就读单位有关管理部门开具。</w:t>
      </w:r>
      <w:r>
        <w:rPr>
          <w:rFonts w:hint="eastAsia" w:ascii="Helvetica" w:hAnsi="Helvetica" w:eastAsia="宋体" w:cs="Helvetica"/>
          <w:b/>
          <w:bCs/>
          <w:sz w:val="24"/>
        </w:rPr>
        <w:t xml:space="preserve"> </w:t>
      </w:r>
    </w:p>
    <w:p>
      <w:pPr>
        <w:ind w:firstLine="482" w:firstLineChars="200"/>
        <w:rPr>
          <w:rFonts w:ascii="Helvetica" w:hAnsi="Helvetica" w:eastAsia="宋体" w:cs="Helvetica"/>
          <w:b/>
          <w:bCs/>
          <w:sz w:val="24"/>
        </w:rPr>
      </w:pPr>
      <w:r>
        <w:rPr>
          <w:rFonts w:hint="eastAsia" w:ascii="Helvetica" w:hAnsi="Helvetica" w:eastAsia="宋体" w:cs="Helvetica"/>
          <w:b/>
          <w:bCs/>
          <w:sz w:val="24"/>
        </w:rPr>
        <w:t>9.国家留学基金资助出国留学资格证书（国家公派硕士研究生需提交）</w:t>
      </w:r>
    </w:p>
    <w:p>
      <w:pPr>
        <w:widowControl/>
        <w:shd w:val="clear" w:color="auto" w:fill="FFFFFF"/>
        <w:ind w:firstLine="480"/>
        <w:rPr>
          <w:b/>
          <w:bCs/>
        </w:rPr>
      </w:pPr>
      <w:r>
        <w:rPr>
          <w:rFonts w:ascii="Helvetica" w:hAnsi="Helvetica" w:eastAsia="Helvetica" w:cs="Helvetica"/>
          <w:kern w:val="0"/>
          <w:sz w:val="24"/>
          <w:shd w:val="clear" w:color="auto" w:fill="FFFFFF"/>
          <w:lang w:bidi="ar"/>
        </w:rPr>
        <w:t xml:space="preserve">申请时为国家公派硕士研究生的，需提供国家留学基金资助出国留学资格证书。 </w:t>
      </w:r>
    </w:p>
    <w:p>
      <w:pPr>
        <w:ind w:firstLine="482" w:firstLineChars="200"/>
        <w:rPr>
          <w:rFonts w:ascii="Helvetica" w:hAnsi="Helvetica" w:eastAsia="宋体" w:cs="Helvetica"/>
          <w:b/>
          <w:bCs/>
          <w:sz w:val="24"/>
        </w:rPr>
      </w:pPr>
      <w:r>
        <w:rPr>
          <w:rFonts w:hint="eastAsia" w:ascii="Helvetica" w:hAnsi="Helvetica" w:eastAsia="宋体" w:cs="Helvetica"/>
          <w:b/>
          <w:bCs/>
          <w:sz w:val="24"/>
        </w:rPr>
        <w:t>10.有效护照复印件</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申请人应提供有效护照个人信息页扫描件。</w:t>
      </w:r>
    </w:p>
    <w:p>
      <w:pPr>
        <w:ind w:left="480"/>
        <w:rPr>
          <w:rFonts w:ascii="Helvetica" w:hAnsi="Helvetica" w:eastAsia="Helvetica" w:cs="Helvetica"/>
          <w:b/>
          <w:bCs/>
          <w:sz w:val="24"/>
        </w:rPr>
      </w:pPr>
      <w:r>
        <w:rPr>
          <w:rFonts w:hint="eastAsia" w:ascii="Helvetica" w:hAnsi="Helvetica" w:eastAsia="Helvetica" w:cs="Helvetica"/>
          <w:b/>
          <w:bCs/>
          <w:sz w:val="24"/>
        </w:rPr>
        <w:t>11.最高学历/学位证书复印件</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申请人应提供所持有的最高学历及学位证书的</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。如最高学位在境外大学/教育机构获得，可仅提交最高学位证书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，无需提供最高学历证书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w:t>
      </w:r>
    </w:p>
    <w:p>
      <w:pPr>
        <w:ind w:left="480"/>
        <w:rPr>
          <w:rFonts w:ascii="Helvetica" w:hAnsi="Helvetica" w:eastAsia="Helvetica" w:cs="Helvetica"/>
          <w:b/>
          <w:bCs/>
          <w:sz w:val="24"/>
        </w:rPr>
      </w:pPr>
      <w:r>
        <w:rPr>
          <w:rFonts w:hint="eastAsia" w:ascii="Helvetica" w:hAnsi="Helvetica" w:eastAsia="Helvetica" w:cs="Helvetica"/>
          <w:b/>
          <w:bCs/>
          <w:sz w:val="24"/>
        </w:rPr>
        <w:t>12. 国内及留学所在国出入境记录</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国内出入境记录应通过国家移民管理局政务服务平台或“移民局”小程序查询，下载查询结果后上传（应上传最近一年的出入境记录，无出入境记录者应上传查询结果页面截图）。</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留学所在国出入境记录应提供个人护照出入留学所在国有关信息页扫描件或由留学所在国主管部门出具的证明扫描件。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panose1 w:val="020B060402020202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8EFEE5A2"/>
    <w:multiLevelType w:val="singleLevel"/>
    <w:tmpl w:val="8EFEE5A2"/>
    <w:lvl w:ilvl="0" w:tentative="0">
      <w:start w:val="1"/>
      <w:numFmt w:val="decimal"/>
      <w:suff w:val="space"/>
      <w:lvlText w:val="%1."/>
      <w:lvlJc w:val="left"/>
    </w:lvl>
  </w:abstractNum>
  <w:abstractNum w:abstractNumId="2">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3"/>
    <w:rsid w:val="0002168E"/>
    <w:rsid w:val="000862D4"/>
    <w:rsid w:val="000B0EC1"/>
    <w:rsid w:val="00105CEA"/>
    <w:rsid w:val="0016060C"/>
    <w:rsid w:val="00187092"/>
    <w:rsid w:val="001F50E5"/>
    <w:rsid w:val="001F5B95"/>
    <w:rsid w:val="0022655A"/>
    <w:rsid w:val="0023666E"/>
    <w:rsid w:val="00253065"/>
    <w:rsid w:val="003C46FC"/>
    <w:rsid w:val="00422490"/>
    <w:rsid w:val="0047500E"/>
    <w:rsid w:val="004B7D94"/>
    <w:rsid w:val="00577E08"/>
    <w:rsid w:val="00583C28"/>
    <w:rsid w:val="00602C1D"/>
    <w:rsid w:val="00634FB6"/>
    <w:rsid w:val="00741329"/>
    <w:rsid w:val="007C2392"/>
    <w:rsid w:val="007E332C"/>
    <w:rsid w:val="007F3D2D"/>
    <w:rsid w:val="008309A6"/>
    <w:rsid w:val="0089631F"/>
    <w:rsid w:val="008D3970"/>
    <w:rsid w:val="00917A2A"/>
    <w:rsid w:val="00921894"/>
    <w:rsid w:val="0098128A"/>
    <w:rsid w:val="009963F7"/>
    <w:rsid w:val="00AB631D"/>
    <w:rsid w:val="00AB6E3F"/>
    <w:rsid w:val="00B26A3E"/>
    <w:rsid w:val="00B91EC3"/>
    <w:rsid w:val="00C21511"/>
    <w:rsid w:val="00C43060"/>
    <w:rsid w:val="00C672D1"/>
    <w:rsid w:val="00DB1CF0"/>
    <w:rsid w:val="00DB4E5E"/>
    <w:rsid w:val="00DB5CE9"/>
    <w:rsid w:val="00DC63C3"/>
    <w:rsid w:val="00DE7EF4"/>
    <w:rsid w:val="00E15E41"/>
    <w:rsid w:val="00E958F2"/>
    <w:rsid w:val="00ED45F8"/>
    <w:rsid w:val="00F24702"/>
    <w:rsid w:val="00F575E3"/>
    <w:rsid w:val="00F62BB3"/>
    <w:rsid w:val="00F94852"/>
    <w:rsid w:val="00F9668B"/>
    <w:rsid w:val="0CA1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1"/>
    <w:qFormat/>
    <w:uiPriority w:val="1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标题 1 字符"/>
    <w:basedOn w:val="7"/>
    <w:link w:val="2"/>
    <w:uiPriority w:val="9"/>
    <w:rPr>
      <w:rFonts w:ascii="宋体" w:hAnsi="宋体" w:eastAsia="宋体" w:cs="宋体"/>
      <w:b/>
      <w:bCs/>
      <w:kern w:val="36"/>
      <w:sz w:val="48"/>
      <w:szCs w:val="48"/>
    </w:rPr>
  </w:style>
  <w:style w:type="character" w:customStyle="1" w:styleId="11">
    <w:name w:val="标题 字符"/>
    <w:basedOn w:val="7"/>
    <w:link w:val="5"/>
    <w:qFormat/>
    <w:uiPriority w:val="10"/>
    <w:rPr>
      <w:rFonts w:ascii="宋体" w:hAnsi="宋体" w:eastAsia="宋体" w:cs="宋体"/>
      <w:kern w:val="0"/>
      <w:sz w:val="24"/>
      <w:szCs w:val="24"/>
    </w:rPr>
  </w:style>
  <w:style w:type="character" w:customStyle="1" w:styleId="12">
    <w:name w:val="页眉 字符"/>
    <w:basedOn w:val="7"/>
    <w:link w:val="4"/>
    <w:uiPriority w:val="99"/>
    <w:rPr>
      <w:sz w:val="18"/>
      <w:szCs w:val="18"/>
    </w:rPr>
  </w:style>
  <w:style w:type="character" w:customStyle="1" w:styleId="13">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1868</Words>
  <Characters>10652</Characters>
  <Lines>88</Lines>
  <Paragraphs>24</Paragraphs>
  <TotalTime>49</TotalTime>
  <ScaleCrop>false</ScaleCrop>
  <LinksUpToDate>false</LinksUpToDate>
  <CharactersWithSpaces>12496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2023-08-30T03:16:00Z</dcterms:created>
  <dc:creator>CSC</dc:creator>
  <cp:lastModifiedBy>quxw</cp:lastModifiedBy>
  <dcterms:modified xsi:type="dcterms:W3CDTF">2023-10-10T04:04:08Z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66ABFE12B3474D109B78FB1642953CCD</vt:lpwstr>
  </property>
</Properties>
</file>