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A4726D" w14:textId="77777777" w:rsidR="00240BFB" w:rsidRDefault="00343E96" w:rsidP="00240BFB">
      <w:pPr>
        <w:pStyle w:val="Heading1"/>
        <w:ind w:left="0"/>
        <w:jc w:val="center"/>
      </w:pPr>
      <w:r w:rsidRPr="00FD4A6E">
        <w:rPr>
          <w:noProof/>
        </w:rPr>
        <w:drawing>
          <wp:anchor distT="0" distB="0" distL="114300" distR="114300" simplePos="0" relativeHeight="251659264" behindDoc="1" locked="0" layoutInCell="1" allowOverlap="1" wp14:anchorId="398490C7" wp14:editId="2DB3081F">
            <wp:simplePos x="0" y="0"/>
            <wp:positionH relativeFrom="margin">
              <wp:posOffset>1371600</wp:posOffset>
            </wp:positionH>
            <wp:positionV relativeFrom="paragraph">
              <wp:posOffset>-676275</wp:posOffset>
            </wp:positionV>
            <wp:extent cx="3346450" cy="1018540"/>
            <wp:effectExtent l="0" t="0" r="6350" b="0"/>
            <wp:wrapNone/>
            <wp:docPr id="3" name="Picture 3" descr="C:\FAO Office Computer\FAO_logo_Blue_2lines_e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FAO Office Computer\FAO_logo_Blue_2lines_en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6450" cy="1018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2CC69C5C" w14:textId="77777777" w:rsidR="00240BFB" w:rsidRDefault="00240BFB" w:rsidP="00240BFB">
      <w:pPr>
        <w:pStyle w:val="Heading1"/>
        <w:spacing w:after="60"/>
        <w:ind w:left="0"/>
        <w:jc w:val="center"/>
        <w:rPr>
          <w:sz w:val="22"/>
          <w:szCs w:val="22"/>
        </w:rPr>
      </w:pPr>
      <w:r>
        <w:rPr>
          <w:sz w:val="22"/>
          <w:szCs w:val="22"/>
        </w:rPr>
        <w:t>Food and Agriculture organization of the United Nations</w:t>
      </w:r>
    </w:p>
    <w:p w14:paraId="5A694A50" w14:textId="695BC315" w:rsidR="00240BFB" w:rsidRDefault="00A26B2C" w:rsidP="00240BFB">
      <w:pPr>
        <w:pStyle w:val="Heading3"/>
        <w:ind w:left="0"/>
        <w:jc w:val="center"/>
        <w:rPr>
          <w:sz w:val="22"/>
          <w:szCs w:val="22"/>
        </w:rPr>
      </w:pPr>
      <w:r>
        <w:rPr>
          <w:b/>
          <w:sz w:val="22"/>
          <w:szCs w:val="22"/>
        </w:rPr>
        <w:t>Terms of Reference for</w:t>
      </w:r>
      <w:r w:rsidR="000D71BD" w:rsidRPr="000D71BD">
        <w:rPr>
          <w:b/>
          <w:sz w:val="22"/>
          <w:szCs w:val="22"/>
        </w:rPr>
        <w:t xml:space="preserve"> </w:t>
      </w:r>
      <w:sdt>
        <w:sdtPr>
          <w:rPr>
            <w:b/>
            <w:sz w:val="22"/>
            <w:szCs w:val="22"/>
          </w:rPr>
          <w:id w:val="1005634909"/>
          <w:placeholder>
            <w:docPart w:val="0A0E6D12F1234070B9C92FBA4E8909C3"/>
          </w:placeholder>
          <w:dropDownList>
            <w:listItem w:value="Choose an item."/>
            <w:listItem w:displayText="Interns" w:value="Interns"/>
            <w:listItem w:displayText="Volunteers" w:value="Volunteers"/>
            <w:listItem w:displayText="Fellows" w:value="Fellows"/>
          </w:dropDownList>
        </w:sdtPr>
        <w:sdtEndPr/>
        <w:sdtContent>
          <w:r w:rsidR="00EC4D48">
            <w:rPr>
              <w:b/>
              <w:sz w:val="22"/>
              <w:szCs w:val="22"/>
            </w:rPr>
            <w:t>Interns</w:t>
          </w:r>
        </w:sdtContent>
      </w:sdt>
      <w:r w:rsidR="000D71BD" w:rsidRPr="000D71BD">
        <w:rPr>
          <w:b/>
          <w:sz w:val="22"/>
          <w:szCs w:val="22"/>
        </w:rPr>
        <w:t xml:space="preserve"> </w:t>
      </w:r>
    </w:p>
    <w:p w14:paraId="1454D78D" w14:textId="77777777" w:rsidR="00240BFB" w:rsidRDefault="00240BFB" w:rsidP="006555B3">
      <w:pPr>
        <w:pStyle w:val="Heading3"/>
        <w:ind w:left="0" w:right="-720"/>
        <w:jc w:val="center"/>
        <w:rPr>
          <w:sz w:val="22"/>
          <w:szCs w:val="22"/>
        </w:rPr>
      </w:pPr>
    </w:p>
    <w:tbl>
      <w:tblPr>
        <w:tblW w:w="11267" w:type="dxa"/>
        <w:jc w:val="center"/>
        <w:tblLayout w:type="fixed"/>
        <w:tblCellMar>
          <w:top w:w="14" w:type="dxa"/>
          <w:left w:w="86" w:type="dxa"/>
          <w:bottom w:w="14" w:type="dxa"/>
          <w:right w:w="86" w:type="dxa"/>
        </w:tblCellMar>
        <w:tblLook w:val="04A0" w:firstRow="1" w:lastRow="0" w:firstColumn="1" w:lastColumn="0" w:noHBand="0" w:noVBand="1"/>
      </w:tblPr>
      <w:tblGrid>
        <w:gridCol w:w="3235"/>
        <w:gridCol w:w="21"/>
        <w:gridCol w:w="1779"/>
        <w:gridCol w:w="2790"/>
        <w:gridCol w:w="534"/>
        <w:gridCol w:w="2908"/>
      </w:tblGrid>
      <w:tr w:rsidR="00444C1C" w:rsidRPr="00190F50" w14:paraId="5468E8C8" w14:textId="77777777" w:rsidTr="5BD209CE">
        <w:trPr>
          <w:trHeight w:val="340"/>
          <w:jc w:val="center"/>
        </w:trPr>
        <w:tc>
          <w:tcPr>
            <w:tcW w:w="3256" w:type="dxa"/>
            <w:gridSpan w:val="2"/>
            <w:tcBorders>
              <w:top w:val="outset" w:sz="6" w:space="0" w:color="auto"/>
              <w:left w:val="single" w:sz="4" w:space="0" w:color="C0C0C0"/>
              <w:bottom w:val="outset" w:sz="6" w:space="0" w:color="auto"/>
              <w:right w:val="nil"/>
            </w:tcBorders>
            <w:vAlign w:val="center"/>
          </w:tcPr>
          <w:p w14:paraId="3BF6E244" w14:textId="704CDE25" w:rsidR="00444C1C" w:rsidRPr="00190F50" w:rsidRDefault="00444C1C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190F50">
              <w:rPr>
                <w:rFonts w:ascii="Tahoma" w:hAnsi="Tahoma" w:cs="Tahoma"/>
                <w:b/>
                <w:sz w:val="20"/>
                <w:szCs w:val="20"/>
              </w:rPr>
              <w:t>Name:</w:t>
            </w:r>
            <w:r w:rsidR="00B94E49" w:rsidRPr="00190F50">
              <w:rPr>
                <w:rFonts w:ascii="Tahoma" w:hAnsi="Tahoma" w:cs="Tahoma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8011" w:type="dxa"/>
            <w:gridSpan w:val="4"/>
            <w:tcBorders>
              <w:top w:val="outset" w:sz="6" w:space="0" w:color="auto"/>
              <w:left w:val="nil"/>
              <w:bottom w:val="outset" w:sz="6" w:space="0" w:color="auto"/>
              <w:right w:val="single" w:sz="4" w:space="0" w:color="C0C0C0"/>
            </w:tcBorders>
            <w:vAlign w:val="center"/>
          </w:tcPr>
          <w:p w14:paraId="09531C14" w14:textId="25EF54DF" w:rsidR="00444C1C" w:rsidRPr="00190F50" w:rsidRDefault="00444C1C" w:rsidP="00AF20B0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40BFB" w:rsidRPr="00190F50" w14:paraId="6B9A730A" w14:textId="77777777" w:rsidTr="5BD209CE">
        <w:trPr>
          <w:trHeight w:val="340"/>
          <w:jc w:val="center"/>
        </w:trPr>
        <w:tc>
          <w:tcPr>
            <w:tcW w:w="3256" w:type="dxa"/>
            <w:gridSpan w:val="2"/>
            <w:tcBorders>
              <w:top w:val="outset" w:sz="6" w:space="0" w:color="auto"/>
              <w:left w:val="single" w:sz="4" w:space="0" w:color="C0C0C0"/>
              <w:bottom w:val="outset" w:sz="6" w:space="0" w:color="auto"/>
              <w:right w:val="nil"/>
            </w:tcBorders>
            <w:vAlign w:val="center"/>
            <w:hideMark/>
          </w:tcPr>
          <w:p w14:paraId="15DDF2B3" w14:textId="65186387" w:rsidR="00240BFB" w:rsidRPr="00190F50" w:rsidRDefault="00240BFB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190F50">
              <w:rPr>
                <w:rFonts w:ascii="Tahoma" w:hAnsi="Tahoma" w:cs="Tahoma"/>
                <w:b/>
                <w:sz w:val="20"/>
                <w:szCs w:val="20"/>
              </w:rPr>
              <w:t>Job Title</w:t>
            </w:r>
            <w:r w:rsidRPr="00ED3A70">
              <w:rPr>
                <w:rFonts w:ascii="Tahoma" w:hAnsi="Tahoma" w:cs="Tahoma"/>
                <w:b/>
                <w:sz w:val="20"/>
                <w:szCs w:val="20"/>
              </w:rPr>
              <w:t>:</w:t>
            </w:r>
            <w:r w:rsidR="00B94E49" w:rsidRPr="00ED3A70">
              <w:rPr>
                <w:rFonts w:ascii="Tahoma" w:hAnsi="Tahoma" w:cs="Tahoma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8011" w:type="dxa"/>
            <w:gridSpan w:val="4"/>
            <w:tcBorders>
              <w:top w:val="outset" w:sz="6" w:space="0" w:color="auto"/>
              <w:left w:val="nil"/>
              <w:bottom w:val="outset" w:sz="6" w:space="0" w:color="auto"/>
              <w:right w:val="single" w:sz="4" w:space="0" w:color="C0C0C0"/>
            </w:tcBorders>
            <w:vAlign w:val="center"/>
          </w:tcPr>
          <w:p w14:paraId="7EB47286" w14:textId="52FB3FC7" w:rsidR="00240BFB" w:rsidRPr="00190F50" w:rsidRDefault="00085D93" w:rsidP="00085D93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ED3A70">
              <w:rPr>
                <w:rFonts w:ascii="Tahoma" w:hAnsi="Tahoma" w:cs="Tahoma"/>
                <w:bCs/>
                <w:sz w:val="20"/>
                <w:szCs w:val="20"/>
              </w:rPr>
              <w:t>Programme and Operations Intern</w:t>
            </w:r>
          </w:p>
        </w:tc>
      </w:tr>
      <w:tr w:rsidR="00240BFB" w:rsidRPr="00190F50" w14:paraId="34C80FBD" w14:textId="77777777" w:rsidTr="00710F2A">
        <w:trPr>
          <w:trHeight w:val="340"/>
          <w:jc w:val="center"/>
        </w:trPr>
        <w:tc>
          <w:tcPr>
            <w:tcW w:w="3235" w:type="dxa"/>
            <w:tcBorders>
              <w:top w:val="outset" w:sz="6" w:space="0" w:color="auto"/>
              <w:left w:val="single" w:sz="4" w:space="0" w:color="C0C0C0"/>
              <w:bottom w:val="outset" w:sz="6" w:space="0" w:color="auto"/>
              <w:right w:val="nil"/>
            </w:tcBorders>
            <w:vAlign w:val="center"/>
            <w:hideMark/>
          </w:tcPr>
          <w:p w14:paraId="1F3C4A49" w14:textId="78B7B4B2" w:rsidR="00240BFB" w:rsidRPr="00190F50" w:rsidRDefault="00A12DF9" w:rsidP="00A12DF9">
            <w:pPr>
              <w:ind w:right="-69"/>
              <w:rPr>
                <w:rFonts w:ascii="Tahoma" w:hAnsi="Tahoma" w:cs="Tahoma"/>
                <w:b/>
                <w:sz w:val="20"/>
                <w:szCs w:val="20"/>
              </w:rPr>
            </w:pPr>
            <w:r w:rsidRPr="00190F50">
              <w:rPr>
                <w:rFonts w:ascii="Tahoma" w:hAnsi="Tahoma" w:cs="Tahoma"/>
                <w:b/>
                <w:sz w:val="20"/>
                <w:szCs w:val="20"/>
              </w:rPr>
              <w:t>Division/</w:t>
            </w:r>
            <w:r w:rsidR="00B527AB" w:rsidRPr="00190F50">
              <w:rPr>
                <w:rFonts w:ascii="Tahoma" w:hAnsi="Tahoma" w:cs="Tahoma"/>
                <w:b/>
                <w:sz w:val="20"/>
                <w:szCs w:val="20"/>
              </w:rPr>
              <w:t>Office</w:t>
            </w:r>
            <w:r w:rsidR="00240BFB" w:rsidRPr="00190F50">
              <w:rPr>
                <w:rFonts w:ascii="Tahoma" w:hAnsi="Tahoma" w:cs="Tahoma"/>
                <w:b/>
                <w:sz w:val="20"/>
                <w:szCs w:val="20"/>
              </w:rPr>
              <w:t>:</w:t>
            </w:r>
            <w:r w:rsidR="000D7D1F">
              <w:rPr>
                <w:rFonts w:ascii="Tahoma" w:hAnsi="Tahoma" w:cs="Tahoma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8032" w:type="dxa"/>
            <w:gridSpan w:val="5"/>
            <w:tcBorders>
              <w:top w:val="outset" w:sz="6" w:space="0" w:color="auto"/>
              <w:left w:val="nil"/>
              <w:bottom w:val="outset" w:sz="6" w:space="0" w:color="auto"/>
              <w:right w:val="single" w:sz="4" w:space="0" w:color="C0C0C0"/>
            </w:tcBorders>
            <w:vAlign w:val="center"/>
          </w:tcPr>
          <w:p w14:paraId="66FA8B8A" w14:textId="3A9C0075" w:rsidR="00240BFB" w:rsidRPr="00085D93" w:rsidRDefault="00085D93" w:rsidP="00085D93">
            <w:pPr>
              <w:jc w:val="both"/>
              <w:rPr>
                <w:rFonts w:ascii="Tahoma" w:hAnsi="Tahoma" w:cs="Tahoma"/>
                <w:bCs/>
                <w:sz w:val="20"/>
                <w:szCs w:val="20"/>
              </w:rPr>
            </w:pPr>
            <w:r w:rsidRPr="00085D93">
              <w:rPr>
                <w:rFonts w:ascii="Tahoma" w:hAnsi="Tahoma" w:cs="Tahoma"/>
                <w:bCs/>
                <w:sz w:val="20"/>
                <w:szCs w:val="20"/>
              </w:rPr>
              <w:t>Field Programme</w:t>
            </w:r>
          </w:p>
        </w:tc>
      </w:tr>
      <w:tr w:rsidR="00085D93" w:rsidRPr="00190F50" w14:paraId="10A38E57" w14:textId="77777777" w:rsidTr="5BD209CE">
        <w:trPr>
          <w:trHeight w:val="340"/>
          <w:jc w:val="center"/>
        </w:trPr>
        <w:tc>
          <w:tcPr>
            <w:tcW w:w="3256" w:type="dxa"/>
            <w:gridSpan w:val="2"/>
            <w:tcBorders>
              <w:top w:val="outset" w:sz="6" w:space="0" w:color="auto"/>
              <w:left w:val="single" w:sz="4" w:space="0" w:color="C0C0C0"/>
              <w:bottom w:val="outset" w:sz="6" w:space="0" w:color="auto"/>
              <w:right w:val="nil"/>
            </w:tcBorders>
            <w:vAlign w:val="center"/>
            <w:hideMark/>
          </w:tcPr>
          <w:p w14:paraId="7A10A0FF" w14:textId="2EC6772D" w:rsidR="00085D93" w:rsidRPr="005C76FF" w:rsidRDefault="00085D93" w:rsidP="00085D93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5C76FF">
              <w:rPr>
                <w:rFonts w:ascii="Tahoma" w:hAnsi="Tahoma" w:cs="Tahoma"/>
                <w:b/>
                <w:sz w:val="20"/>
                <w:szCs w:val="20"/>
              </w:rPr>
              <w:t xml:space="preserve">Duty Station: </w:t>
            </w:r>
          </w:p>
        </w:tc>
        <w:tc>
          <w:tcPr>
            <w:tcW w:w="8011" w:type="dxa"/>
            <w:gridSpan w:val="4"/>
            <w:tcBorders>
              <w:top w:val="outset" w:sz="6" w:space="0" w:color="auto"/>
              <w:left w:val="nil"/>
              <w:bottom w:val="outset" w:sz="6" w:space="0" w:color="auto"/>
              <w:right w:val="single" w:sz="4" w:space="0" w:color="C0C0C0"/>
            </w:tcBorders>
            <w:vAlign w:val="center"/>
          </w:tcPr>
          <w:p w14:paraId="6AFD4095" w14:textId="09604E1A" w:rsidR="00085D93" w:rsidRPr="005C76FF" w:rsidRDefault="00085D93" w:rsidP="00085D93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B558DC">
              <w:rPr>
                <w:rFonts w:ascii="Tahoma" w:hAnsi="Tahoma" w:cs="Tahoma"/>
                <w:bCs/>
                <w:sz w:val="20"/>
                <w:szCs w:val="20"/>
              </w:rPr>
              <w:t>Regional Office for Latin America and the Caribbean, Santiago, Chile</w:t>
            </w:r>
          </w:p>
        </w:tc>
      </w:tr>
      <w:tr w:rsidR="00085D93" w:rsidRPr="00190F50" w14:paraId="19BDE315" w14:textId="77777777" w:rsidTr="5BD209CE">
        <w:trPr>
          <w:trHeight w:val="340"/>
          <w:jc w:val="center"/>
        </w:trPr>
        <w:tc>
          <w:tcPr>
            <w:tcW w:w="3256" w:type="dxa"/>
            <w:gridSpan w:val="2"/>
            <w:tcBorders>
              <w:top w:val="outset" w:sz="6" w:space="0" w:color="auto"/>
              <w:left w:val="single" w:sz="4" w:space="0" w:color="C0C0C0"/>
              <w:bottom w:val="outset" w:sz="6" w:space="0" w:color="auto"/>
              <w:right w:val="nil"/>
            </w:tcBorders>
            <w:vAlign w:val="center"/>
          </w:tcPr>
          <w:p w14:paraId="6D985CF8" w14:textId="7918B69A" w:rsidR="00085D93" w:rsidRPr="005C76FF" w:rsidRDefault="00085D93" w:rsidP="00085D93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5C76FF">
              <w:rPr>
                <w:rFonts w:ascii="Tahoma" w:hAnsi="Tahoma" w:cs="Tahoma"/>
                <w:b/>
                <w:sz w:val="20"/>
                <w:szCs w:val="20"/>
              </w:rPr>
              <w:t xml:space="preserve">Linkage to FAO’s Four Betters: </w:t>
            </w:r>
          </w:p>
        </w:tc>
        <w:tc>
          <w:tcPr>
            <w:tcW w:w="8011" w:type="dxa"/>
            <w:gridSpan w:val="4"/>
            <w:tcBorders>
              <w:top w:val="outset" w:sz="6" w:space="0" w:color="auto"/>
              <w:left w:val="nil"/>
              <w:bottom w:val="outset" w:sz="6" w:space="0" w:color="auto"/>
              <w:right w:val="single" w:sz="4" w:space="0" w:color="C0C0C0"/>
            </w:tcBorders>
            <w:vAlign w:val="center"/>
          </w:tcPr>
          <w:p w14:paraId="09338D3C" w14:textId="43153763" w:rsidR="00085D93" w:rsidRPr="00085D93" w:rsidRDefault="00085D93" w:rsidP="00085D93">
            <w:pPr>
              <w:rPr>
                <w:rFonts w:ascii="Tahoma" w:hAnsi="Tahoma" w:cs="Tahoma"/>
                <w:sz w:val="20"/>
                <w:szCs w:val="20"/>
              </w:rPr>
            </w:pPr>
            <w:r w:rsidRPr="00085D93">
              <w:rPr>
                <w:rFonts w:ascii="Tahoma" w:hAnsi="Tahoma" w:cs="Tahoma"/>
                <w:sz w:val="20"/>
                <w:szCs w:val="20"/>
              </w:rPr>
              <w:t xml:space="preserve">Better production (25%), Better nutrition (25%), </w:t>
            </w:r>
            <w:r w:rsidRPr="00085D93">
              <w:br/>
            </w:r>
            <w:r w:rsidRPr="00085D93">
              <w:rPr>
                <w:rFonts w:ascii="Tahoma" w:hAnsi="Tahoma" w:cs="Tahoma"/>
                <w:sz w:val="20"/>
                <w:szCs w:val="20"/>
              </w:rPr>
              <w:t>Better environment (25%), Better life (25%)</w:t>
            </w:r>
          </w:p>
        </w:tc>
      </w:tr>
      <w:tr w:rsidR="00085D93" w:rsidRPr="00190F50" w14:paraId="057428CB" w14:textId="77777777" w:rsidTr="00710F2A">
        <w:trPr>
          <w:trHeight w:val="340"/>
          <w:jc w:val="center"/>
        </w:trPr>
        <w:tc>
          <w:tcPr>
            <w:tcW w:w="3235" w:type="dxa"/>
            <w:tcBorders>
              <w:top w:val="outset" w:sz="6" w:space="0" w:color="auto"/>
              <w:left w:val="single" w:sz="4" w:space="0" w:color="C0C0C0"/>
              <w:bottom w:val="outset" w:sz="6" w:space="0" w:color="auto"/>
              <w:right w:val="nil"/>
            </w:tcBorders>
            <w:vAlign w:val="center"/>
            <w:hideMark/>
          </w:tcPr>
          <w:p w14:paraId="24BD5D85" w14:textId="7F6DDACC" w:rsidR="00085D93" w:rsidRPr="005C76FF" w:rsidRDefault="00085D93" w:rsidP="00085D93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5C76FF">
              <w:rPr>
                <w:rFonts w:ascii="Tahoma" w:hAnsi="Tahoma" w:cs="Tahoma"/>
                <w:b/>
                <w:sz w:val="20"/>
                <w:szCs w:val="20"/>
              </w:rPr>
              <w:t xml:space="preserve">Start Date of Assignment: </w:t>
            </w:r>
          </w:p>
        </w:tc>
        <w:tc>
          <w:tcPr>
            <w:tcW w:w="1800" w:type="dxa"/>
            <w:gridSpan w:val="2"/>
            <w:tcBorders>
              <w:top w:val="outset" w:sz="6" w:space="0" w:color="auto"/>
              <w:left w:val="nil"/>
              <w:bottom w:val="outset" w:sz="6" w:space="0" w:color="auto"/>
              <w:right w:val="nil"/>
            </w:tcBorders>
            <w:vAlign w:val="center"/>
          </w:tcPr>
          <w:p w14:paraId="0FB97656" w14:textId="346FB387" w:rsidR="00085D93" w:rsidRPr="00710F2A" w:rsidRDefault="00710F2A" w:rsidP="00085D93">
            <w:pPr>
              <w:rPr>
                <w:rFonts w:ascii="Tahoma" w:hAnsi="Tahoma" w:cs="Tahoma"/>
                <w:bCs/>
                <w:sz w:val="20"/>
                <w:szCs w:val="20"/>
              </w:rPr>
            </w:pPr>
            <w:r w:rsidRPr="00710F2A">
              <w:rPr>
                <w:rFonts w:ascii="Tahoma" w:hAnsi="Tahoma" w:cs="Tahoma"/>
                <w:bCs/>
                <w:sz w:val="20"/>
                <w:szCs w:val="20"/>
              </w:rPr>
              <w:t>April 1</w:t>
            </w:r>
            <w:r w:rsidRPr="00710F2A">
              <w:rPr>
                <w:rFonts w:ascii="Tahoma" w:hAnsi="Tahoma" w:cs="Tahoma"/>
                <w:bCs/>
                <w:sz w:val="20"/>
                <w:szCs w:val="20"/>
                <w:vertAlign w:val="superscript"/>
              </w:rPr>
              <w:t>st</w:t>
            </w:r>
            <w:r w:rsidRPr="00710F2A">
              <w:rPr>
                <w:rFonts w:ascii="Tahoma" w:hAnsi="Tahoma" w:cs="Tahoma"/>
                <w:bCs/>
                <w:sz w:val="20"/>
                <w:szCs w:val="20"/>
              </w:rPr>
              <w:t>, 2026</w:t>
            </w:r>
          </w:p>
        </w:tc>
        <w:tc>
          <w:tcPr>
            <w:tcW w:w="2790" w:type="dxa"/>
            <w:tcBorders>
              <w:top w:val="outset" w:sz="6" w:space="0" w:color="auto"/>
              <w:left w:val="nil"/>
              <w:bottom w:val="outset" w:sz="6" w:space="0" w:color="auto"/>
              <w:right w:val="nil"/>
            </w:tcBorders>
            <w:vAlign w:val="center"/>
            <w:hideMark/>
          </w:tcPr>
          <w:p w14:paraId="58FD6B80" w14:textId="6E0C545D" w:rsidR="00085D93" w:rsidRPr="005C76FF" w:rsidRDefault="00085D93" w:rsidP="00085D93">
            <w:pPr>
              <w:ind w:left="8" w:hanging="8"/>
              <w:rPr>
                <w:rFonts w:ascii="Tahoma" w:hAnsi="Tahoma" w:cs="Tahoma"/>
                <w:b/>
                <w:sz w:val="20"/>
                <w:szCs w:val="20"/>
              </w:rPr>
            </w:pPr>
            <w:r w:rsidRPr="005C76FF">
              <w:rPr>
                <w:rFonts w:ascii="Tahoma" w:hAnsi="Tahoma" w:cs="Tahoma"/>
                <w:b/>
                <w:sz w:val="20"/>
                <w:szCs w:val="20"/>
              </w:rPr>
              <w:t xml:space="preserve">Duration and End Date: </w:t>
            </w:r>
          </w:p>
        </w:tc>
        <w:tc>
          <w:tcPr>
            <w:tcW w:w="3442" w:type="dxa"/>
            <w:gridSpan w:val="2"/>
            <w:tcBorders>
              <w:top w:val="outset" w:sz="6" w:space="0" w:color="auto"/>
              <w:left w:val="nil"/>
              <w:bottom w:val="outset" w:sz="6" w:space="0" w:color="auto"/>
              <w:right w:val="single" w:sz="4" w:space="0" w:color="C0C0C0"/>
            </w:tcBorders>
            <w:vAlign w:val="center"/>
          </w:tcPr>
          <w:p w14:paraId="0D11F86D" w14:textId="6C456D03" w:rsidR="00085D93" w:rsidRPr="00710F2A" w:rsidRDefault="00710F2A" w:rsidP="00085D93">
            <w:pPr>
              <w:rPr>
                <w:rFonts w:ascii="Tahoma" w:hAnsi="Tahoma" w:cs="Tahoma"/>
                <w:bCs/>
                <w:sz w:val="20"/>
                <w:szCs w:val="20"/>
              </w:rPr>
            </w:pPr>
            <w:r w:rsidRPr="00710F2A">
              <w:rPr>
                <w:rFonts w:ascii="Tahoma" w:hAnsi="Tahoma" w:cs="Tahoma"/>
                <w:bCs/>
                <w:sz w:val="20"/>
                <w:szCs w:val="20"/>
              </w:rPr>
              <w:t>6 moths</w:t>
            </w:r>
            <w:r>
              <w:rPr>
                <w:rFonts w:ascii="Tahoma" w:hAnsi="Tahoma" w:cs="Tahoma"/>
                <w:bCs/>
                <w:sz w:val="20"/>
                <w:szCs w:val="20"/>
              </w:rPr>
              <w:t xml:space="preserve"> minimum</w:t>
            </w:r>
            <w:r w:rsidRPr="00710F2A">
              <w:rPr>
                <w:rFonts w:ascii="Tahoma" w:hAnsi="Tahoma" w:cs="Tahoma"/>
                <w:bCs/>
                <w:sz w:val="20"/>
                <w:szCs w:val="20"/>
              </w:rPr>
              <w:t>, October 1</w:t>
            </w:r>
            <w:r w:rsidRPr="00710F2A">
              <w:rPr>
                <w:rFonts w:ascii="Tahoma" w:hAnsi="Tahoma" w:cs="Tahoma"/>
                <w:bCs/>
                <w:sz w:val="20"/>
                <w:szCs w:val="20"/>
                <w:vertAlign w:val="superscript"/>
              </w:rPr>
              <w:t>st</w:t>
            </w:r>
            <w:r w:rsidRPr="00710F2A">
              <w:rPr>
                <w:rFonts w:ascii="Tahoma" w:hAnsi="Tahoma" w:cs="Tahoma"/>
                <w:bCs/>
                <w:sz w:val="20"/>
                <w:szCs w:val="20"/>
              </w:rPr>
              <w:t>, 2026</w:t>
            </w:r>
          </w:p>
        </w:tc>
      </w:tr>
      <w:tr w:rsidR="00085D93" w:rsidRPr="00190F50" w14:paraId="603D7870" w14:textId="77777777" w:rsidTr="00710F2A">
        <w:trPr>
          <w:trHeight w:val="538"/>
          <w:jc w:val="center"/>
        </w:trPr>
        <w:tc>
          <w:tcPr>
            <w:tcW w:w="3235" w:type="dxa"/>
            <w:tcBorders>
              <w:top w:val="outset" w:sz="6" w:space="0" w:color="auto"/>
              <w:left w:val="single" w:sz="4" w:space="0" w:color="C0C0C0"/>
              <w:bottom w:val="outset" w:sz="6" w:space="0" w:color="auto"/>
              <w:right w:val="nil"/>
            </w:tcBorders>
            <w:vAlign w:val="center"/>
          </w:tcPr>
          <w:p w14:paraId="6C089B37" w14:textId="50A5F806" w:rsidR="00085D93" w:rsidRPr="00E213C6" w:rsidRDefault="00085D93" w:rsidP="00085D93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  <w:r w:rsidRPr="00190F50">
              <w:rPr>
                <w:rFonts w:ascii="Tahoma" w:hAnsi="Tahoma" w:cs="Tahoma"/>
                <w:b/>
                <w:sz w:val="20"/>
                <w:szCs w:val="20"/>
              </w:rPr>
              <w:t>Report to, name of supervisor:</w:t>
            </w:r>
            <w:r w:rsidRPr="00190F50"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</w:tc>
        <w:tc>
          <w:tcPr>
            <w:tcW w:w="1800" w:type="dxa"/>
            <w:gridSpan w:val="2"/>
            <w:tcBorders>
              <w:top w:val="outset" w:sz="6" w:space="0" w:color="auto"/>
              <w:left w:val="nil"/>
              <w:bottom w:val="outset" w:sz="6" w:space="0" w:color="auto"/>
              <w:right w:val="nil"/>
            </w:tcBorders>
            <w:vAlign w:val="center"/>
          </w:tcPr>
          <w:p w14:paraId="213772F6" w14:textId="0A28CC2F" w:rsidR="00085D93" w:rsidRPr="00710F2A" w:rsidRDefault="00710F2A" w:rsidP="00085D93">
            <w:pPr>
              <w:rPr>
                <w:rFonts w:ascii="Tahoma" w:hAnsi="Tahoma" w:cs="Tahoma"/>
                <w:bCs/>
                <w:sz w:val="20"/>
                <w:szCs w:val="20"/>
              </w:rPr>
            </w:pPr>
            <w:r w:rsidRPr="00710F2A">
              <w:rPr>
                <w:rFonts w:ascii="Tahoma" w:hAnsi="Tahoma" w:cs="Tahoma"/>
                <w:bCs/>
                <w:sz w:val="20"/>
                <w:szCs w:val="20"/>
              </w:rPr>
              <w:t>Peter Moers</w:t>
            </w:r>
          </w:p>
        </w:tc>
        <w:tc>
          <w:tcPr>
            <w:tcW w:w="2790" w:type="dxa"/>
            <w:tcBorders>
              <w:top w:val="outset" w:sz="6" w:space="0" w:color="auto"/>
              <w:left w:val="nil"/>
              <w:bottom w:val="outset" w:sz="6" w:space="0" w:color="auto"/>
              <w:right w:val="nil"/>
            </w:tcBorders>
            <w:vAlign w:val="center"/>
          </w:tcPr>
          <w:p w14:paraId="67420315" w14:textId="30C2DBA9" w:rsidR="00085D93" w:rsidRPr="00190F50" w:rsidRDefault="00085D93" w:rsidP="00085D93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190F50">
              <w:rPr>
                <w:rFonts w:ascii="Tahoma" w:hAnsi="Tahoma" w:cs="Tahoma"/>
                <w:b/>
                <w:sz w:val="20"/>
                <w:szCs w:val="20"/>
              </w:rPr>
              <w:t xml:space="preserve">Title: </w:t>
            </w:r>
          </w:p>
        </w:tc>
        <w:tc>
          <w:tcPr>
            <w:tcW w:w="3442" w:type="dxa"/>
            <w:gridSpan w:val="2"/>
            <w:tcBorders>
              <w:top w:val="outset" w:sz="6" w:space="0" w:color="auto"/>
              <w:left w:val="nil"/>
              <w:bottom w:val="outset" w:sz="6" w:space="0" w:color="auto"/>
              <w:right w:val="single" w:sz="4" w:space="0" w:color="C0C0C0"/>
            </w:tcBorders>
            <w:vAlign w:val="center"/>
          </w:tcPr>
          <w:p w14:paraId="6A7D33EA" w14:textId="3E71C17B" w:rsidR="00085D93" w:rsidRPr="00710F2A" w:rsidRDefault="00710F2A" w:rsidP="00085D93">
            <w:pPr>
              <w:rPr>
                <w:rFonts w:ascii="Tahoma" w:hAnsi="Tahoma" w:cs="Tahoma"/>
                <w:bCs/>
                <w:sz w:val="20"/>
                <w:szCs w:val="20"/>
              </w:rPr>
            </w:pPr>
            <w:r w:rsidRPr="00710F2A">
              <w:rPr>
                <w:rFonts w:ascii="Tahoma" w:hAnsi="Tahoma" w:cs="Tahoma"/>
                <w:bCs/>
                <w:sz w:val="20"/>
                <w:szCs w:val="20"/>
              </w:rPr>
              <w:t>TCP Programme Officer</w:t>
            </w:r>
          </w:p>
        </w:tc>
      </w:tr>
      <w:tr w:rsidR="00085D93" w:rsidRPr="00190F50" w14:paraId="593B8BA1" w14:textId="77777777" w:rsidTr="5BD209CE">
        <w:trPr>
          <w:trHeight w:val="157"/>
          <w:jc w:val="center"/>
        </w:trPr>
        <w:tc>
          <w:tcPr>
            <w:tcW w:w="11267" w:type="dxa"/>
            <w:gridSpan w:val="6"/>
            <w:tcBorders>
              <w:top w:val="outset" w:sz="6" w:space="0" w:color="auto"/>
              <w:left w:val="nil"/>
              <w:bottom w:val="single" w:sz="4" w:space="0" w:color="C0C0C0"/>
              <w:right w:val="nil"/>
            </w:tcBorders>
            <w:vAlign w:val="center"/>
          </w:tcPr>
          <w:p w14:paraId="31425820" w14:textId="77777777" w:rsidR="00085D93" w:rsidRPr="00190F50" w:rsidRDefault="00085D93" w:rsidP="00085D93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85D93" w:rsidRPr="00190F50" w14:paraId="32369855" w14:textId="77777777" w:rsidTr="5BD209CE">
        <w:trPr>
          <w:trHeight w:val="301"/>
          <w:jc w:val="center"/>
        </w:trPr>
        <w:tc>
          <w:tcPr>
            <w:tcW w:w="11267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E6E6E6"/>
            <w:vAlign w:val="center"/>
            <w:hideMark/>
          </w:tcPr>
          <w:p w14:paraId="5C688EAE" w14:textId="77777777" w:rsidR="00085D93" w:rsidRPr="00190F50" w:rsidRDefault="00085D93" w:rsidP="00085D93">
            <w:pPr>
              <w:pStyle w:val="Heading2"/>
              <w:rPr>
                <w:rFonts w:cs="Tahoma"/>
                <w:sz w:val="20"/>
              </w:rPr>
            </w:pPr>
            <w:r w:rsidRPr="00190F50">
              <w:rPr>
                <w:rFonts w:cs="Tahoma"/>
                <w:sz w:val="20"/>
              </w:rPr>
              <w:t>General Description of task(s) and objectives to be achieved</w:t>
            </w:r>
          </w:p>
        </w:tc>
      </w:tr>
      <w:tr w:rsidR="00085D93" w:rsidRPr="00190F50" w14:paraId="257E6D69" w14:textId="77777777" w:rsidTr="5BD209CE">
        <w:trPr>
          <w:trHeight w:val="827"/>
          <w:jc w:val="center"/>
        </w:trPr>
        <w:tc>
          <w:tcPr>
            <w:tcW w:w="11267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37EB6AA" w14:textId="70D8627B" w:rsidR="00085D93" w:rsidRPr="00190F50" w:rsidRDefault="00085D93" w:rsidP="00085D93">
            <w:pPr>
              <w:jc w:val="both"/>
              <w:rPr>
                <w:rFonts w:ascii="Tahoma" w:hAnsi="Tahoma" w:cs="Tahoma"/>
                <w:b/>
                <w:bCs/>
                <w:sz w:val="20"/>
                <w:szCs w:val="20"/>
                <w:u w:val="single"/>
              </w:rPr>
            </w:pPr>
            <w:r w:rsidRPr="00190F50">
              <w:rPr>
                <w:rFonts w:ascii="Tahoma" w:hAnsi="Tahoma" w:cs="Tahoma"/>
                <w:b/>
                <w:bCs/>
                <w:sz w:val="20"/>
                <w:szCs w:val="20"/>
                <w:u w:val="single"/>
              </w:rPr>
              <w:t>Background</w:t>
            </w:r>
          </w:p>
          <w:p w14:paraId="46D04DC6" w14:textId="77777777" w:rsidR="00085D93" w:rsidRPr="00190F50" w:rsidRDefault="00085D93" w:rsidP="00085D93">
            <w:pPr>
              <w:jc w:val="both"/>
              <w:rPr>
                <w:rFonts w:ascii="Tahoma" w:hAnsi="Tahoma" w:cs="Tahoma"/>
                <w:b/>
                <w:bCs/>
                <w:sz w:val="20"/>
                <w:szCs w:val="20"/>
                <w:u w:val="single"/>
              </w:rPr>
            </w:pPr>
          </w:p>
          <w:p w14:paraId="2B24A6DF" w14:textId="77777777" w:rsidR="00856EA8" w:rsidRDefault="00755C0F" w:rsidP="00755C0F">
            <w:pPr>
              <w:jc w:val="both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755C0F">
              <w:rPr>
                <w:rFonts w:ascii="Tahoma" w:hAnsi="Tahoma" w:cs="Tahoma"/>
                <w:sz w:val="20"/>
                <w:szCs w:val="20"/>
                <w:lang w:val="en-US"/>
              </w:rPr>
              <w:t>The Regional Office for Latin America and the Caribbean (RLC) is responsible for leading FAO's response to regional</w:t>
            </w:r>
            <w:r>
              <w:rPr>
                <w:rFonts w:ascii="Tahoma" w:hAnsi="Tahoma" w:cs="Tahoma"/>
                <w:sz w:val="20"/>
                <w:szCs w:val="20"/>
                <w:lang w:val="en-US"/>
              </w:rPr>
              <w:t xml:space="preserve"> </w:t>
            </w:r>
            <w:r w:rsidRPr="00755C0F">
              <w:rPr>
                <w:rFonts w:ascii="Tahoma" w:hAnsi="Tahoma" w:cs="Tahoma"/>
                <w:sz w:val="20"/>
                <w:szCs w:val="20"/>
                <w:lang w:val="en-US"/>
              </w:rPr>
              <w:t>priorities for food security, agriculture and rural development through the identification, planning and implementation</w:t>
            </w:r>
            <w:r>
              <w:rPr>
                <w:rFonts w:ascii="Tahoma" w:hAnsi="Tahoma" w:cs="Tahoma"/>
                <w:sz w:val="20"/>
                <w:szCs w:val="20"/>
                <w:lang w:val="en-US"/>
              </w:rPr>
              <w:t xml:space="preserve"> </w:t>
            </w:r>
            <w:r w:rsidRPr="00755C0F">
              <w:rPr>
                <w:rFonts w:ascii="Tahoma" w:hAnsi="Tahoma" w:cs="Tahoma"/>
                <w:sz w:val="20"/>
                <w:szCs w:val="20"/>
                <w:lang w:val="en-US"/>
              </w:rPr>
              <w:t xml:space="preserve">of FAO's priority activities in the region. It ensures a multidisciplinary approach to </w:t>
            </w:r>
            <w:proofErr w:type="spellStart"/>
            <w:r w:rsidRPr="00755C0F">
              <w:rPr>
                <w:rFonts w:ascii="Tahoma" w:hAnsi="Tahoma" w:cs="Tahoma"/>
                <w:sz w:val="20"/>
                <w:szCs w:val="20"/>
                <w:lang w:val="en-US"/>
              </w:rPr>
              <w:t>programmes</w:t>
            </w:r>
            <w:proofErr w:type="spellEnd"/>
            <w:r w:rsidRPr="00755C0F">
              <w:rPr>
                <w:rFonts w:ascii="Tahoma" w:hAnsi="Tahoma" w:cs="Tahoma"/>
                <w:sz w:val="20"/>
                <w:szCs w:val="20"/>
                <w:lang w:val="en-US"/>
              </w:rPr>
              <w:t>, identifies priority areas</w:t>
            </w:r>
            <w:r>
              <w:rPr>
                <w:rFonts w:ascii="Tahoma" w:hAnsi="Tahoma" w:cs="Tahoma"/>
                <w:sz w:val="20"/>
                <w:szCs w:val="20"/>
                <w:lang w:val="en-US"/>
              </w:rPr>
              <w:t xml:space="preserve"> </w:t>
            </w:r>
            <w:r w:rsidRPr="00755C0F">
              <w:rPr>
                <w:rFonts w:ascii="Tahoma" w:hAnsi="Tahoma" w:cs="Tahoma"/>
                <w:sz w:val="20"/>
                <w:szCs w:val="20"/>
                <w:lang w:val="en-US"/>
              </w:rPr>
              <w:t>of action for the Organization in the region and, in collaboration with divisions and offices at headquarters, develops,</w:t>
            </w:r>
            <w:r>
              <w:rPr>
                <w:rFonts w:ascii="Tahoma" w:hAnsi="Tahoma" w:cs="Tahoma"/>
                <w:sz w:val="20"/>
                <w:szCs w:val="20"/>
                <w:lang w:val="en-US"/>
              </w:rPr>
              <w:t xml:space="preserve"> </w:t>
            </w:r>
            <w:r w:rsidRPr="00755C0F">
              <w:rPr>
                <w:rFonts w:ascii="Tahoma" w:hAnsi="Tahoma" w:cs="Tahoma"/>
                <w:sz w:val="20"/>
                <w:szCs w:val="20"/>
                <w:lang w:val="en-US"/>
              </w:rPr>
              <w:t>promotes and oversees FAO's strategic response to regional priorities. RLC also advises on the incorporation of regional</w:t>
            </w:r>
            <w:r>
              <w:rPr>
                <w:rFonts w:ascii="Tahoma" w:hAnsi="Tahoma" w:cs="Tahoma"/>
                <w:sz w:val="20"/>
                <w:szCs w:val="20"/>
                <w:lang w:val="en-US"/>
              </w:rPr>
              <w:t xml:space="preserve"> </w:t>
            </w:r>
            <w:r w:rsidRPr="00755C0F">
              <w:rPr>
                <w:rFonts w:ascii="Tahoma" w:hAnsi="Tahoma" w:cs="Tahoma"/>
                <w:sz w:val="20"/>
                <w:szCs w:val="20"/>
                <w:lang w:val="en-US"/>
              </w:rPr>
              <w:t xml:space="preserve">priorities into the Organization's Programme of Work and Budget and implements approved </w:t>
            </w:r>
            <w:proofErr w:type="spellStart"/>
            <w:r w:rsidRPr="00755C0F">
              <w:rPr>
                <w:rFonts w:ascii="Tahoma" w:hAnsi="Tahoma" w:cs="Tahoma"/>
                <w:sz w:val="20"/>
                <w:szCs w:val="20"/>
                <w:lang w:val="en-US"/>
              </w:rPr>
              <w:t>programmes</w:t>
            </w:r>
            <w:proofErr w:type="spellEnd"/>
            <w:r w:rsidRPr="00755C0F">
              <w:rPr>
                <w:rFonts w:ascii="Tahoma" w:hAnsi="Tahoma" w:cs="Tahoma"/>
                <w:sz w:val="20"/>
                <w:szCs w:val="20"/>
                <w:lang w:val="en-US"/>
              </w:rPr>
              <w:t xml:space="preserve"> and projects</w:t>
            </w:r>
            <w:r w:rsidR="00856EA8">
              <w:rPr>
                <w:rFonts w:ascii="Tahoma" w:hAnsi="Tahoma" w:cs="Tahoma"/>
                <w:sz w:val="20"/>
                <w:szCs w:val="20"/>
                <w:lang w:val="en-US"/>
              </w:rPr>
              <w:t xml:space="preserve"> </w:t>
            </w:r>
            <w:r w:rsidRPr="00755C0F">
              <w:rPr>
                <w:rFonts w:ascii="Tahoma" w:hAnsi="Tahoma" w:cs="Tahoma"/>
                <w:sz w:val="20"/>
                <w:szCs w:val="20"/>
                <w:lang w:val="en-US"/>
              </w:rPr>
              <w:t xml:space="preserve">in the region, monitors the level of </w:t>
            </w:r>
            <w:proofErr w:type="spellStart"/>
            <w:r w:rsidRPr="00755C0F">
              <w:rPr>
                <w:rFonts w:ascii="Tahoma" w:hAnsi="Tahoma" w:cs="Tahoma"/>
                <w:sz w:val="20"/>
                <w:szCs w:val="20"/>
                <w:lang w:val="en-US"/>
              </w:rPr>
              <w:t>programme</w:t>
            </w:r>
            <w:proofErr w:type="spellEnd"/>
            <w:r w:rsidRPr="00755C0F">
              <w:rPr>
                <w:rFonts w:ascii="Tahoma" w:hAnsi="Tahoma" w:cs="Tahoma"/>
                <w:sz w:val="20"/>
                <w:szCs w:val="20"/>
                <w:lang w:val="en-US"/>
              </w:rPr>
              <w:t xml:space="preserve"> implementation and draws attention to problems and deficiencies. RLC</w:t>
            </w:r>
            <w:r w:rsidR="00856EA8">
              <w:rPr>
                <w:rFonts w:ascii="Tahoma" w:hAnsi="Tahoma" w:cs="Tahoma"/>
                <w:sz w:val="20"/>
                <w:szCs w:val="20"/>
                <w:lang w:val="en-US"/>
              </w:rPr>
              <w:t xml:space="preserve"> </w:t>
            </w:r>
            <w:r w:rsidRPr="00755C0F">
              <w:rPr>
                <w:rFonts w:ascii="Tahoma" w:hAnsi="Tahoma" w:cs="Tahoma"/>
                <w:sz w:val="20"/>
                <w:szCs w:val="20"/>
                <w:lang w:val="en-US"/>
              </w:rPr>
              <w:t>develops and maintains relations with region-wide institutions including the Regional Economic Integration Organizations</w:t>
            </w:r>
            <w:r w:rsidR="00856EA8">
              <w:rPr>
                <w:rFonts w:ascii="Tahoma" w:hAnsi="Tahoma" w:cs="Tahoma"/>
                <w:sz w:val="20"/>
                <w:szCs w:val="20"/>
                <w:lang w:val="en-US"/>
              </w:rPr>
              <w:t xml:space="preserve"> </w:t>
            </w:r>
            <w:r w:rsidRPr="00755C0F">
              <w:rPr>
                <w:rFonts w:ascii="Tahoma" w:hAnsi="Tahoma" w:cs="Tahoma"/>
                <w:sz w:val="20"/>
                <w:szCs w:val="20"/>
                <w:lang w:val="en-US"/>
              </w:rPr>
              <w:t>(REIOs).</w:t>
            </w:r>
          </w:p>
          <w:p w14:paraId="136637D6" w14:textId="192BF884" w:rsidR="00755C0F" w:rsidRPr="00755C0F" w:rsidRDefault="00755C0F" w:rsidP="00755C0F">
            <w:pPr>
              <w:jc w:val="both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755C0F">
              <w:rPr>
                <w:rFonts w:ascii="Tahoma" w:hAnsi="Tahoma" w:cs="Tahoma"/>
                <w:sz w:val="20"/>
                <w:szCs w:val="20"/>
                <w:lang w:val="en-US"/>
              </w:rPr>
              <w:t>The Regional Office supports regional policy dialogue on food security, agriculture and rural development issues,</w:t>
            </w:r>
            <w:r w:rsidR="00856EA8">
              <w:rPr>
                <w:rFonts w:ascii="Tahoma" w:hAnsi="Tahoma" w:cs="Tahoma"/>
                <w:sz w:val="20"/>
                <w:szCs w:val="20"/>
                <w:lang w:val="en-US"/>
              </w:rPr>
              <w:t xml:space="preserve"> </w:t>
            </w:r>
            <w:r w:rsidRPr="00755C0F">
              <w:rPr>
                <w:rFonts w:ascii="Tahoma" w:hAnsi="Tahoma" w:cs="Tahoma"/>
                <w:sz w:val="20"/>
                <w:szCs w:val="20"/>
                <w:lang w:val="en-US"/>
              </w:rPr>
              <w:t>facilitates the emergence of regional partnerships, and supports capacity development and resource mobilization for food</w:t>
            </w:r>
            <w:r w:rsidR="00856EA8">
              <w:rPr>
                <w:rFonts w:ascii="Tahoma" w:hAnsi="Tahoma" w:cs="Tahoma"/>
                <w:sz w:val="20"/>
                <w:szCs w:val="20"/>
                <w:lang w:val="en-US"/>
              </w:rPr>
              <w:t xml:space="preserve"> </w:t>
            </w:r>
            <w:r w:rsidRPr="00755C0F">
              <w:rPr>
                <w:rFonts w:ascii="Tahoma" w:hAnsi="Tahoma" w:cs="Tahoma"/>
                <w:sz w:val="20"/>
                <w:szCs w:val="20"/>
                <w:lang w:val="en-US"/>
              </w:rPr>
              <w:t>security, agriculture and rural development in the region.</w:t>
            </w:r>
          </w:p>
          <w:p w14:paraId="695324C1" w14:textId="77777777" w:rsidR="00755C0F" w:rsidRDefault="00755C0F" w:rsidP="00755C0F">
            <w:pPr>
              <w:jc w:val="both"/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  <w:p w14:paraId="0C9E6D03" w14:textId="3E210D39" w:rsidR="00085D93" w:rsidRDefault="00085D93" w:rsidP="00755C0F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B02DC7">
              <w:rPr>
                <w:rFonts w:ascii="Tahoma" w:hAnsi="Tahoma" w:cs="Tahoma"/>
                <w:sz w:val="20"/>
                <w:szCs w:val="20"/>
              </w:rPr>
              <w:t xml:space="preserve">The </w:t>
            </w:r>
            <w:r w:rsidR="00856EA8">
              <w:rPr>
                <w:rFonts w:ascii="Tahoma" w:hAnsi="Tahoma" w:cs="Tahoma"/>
                <w:sz w:val="20"/>
                <w:szCs w:val="20"/>
              </w:rPr>
              <w:t xml:space="preserve">RLC </w:t>
            </w:r>
            <w:r w:rsidRPr="00B02DC7">
              <w:rPr>
                <w:rFonts w:ascii="Tahoma" w:hAnsi="Tahoma" w:cs="Tahoma"/>
                <w:sz w:val="20"/>
                <w:szCs w:val="20"/>
              </w:rPr>
              <w:t>Field Programme is a unit that assists country offices throughout the project cycle. It is recognized by the other FAO RLC units, national and subregional offices, as well as FAO Headquarters in Rome, as a highly effective and innovative office which provides ongoing methodological and operational training services within the framework of the demands of the national and subregional offices.</w:t>
            </w:r>
          </w:p>
          <w:p w14:paraId="27AA7FF2" w14:textId="77777777" w:rsidR="00357C16" w:rsidRPr="00B02DC7" w:rsidRDefault="00357C16" w:rsidP="00755C0F">
            <w:pPr>
              <w:jc w:val="both"/>
              <w:rPr>
                <w:rFonts w:ascii="Tahoma" w:hAnsi="Tahoma" w:cs="Tahoma"/>
                <w:b/>
                <w:bCs/>
                <w:sz w:val="20"/>
                <w:szCs w:val="20"/>
                <w:u w:val="single"/>
              </w:rPr>
            </w:pPr>
          </w:p>
          <w:p w14:paraId="019F775D" w14:textId="7E9D35A4" w:rsidR="00085D93" w:rsidRPr="00190F50" w:rsidRDefault="00085D93" w:rsidP="00085D93">
            <w:pPr>
              <w:jc w:val="both"/>
              <w:rPr>
                <w:rFonts w:ascii="Tahoma" w:hAnsi="Tahoma" w:cs="Tahoma"/>
                <w:b/>
                <w:bCs/>
                <w:sz w:val="20"/>
                <w:szCs w:val="20"/>
                <w:u w:val="single"/>
              </w:rPr>
            </w:pPr>
            <w:r w:rsidRPr="00190F50">
              <w:rPr>
                <w:rFonts w:ascii="Tahoma" w:hAnsi="Tahoma" w:cs="Tahoma"/>
                <w:b/>
                <w:bCs/>
                <w:sz w:val="20"/>
                <w:szCs w:val="20"/>
                <w:u w:val="single"/>
              </w:rPr>
              <w:t>Duties and Responsibilities:</w:t>
            </w:r>
          </w:p>
          <w:p w14:paraId="5DB2E095" w14:textId="77777777" w:rsidR="00085D93" w:rsidRPr="00190F50" w:rsidRDefault="00085D93" w:rsidP="00085D93">
            <w:pPr>
              <w:jc w:val="both"/>
              <w:rPr>
                <w:rFonts w:ascii="Tahoma" w:hAnsi="Tahoma" w:cs="Tahoma"/>
                <w:b/>
                <w:bCs/>
                <w:sz w:val="20"/>
                <w:szCs w:val="20"/>
                <w:u w:val="single"/>
              </w:rPr>
            </w:pPr>
          </w:p>
          <w:p w14:paraId="209E334C" w14:textId="0A7B4BDC" w:rsidR="00070C2A" w:rsidRDefault="00357C16" w:rsidP="00070C2A">
            <w:pPr>
              <w:pStyle w:val="ListParagraph"/>
              <w:numPr>
                <w:ilvl w:val="0"/>
                <w:numId w:val="24"/>
              </w:numPr>
              <w:rPr>
                <w:rFonts w:ascii="Tahoma" w:hAnsi="Tahoma" w:cs="Tahoma"/>
                <w:bCs/>
                <w:sz w:val="20"/>
                <w:szCs w:val="20"/>
              </w:rPr>
            </w:pPr>
            <w:r w:rsidRPr="00070C2A">
              <w:rPr>
                <w:rFonts w:ascii="Tahoma" w:hAnsi="Tahoma" w:cs="Tahoma"/>
                <w:bCs/>
                <w:sz w:val="20"/>
                <w:szCs w:val="20"/>
              </w:rPr>
              <w:t xml:space="preserve">The Programme and Operations Intern </w:t>
            </w:r>
            <w:proofErr w:type="gramStart"/>
            <w:r w:rsidR="0095768F" w:rsidRPr="00070C2A">
              <w:rPr>
                <w:rFonts w:ascii="Tahoma" w:hAnsi="Tahoma" w:cs="Tahoma"/>
                <w:bCs/>
                <w:sz w:val="20"/>
                <w:szCs w:val="20"/>
              </w:rPr>
              <w:t>assist</w:t>
            </w:r>
            <w:r w:rsidR="00F32246">
              <w:rPr>
                <w:rFonts w:ascii="Tahoma" w:hAnsi="Tahoma" w:cs="Tahoma"/>
                <w:bCs/>
                <w:sz w:val="20"/>
                <w:szCs w:val="20"/>
              </w:rPr>
              <w:t>s</w:t>
            </w:r>
            <w:proofErr w:type="gramEnd"/>
            <w:r w:rsidR="006E553B" w:rsidRPr="00070C2A">
              <w:rPr>
                <w:rFonts w:ascii="Tahoma" w:hAnsi="Tahoma" w:cs="Tahoma"/>
                <w:bCs/>
                <w:sz w:val="20"/>
                <w:szCs w:val="20"/>
              </w:rPr>
              <w:t xml:space="preserve"> the </w:t>
            </w:r>
            <w:r w:rsidR="0095768F" w:rsidRPr="00070C2A">
              <w:rPr>
                <w:rFonts w:ascii="Tahoma" w:hAnsi="Tahoma" w:cs="Tahoma"/>
                <w:bCs/>
                <w:sz w:val="20"/>
                <w:szCs w:val="20"/>
              </w:rPr>
              <w:t xml:space="preserve">correct and innovative development </w:t>
            </w:r>
            <w:r w:rsidR="009F64C6" w:rsidRPr="00070C2A">
              <w:rPr>
                <w:rFonts w:ascii="Tahoma" w:hAnsi="Tahoma" w:cs="Tahoma"/>
                <w:bCs/>
                <w:sz w:val="20"/>
                <w:szCs w:val="20"/>
              </w:rPr>
              <w:t xml:space="preserve">and coordination </w:t>
            </w:r>
            <w:r w:rsidR="006E553B" w:rsidRPr="00070C2A">
              <w:rPr>
                <w:rFonts w:ascii="Tahoma" w:hAnsi="Tahoma" w:cs="Tahoma"/>
                <w:bCs/>
                <w:sz w:val="20"/>
                <w:szCs w:val="20"/>
              </w:rPr>
              <w:t>of field programme</w:t>
            </w:r>
            <w:r w:rsidR="00175D02" w:rsidRPr="00070C2A">
              <w:rPr>
                <w:rFonts w:ascii="Tahoma" w:hAnsi="Tahoma" w:cs="Tahoma"/>
                <w:bCs/>
                <w:sz w:val="20"/>
                <w:szCs w:val="20"/>
              </w:rPr>
              <w:t xml:space="preserve"> support services.</w:t>
            </w:r>
          </w:p>
          <w:p w14:paraId="2E5867EE" w14:textId="0F7AF35E" w:rsidR="00070C2A" w:rsidRDefault="009F64C6" w:rsidP="00070C2A">
            <w:pPr>
              <w:pStyle w:val="ListParagraph"/>
              <w:numPr>
                <w:ilvl w:val="0"/>
                <w:numId w:val="24"/>
              </w:numPr>
              <w:rPr>
                <w:rFonts w:ascii="Tahoma" w:hAnsi="Tahoma" w:cs="Tahoma"/>
                <w:bCs/>
                <w:sz w:val="20"/>
                <w:szCs w:val="20"/>
              </w:rPr>
            </w:pPr>
            <w:r w:rsidRPr="00070C2A">
              <w:rPr>
                <w:rFonts w:ascii="Tahoma" w:hAnsi="Tahoma" w:cs="Tahoma"/>
                <w:bCs/>
                <w:sz w:val="20"/>
                <w:szCs w:val="20"/>
              </w:rPr>
              <w:t xml:space="preserve">(S)he </w:t>
            </w:r>
            <w:r w:rsidR="001715CB" w:rsidRPr="00070C2A">
              <w:rPr>
                <w:rFonts w:ascii="Tahoma" w:hAnsi="Tahoma" w:cs="Tahoma"/>
                <w:bCs/>
                <w:sz w:val="20"/>
                <w:szCs w:val="20"/>
              </w:rPr>
              <w:t>contributes to the digital improvement</w:t>
            </w:r>
            <w:r w:rsidR="00EF0886" w:rsidRPr="00070C2A">
              <w:rPr>
                <w:rFonts w:ascii="Tahoma" w:hAnsi="Tahoma" w:cs="Tahoma"/>
                <w:bCs/>
                <w:sz w:val="20"/>
                <w:szCs w:val="20"/>
              </w:rPr>
              <w:t xml:space="preserve"> activities planned </w:t>
            </w:r>
            <w:r w:rsidR="00CB5CBD">
              <w:rPr>
                <w:rFonts w:ascii="Tahoma" w:hAnsi="Tahoma" w:cs="Tahoma"/>
                <w:bCs/>
                <w:sz w:val="20"/>
                <w:szCs w:val="20"/>
              </w:rPr>
              <w:t>within</w:t>
            </w:r>
            <w:r w:rsidR="00EF0886" w:rsidRPr="00070C2A">
              <w:rPr>
                <w:rFonts w:ascii="Tahoma" w:hAnsi="Tahoma" w:cs="Tahoma"/>
                <w:bCs/>
                <w:sz w:val="20"/>
                <w:szCs w:val="20"/>
              </w:rPr>
              <w:t xml:space="preserve"> the Field Unit, including software and application</w:t>
            </w:r>
            <w:r w:rsidR="00D8122D">
              <w:rPr>
                <w:rFonts w:ascii="Tahoma" w:hAnsi="Tahoma" w:cs="Tahoma"/>
                <w:bCs/>
                <w:sz w:val="20"/>
                <w:szCs w:val="20"/>
              </w:rPr>
              <w:t>s</w:t>
            </w:r>
            <w:r w:rsidR="00AC6D2E" w:rsidRPr="00AC6D2E">
              <w:rPr>
                <w:rFonts w:ascii="Tahoma" w:hAnsi="Tahoma" w:cs="Tahoma"/>
                <w:bCs/>
                <w:sz w:val="20"/>
                <w:szCs w:val="20"/>
              </w:rPr>
              <w:t>’</w:t>
            </w:r>
            <w:r w:rsidR="00070C2A" w:rsidRPr="00070C2A">
              <w:rPr>
                <w:rFonts w:ascii="Tahoma" w:hAnsi="Tahoma" w:cs="Tahoma"/>
                <w:bCs/>
                <w:sz w:val="20"/>
                <w:szCs w:val="20"/>
              </w:rPr>
              <w:t xml:space="preserve"> update</w:t>
            </w:r>
            <w:r w:rsidR="00CB5CBD">
              <w:rPr>
                <w:rFonts w:ascii="Tahoma" w:hAnsi="Tahoma" w:cs="Tahoma"/>
                <w:bCs/>
                <w:sz w:val="20"/>
                <w:szCs w:val="20"/>
              </w:rPr>
              <w:t>s</w:t>
            </w:r>
            <w:r w:rsidR="00AC6D2E">
              <w:rPr>
                <w:rFonts w:ascii="Tahoma" w:hAnsi="Tahoma" w:cs="Tahoma"/>
                <w:bCs/>
                <w:sz w:val="20"/>
                <w:szCs w:val="20"/>
              </w:rPr>
              <w:t xml:space="preserve"> and </w:t>
            </w:r>
            <w:r w:rsidR="00575AC2">
              <w:rPr>
                <w:rFonts w:ascii="Tahoma" w:hAnsi="Tahoma" w:cs="Tahoma"/>
                <w:bCs/>
                <w:sz w:val="20"/>
                <w:szCs w:val="20"/>
              </w:rPr>
              <w:t>enhancements</w:t>
            </w:r>
            <w:r w:rsidR="00070C2A" w:rsidRPr="00070C2A">
              <w:rPr>
                <w:rFonts w:ascii="Tahoma" w:hAnsi="Tahoma" w:cs="Tahoma"/>
                <w:bCs/>
                <w:sz w:val="20"/>
                <w:szCs w:val="20"/>
              </w:rPr>
              <w:t>.</w:t>
            </w:r>
          </w:p>
          <w:p w14:paraId="6B430BBA" w14:textId="550FED8F" w:rsidR="00085D93" w:rsidRDefault="00070C2A" w:rsidP="00070C2A">
            <w:pPr>
              <w:pStyle w:val="ListParagraph"/>
              <w:numPr>
                <w:ilvl w:val="0"/>
                <w:numId w:val="24"/>
              </w:numPr>
              <w:rPr>
                <w:rFonts w:ascii="Tahoma" w:hAnsi="Tahoma" w:cs="Tahoma"/>
                <w:bCs/>
                <w:sz w:val="20"/>
                <w:szCs w:val="20"/>
              </w:rPr>
            </w:pPr>
            <w:r w:rsidRPr="00070C2A">
              <w:rPr>
                <w:rFonts w:ascii="Tahoma" w:hAnsi="Tahoma" w:cs="Tahoma"/>
                <w:bCs/>
                <w:sz w:val="20"/>
                <w:szCs w:val="20"/>
              </w:rPr>
              <w:t>S(he) contribute</w:t>
            </w:r>
            <w:r>
              <w:rPr>
                <w:rFonts w:ascii="Tahoma" w:hAnsi="Tahoma" w:cs="Tahoma"/>
                <w:bCs/>
                <w:sz w:val="20"/>
                <w:szCs w:val="20"/>
              </w:rPr>
              <w:t>s</w:t>
            </w:r>
            <w:r w:rsidRPr="00070C2A">
              <w:rPr>
                <w:rFonts w:ascii="Tahoma" w:hAnsi="Tahoma" w:cs="Tahoma"/>
                <w:bCs/>
                <w:sz w:val="20"/>
                <w:szCs w:val="20"/>
              </w:rPr>
              <w:t xml:space="preserve"> to the </w:t>
            </w:r>
            <w:r w:rsidR="009B2B8B">
              <w:rPr>
                <w:rFonts w:ascii="Tahoma" w:hAnsi="Tahoma" w:cs="Tahoma"/>
                <w:bCs/>
                <w:sz w:val="20"/>
                <w:szCs w:val="20"/>
              </w:rPr>
              <w:t>coordination and scheduling of</w:t>
            </w:r>
            <w:r w:rsidR="00627FCE">
              <w:rPr>
                <w:rFonts w:ascii="Tahoma" w:hAnsi="Tahoma" w:cs="Tahoma"/>
                <w:bCs/>
                <w:sz w:val="20"/>
                <w:szCs w:val="20"/>
              </w:rPr>
              <w:t xml:space="preserve"> FAO</w:t>
            </w:r>
            <w:r w:rsidR="009B2B8B">
              <w:rPr>
                <w:rFonts w:ascii="Tahoma" w:hAnsi="Tahoma" w:cs="Tahoma"/>
                <w:bCs/>
                <w:sz w:val="20"/>
                <w:szCs w:val="20"/>
              </w:rPr>
              <w:t xml:space="preserve"> internal meeting</w:t>
            </w:r>
            <w:r w:rsidR="00320273">
              <w:rPr>
                <w:rFonts w:ascii="Tahoma" w:hAnsi="Tahoma" w:cs="Tahoma"/>
                <w:bCs/>
                <w:sz w:val="20"/>
                <w:szCs w:val="20"/>
              </w:rPr>
              <w:t>s, structuring and organizing follow up actions</w:t>
            </w:r>
            <w:r w:rsidR="00627FCE">
              <w:rPr>
                <w:rFonts w:ascii="Tahoma" w:hAnsi="Tahoma" w:cs="Tahoma"/>
                <w:bCs/>
                <w:sz w:val="20"/>
                <w:szCs w:val="20"/>
              </w:rPr>
              <w:t xml:space="preserve"> as needed.</w:t>
            </w:r>
          </w:p>
          <w:p w14:paraId="6AF95EAF" w14:textId="6E64A716" w:rsidR="00627FCE" w:rsidRDefault="00627FCE" w:rsidP="00070C2A">
            <w:pPr>
              <w:pStyle w:val="ListParagraph"/>
              <w:numPr>
                <w:ilvl w:val="0"/>
                <w:numId w:val="24"/>
              </w:numPr>
              <w:rPr>
                <w:rFonts w:ascii="Tahoma" w:hAnsi="Tahoma" w:cs="Tahoma"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Cs/>
                <w:sz w:val="20"/>
                <w:szCs w:val="20"/>
              </w:rPr>
              <w:lastRenderedPageBreak/>
              <w:t>S(he) suppor</w:t>
            </w:r>
            <w:r w:rsidR="004B30E8">
              <w:rPr>
                <w:rFonts w:ascii="Tahoma" w:hAnsi="Tahoma" w:cs="Tahoma"/>
                <w:bCs/>
                <w:sz w:val="20"/>
                <w:szCs w:val="20"/>
              </w:rPr>
              <w:t xml:space="preserve">ts the </w:t>
            </w:r>
            <w:r w:rsidR="00E519A7">
              <w:rPr>
                <w:rFonts w:ascii="Tahoma" w:hAnsi="Tahoma" w:cs="Tahoma"/>
                <w:bCs/>
                <w:sz w:val="20"/>
                <w:szCs w:val="20"/>
              </w:rPr>
              <w:t>ongoing regional</w:t>
            </w:r>
            <w:r w:rsidR="004B30E8">
              <w:rPr>
                <w:rFonts w:ascii="Tahoma" w:hAnsi="Tahoma" w:cs="Tahoma"/>
                <w:bCs/>
                <w:sz w:val="20"/>
                <w:szCs w:val="20"/>
              </w:rPr>
              <w:t xml:space="preserve"> monitoring activities of the FAO GEF FEE</w:t>
            </w:r>
            <w:r w:rsidR="00E519A7">
              <w:rPr>
                <w:rFonts w:ascii="Tahoma" w:hAnsi="Tahoma" w:cs="Tahoma"/>
                <w:bCs/>
                <w:sz w:val="20"/>
                <w:szCs w:val="20"/>
              </w:rPr>
              <w:t>, contributing</w:t>
            </w:r>
            <w:r w:rsidR="006A16A7">
              <w:rPr>
                <w:rFonts w:ascii="Tahoma" w:hAnsi="Tahoma" w:cs="Tahoma"/>
                <w:bCs/>
                <w:sz w:val="20"/>
                <w:szCs w:val="20"/>
              </w:rPr>
              <w:t>, among others,</w:t>
            </w:r>
            <w:r w:rsidR="00E519A7">
              <w:rPr>
                <w:rFonts w:ascii="Tahoma" w:hAnsi="Tahoma" w:cs="Tahoma"/>
                <w:bCs/>
                <w:sz w:val="20"/>
                <w:szCs w:val="20"/>
              </w:rPr>
              <w:t xml:space="preserve"> </w:t>
            </w:r>
            <w:r w:rsidR="006A16A7">
              <w:rPr>
                <w:rFonts w:ascii="Tahoma" w:hAnsi="Tahoma" w:cs="Tahoma"/>
                <w:bCs/>
                <w:sz w:val="20"/>
                <w:szCs w:val="20"/>
              </w:rPr>
              <w:t>to</w:t>
            </w:r>
            <w:r w:rsidR="00E519A7">
              <w:rPr>
                <w:rFonts w:ascii="Tahoma" w:hAnsi="Tahoma" w:cs="Tahoma"/>
                <w:bCs/>
                <w:sz w:val="20"/>
                <w:szCs w:val="20"/>
              </w:rPr>
              <w:t xml:space="preserve"> the preparation of audiovisual</w:t>
            </w:r>
            <w:r w:rsidR="00CB5CBD">
              <w:rPr>
                <w:rFonts w:ascii="Tahoma" w:hAnsi="Tahoma" w:cs="Tahoma"/>
                <w:bCs/>
                <w:sz w:val="20"/>
                <w:szCs w:val="20"/>
              </w:rPr>
              <w:t xml:space="preserve"> training material</w:t>
            </w:r>
            <w:r w:rsidR="00861333">
              <w:rPr>
                <w:rFonts w:ascii="Tahoma" w:hAnsi="Tahoma" w:cs="Tahoma"/>
                <w:bCs/>
                <w:sz w:val="20"/>
                <w:szCs w:val="20"/>
              </w:rPr>
              <w:t>, update of relevant contact information</w:t>
            </w:r>
            <w:r w:rsidR="00062632">
              <w:rPr>
                <w:rFonts w:ascii="Tahoma" w:hAnsi="Tahoma" w:cs="Tahoma"/>
                <w:bCs/>
                <w:sz w:val="20"/>
                <w:szCs w:val="20"/>
              </w:rPr>
              <w:t>,</w:t>
            </w:r>
            <w:r w:rsidR="00861333">
              <w:rPr>
                <w:rFonts w:ascii="Tahoma" w:hAnsi="Tahoma" w:cs="Tahoma"/>
                <w:bCs/>
                <w:sz w:val="20"/>
                <w:szCs w:val="20"/>
              </w:rPr>
              <w:t xml:space="preserve"> and collection of good practice examples</w:t>
            </w:r>
            <w:r w:rsidR="00CB5CBD">
              <w:rPr>
                <w:rFonts w:ascii="Tahoma" w:hAnsi="Tahoma" w:cs="Tahoma"/>
                <w:bCs/>
                <w:sz w:val="20"/>
                <w:szCs w:val="20"/>
              </w:rPr>
              <w:t>.</w:t>
            </w:r>
          </w:p>
          <w:p w14:paraId="00DC0132" w14:textId="77777777" w:rsidR="00F44E1C" w:rsidRPr="001C4CBC" w:rsidRDefault="00F44E1C" w:rsidP="00F44E1C">
            <w:pPr>
              <w:pStyle w:val="ListParagraph"/>
              <w:numPr>
                <w:ilvl w:val="0"/>
                <w:numId w:val="24"/>
              </w:numPr>
              <w:rPr>
                <w:rFonts w:ascii="Tahoma" w:hAnsi="Tahoma" w:cs="Tahoma"/>
                <w:bCs/>
                <w:sz w:val="20"/>
                <w:szCs w:val="20"/>
              </w:rPr>
            </w:pPr>
            <w:r w:rsidRPr="001C4CBC">
              <w:rPr>
                <w:rFonts w:ascii="Tahoma" w:hAnsi="Tahoma" w:cs="Tahoma"/>
                <w:bCs/>
                <w:sz w:val="20"/>
                <w:szCs w:val="20"/>
              </w:rPr>
              <w:t>S(he) supports the Alternate Budget Holder in the administrative, operational and monitoring activities of assigned Regional Projects, as needed.</w:t>
            </w:r>
          </w:p>
          <w:p w14:paraId="72E0648D" w14:textId="558E5B02" w:rsidR="00357C16" w:rsidRPr="00F44E1C" w:rsidRDefault="001A2057" w:rsidP="00F44E1C">
            <w:pPr>
              <w:pStyle w:val="ListParagraph"/>
              <w:numPr>
                <w:ilvl w:val="0"/>
                <w:numId w:val="24"/>
              </w:numPr>
              <w:rPr>
                <w:rFonts w:ascii="Tahoma" w:hAnsi="Tahoma" w:cs="Tahoma"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Cs/>
                <w:sz w:val="20"/>
                <w:szCs w:val="20"/>
              </w:rPr>
              <w:t xml:space="preserve">S(he) </w:t>
            </w:r>
            <w:r w:rsidR="00032593">
              <w:rPr>
                <w:rFonts w:ascii="Tahoma" w:hAnsi="Tahoma" w:cs="Tahoma"/>
                <w:bCs/>
                <w:sz w:val="20"/>
                <w:szCs w:val="20"/>
              </w:rPr>
              <w:t>contributes to the update</w:t>
            </w:r>
            <w:r w:rsidR="00D719E6">
              <w:rPr>
                <w:rFonts w:ascii="Tahoma" w:hAnsi="Tahoma" w:cs="Tahoma"/>
                <w:bCs/>
                <w:sz w:val="20"/>
                <w:szCs w:val="20"/>
              </w:rPr>
              <w:t xml:space="preserve"> of the Field Unit</w:t>
            </w:r>
            <w:r w:rsidR="00AD43DF" w:rsidRPr="00AC6D2E">
              <w:rPr>
                <w:rFonts w:ascii="Tahoma" w:hAnsi="Tahoma" w:cs="Tahoma"/>
                <w:bCs/>
                <w:sz w:val="20"/>
                <w:szCs w:val="20"/>
              </w:rPr>
              <w:t>’</w:t>
            </w:r>
            <w:r w:rsidR="00D719E6">
              <w:rPr>
                <w:rFonts w:ascii="Tahoma" w:hAnsi="Tahoma" w:cs="Tahoma"/>
                <w:bCs/>
                <w:sz w:val="20"/>
                <w:szCs w:val="20"/>
              </w:rPr>
              <w:t xml:space="preserve">s corporate repository and archives, ensuring </w:t>
            </w:r>
            <w:r>
              <w:rPr>
                <w:rFonts w:ascii="Tahoma" w:hAnsi="Tahoma" w:cs="Tahoma"/>
                <w:bCs/>
                <w:sz w:val="20"/>
                <w:szCs w:val="20"/>
              </w:rPr>
              <w:t xml:space="preserve">that </w:t>
            </w:r>
            <w:r w:rsidR="00032593">
              <w:rPr>
                <w:rFonts w:ascii="Tahoma" w:hAnsi="Tahoma" w:cs="Tahoma"/>
                <w:bCs/>
                <w:sz w:val="20"/>
                <w:szCs w:val="20"/>
              </w:rPr>
              <w:t xml:space="preserve">all </w:t>
            </w:r>
            <w:r>
              <w:rPr>
                <w:rFonts w:ascii="Tahoma" w:hAnsi="Tahoma" w:cs="Tahoma"/>
                <w:bCs/>
                <w:sz w:val="20"/>
                <w:szCs w:val="20"/>
              </w:rPr>
              <w:t xml:space="preserve">relevant material </w:t>
            </w:r>
            <w:r w:rsidR="00032593">
              <w:rPr>
                <w:rFonts w:ascii="Tahoma" w:hAnsi="Tahoma" w:cs="Tahoma"/>
                <w:bCs/>
                <w:sz w:val="20"/>
                <w:szCs w:val="20"/>
              </w:rPr>
              <w:t>is properly stored.</w:t>
            </w:r>
          </w:p>
        </w:tc>
      </w:tr>
      <w:tr w:rsidR="00085D93" w:rsidRPr="00190F50" w14:paraId="48B4F628" w14:textId="77777777" w:rsidTr="5BD209CE">
        <w:trPr>
          <w:trHeight w:val="301"/>
          <w:jc w:val="center"/>
        </w:trPr>
        <w:tc>
          <w:tcPr>
            <w:tcW w:w="11267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E6E6E6"/>
            <w:vAlign w:val="center"/>
            <w:hideMark/>
          </w:tcPr>
          <w:p w14:paraId="7E38161B" w14:textId="77777777" w:rsidR="00085D93" w:rsidRPr="00190F50" w:rsidRDefault="00085D93" w:rsidP="00085D93">
            <w:pPr>
              <w:pStyle w:val="Heading2"/>
              <w:rPr>
                <w:rFonts w:cs="Tahoma"/>
                <w:sz w:val="20"/>
              </w:rPr>
            </w:pPr>
            <w:r w:rsidRPr="00190F50">
              <w:rPr>
                <w:rFonts w:cs="Tahoma"/>
                <w:sz w:val="20"/>
              </w:rPr>
              <w:lastRenderedPageBreak/>
              <w:t>key performance indicators</w:t>
            </w:r>
          </w:p>
        </w:tc>
      </w:tr>
      <w:tr w:rsidR="00085D93" w:rsidRPr="00190F50" w14:paraId="07225FD9" w14:textId="77777777" w:rsidTr="5BD209CE">
        <w:trPr>
          <w:jc w:val="center"/>
        </w:trPr>
        <w:tc>
          <w:tcPr>
            <w:tcW w:w="8359" w:type="dxa"/>
            <w:gridSpan w:val="5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14:paraId="74BCC2F1" w14:textId="28E45920" w:rsidR="00085D93" w:rsidRPr="00190F50" w:rsidRDefault="00085D93" w:rsidP="00085D93">
            <w:pPr>
              <w:pStyle w:val="RequirementsList"/>
              <w:numPr>
                <w:ilvl w:val="0"/>
                <w:numId w:val="0"/>
              </w:numPr>
              <w:tabs>
                <w:tab w:val="left" w:pos="720"/>
              </w:tabs>
              <w:spacing w:before="0" w:after="0"/>
              <w:rPr>
                <w:rFonts w:cs="Tahoma"/>
                <w:sz w:val="20"/>
                <w:szCs w:val="20"/>
              </w:rPr>
            </w:pPr>
            <w:r w:rsidRPr="00190F50">
              <w:rPr>
                <w:rFonts w:cs="Tahoma"/>
                <w:b/>
                <w:sz w:val="20"/>
                <w:szCs w:val="20"/>
              </w:rPr>
              <w:t>Expected Outputs</w:t>
            </w:r>
            <w:r w:rsidRPr="00190F50">
              <w:rPr>
                <w:rFonts w:cs="Tahoma"/>
                <w:sz w:val="20"/>
                <w:szCs w:val="20"/>
              </w:rPr>
              <w:t xml:space="preserve">: </w:t>
            </w:r>
          </w:p>
        </w:tc>
        <w:tc>
          <w:tcPr>
            <w:tcW w:w="290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14:paraId="088F93B6" w14:textId="77777777" w:rsidR="00085D93" w:rsidRPr="00190F50" w:rsidRDefault="00085D93" w:rsidP="00085D93">
            <w:pPr>
              <w:pStyle w:val="RequirementsList"/>
              <w:numPr>
                <w:ilvl w:val="0"/>
                <w:numId w:val="0"/>
              </w:numPr>
              <w:tabs>
                <w:tab w:val="left" w:pos="720"/>
              </w:tabs>
              <w:spacing w:before="0" w:after="0"/>
              <w:rPr>
                <w:rFonts w:cs="Tahoma"/>
                <w:b/>
                <w:bCs/>
                <w:sz w:val="20"/>
                <w:szCs w:val="20"/>
              </w:rPr>
            </w:pPr>
            <w:r w:rsidRPr="00190F50">
              <w:rPr>
                <w:rFonts w:cs="Tahoma"/>
                <w:b/>
                <w:bCs/>
                <w:sz w:val="20"/>
                <w:szCs w:val="20"/>
              </w:rPr>
              <w:t>Required Completion Date:</w:t>
            </w:r>
          </w:p>
        </w:tc>
      </w:tr>
      <w:tr w:rsidR="00085D93" w:rsidRPr="00190F50" w14:paraId="227064BC" w14:textId="77777777" w:rsidTr="5BD209CE">
        <w:trPr>
          <w:trHeight w:val="653"/>
          <w:jc w:val="center"/>
        </w:trPr>
        <w:tc>
          <w:tcPr>
            <w:tcW w:w="8359" w:type="dxa"/>
            <w:gridSpan w:val="5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4EB8C4D" w14:textId="60AF273E" w:rsidR="0023178B" w:rsidRDefault="0023178B" w:rsidP="00AD43DF">
            <w:pPr>
              <w:pStyle w:val="Text"/>
              <w:numPr>
                <w:ilvl w:val="0"/>
                <w:numId w:val="25"/>
              </w:numPr>
              <w:contextualSpacing/>
              <w:rPr>
                <w:rFonts w:cs="Tahoma"/>
                <w:bCs/>
                <w:sz w:val="20"/>
                <w:szCs w:val="20"/>
              </w:rPr>
            </w:pPr>
            <w:r>
              <w:rPr>
                <w:rFonts w:cs="Tahoma"/>
                <w:bCs/>
                <w:sz w:val="20"/>
                <w:szCs w:val="20"/>
              </w:rPr>
              <w:t xml:space="preserve">Proposal for an update </w:t>
            </w:r>
            <w:r w:rsidR="00447919">
              <w:rPr>
                <w:rFonts w:cs="Tahoma"/>
                <w:bCs/>
                <w:sz w:val="20"/>
                <w:szCs w:val="20"/>
              </w:rPr>
              <w:t>to the</w:t>
            </w:r>
            <w:r w:rsidR="007062B4">
              <w:rPr>
                <w:rFonts w:cs="Tahoma"/>
                <w:bCs/>
                <w:sz w:val="20"/>
                <w:szCs w:val="20"/>
              </w:rPr>
              <w:t xml:space="preserve"> outline and contents of the</w:t>
            </w:r>
            <w:r>
              <w:rPr>
                <w:rFonts w:cs="Tahoma"/>
                <w:bCs/>
                <w:sz w:val="20"/>
                <w:szCs w:val="20"/>
              </w:rPr>
              <w:t xml:space="preserve"> Field </w:t>
            </w:r>
            <w:r w:rsidR="002C72DD">
              <w:rPr>
                <w:rFonts w:cs="Tahoma"/>
                <w:bCs/>
                <w:sz w:val="20"/>
                <w:szCs w:val="20"/>
              </w:rPr>
              <w:t>Programme Intranet</w:t>
            </w:r>
            <w:r w:rsidR="000C627D">
              <w:rPr>
                <w:rFonts w:cs="Tahoma"/>
                <w:bCs/>
                <w:sz w:val="20"/>
                <w:szCs w:val="20"/>
              </w:rPr>
              <w:t xml:space="preserve"> webpage</w:t>
            </w:r>
            <w:r w:rsidR="007062B4">
              <w:rPr>
                <w:rFonts w:cs="Tahoma"/>
                <w:bCs/>
                <w:sz w:val="20"/>
                <w:szCs w:val="20"/>
              </w:rPr>
              <w:t>.</w:t>
            </w:r>
          </w:p>
          <w:p w14:paraId="730831CA" w14:textId="28D3AF27" w:rsidR="00861333" w:rsidRDefault="00B64EDE" w:rsidP="00AD43DF">
            <w:pPr>
              <w:pStyle w:val="Text"/>
              <w:numPr>
                <w:ilvl w:val="0"/>
                <w:numId w:val="25"/>
              </w:numPr>
              <w:contextualSpacing/>
              <w:rPr>
                <w:rFonts w:cs="Tahoma"/>
                <w:bCs/>
                <w:sz w:val="20"/>
                <w:szCs w:val="20"/>
              </w:rPr>
            </w:pPr>
            <w:r>
              <w:rPr>
                <w:rFonts w:cs="Tahoma"/>
                <w:bCs/>
                <w:sz w:val="20"/>
                <w:szCs w:val="20"/>
              </w:rPr>
              <w:t xml:space="preserve">Updated list of FAO </w:t>
            </w:r>
            <w:r w:rsidR="007062B4">
              <w:rPr>
                <w:rFonts w:cs="Tahoma"/>
                <w:bCs/>
                <w:sz w:val="20"/>
                <w:szCs w:val="20"/>
              </w:rPr>
              <w:t xml:space="preserve">RLC </w:t>
            </w:r>
            <w:r>
              <w:rPr>
                <w:rFonts w:cs="Tahoma"/>
                <w:bCs/>
                <w:sz w:val="20"/>
                <w:szCs w:val="20"/>
              </w:rPr>
              <w:t>GEF Fee contact</w:t>
            </w:r>
            <w:r w:rsidR="00C15EE5">
              <w:rPr>
                <w:rFonts w:cs="Tahoma"/>
                <w:bCs/>
                <w:sz w:val="20"/>
                <w:szCs w:val="20"/>
              </w:rPr>
              <w:t>s</w:t>
            </w:r>
            <w:r w:rsidR="0023178B">
              <w:rPr>
                <w:rFonts w:cs="Tahoma"/>
                <w:bCs/>
                <w:sz w:val="20"/>
                <w:szCs w:val="20"/>
              </w:rPr>
              <w:t xml:space="preserve"> and </w:t>
            </w:r>
            <w:r w:rsidR="00C15EE5">
              <w:rPr>
                <w:rFonts w:cs="Tahoma"/>
                <w:bCs/>
                <w:sz w:val="20"/>
                <w:szCs w:val="20"/>
              </w:rPr>
              <w:t xml:space="preserve">preparation of </w:t>
            </w:r>
            <w:r w:rsidR="0023178B">
              <w:rPr>
                <w:rFonts w:cs="Tahoma"/>
                <w:bCs/>
                <w:sz w:val="20"/>
                <w:szCs w:val="20"/>
              </w:rPr>
              <w:t>relevant audiovisual material</w:t>
            </w:r>
            <w:r w:rsidR="00C15EE5">
              <w:rPr>
                <w:rFonts w:cs="Tahoma"/>
                <w:bCs/>
                <w:sz w:val="20"/>
                <w:szCs w:val="20"/>
              </w:rPr>
              <w:t xml:space="preserve"> (At least</w:t>
            </w:r>
            <w:r w:rsidR="00381058">
              <w:rPr>
                <w:rFonts w:cs="Tahoma"/>
                <w:bCs/>
                <w:sz w:val="20"/>
                <w:szCs w:val="20"/>
              </w:rPr>
              <w:t xml:space="preserve"> 4 presentations)</w:t>
            </w:r>
            <w:r w:rsidR="007062B4">
              <w:rPr>
                <w:rFonts w:cs="Tahoma"/>
                <w:bCs/>
                <w:sz w:val="20"/>
                <w:szCs w:val="20"/>
              </w:rPr>
              <w:t>.</w:t>
            </w:r>
          </w:p>
          <w:p w14:paraId="41EF579A" w14:textId="5146441A" w:rsidR="00BF5570" w:rsidRDefault="0090214A" w:rsidP="00AD43DF">
            <w:pPr>
              <w:pStyle w:val="Text"/>
              <w:numPr>
                <w:ilvl w:val="0"/>
                <w:numId w:val="25"/>
              </w:numPr>
              <w:contextualSpacing/>
              <w:rPr>
                <w:rFonts w:cs="Tahoma"/>
                <w:bCs/>
                <w:sz w:val="20"/>
                <w:szCs w:val="20"/>
              </w:rPr>
            </w:pPr>
            <w:r>
              <w:rPr>
                <w:rFonts w:cs="Tahoma"/>
                <w:bCs/>
                <w:sz w:val="20"/>
                <w:szCs w:val="20"/>
              </w:rPr>
              <w:t xml:space="preserve">Gathering information </w:t>
            </w:r>
            <w:r w:rsidR="00BF5570">
              <w:rPr>
                <w:rFonts w:cs="Tahoma"/>
                <w:bCs/>
                <w:sz w:val="20"/>
                <w:szCs w:val="20"/>
              </w:rPr>
              <w:t xml:space="preserve">and </w:t>
            </w:r>
            <w:r w:rsidR="00456A20">
              <w:rPr>
                <w:rFonts w:cs="Tahoma"/>
                <w:bCs/>
                <w:sz w:val="20"/>
                <w:szCs w:val="20"/>
              </w:rPr>
              <w:t xml:space="preserve">analysis of </w:t>
            </w:r>
            <w:r>
              <w:rPr>
                <w:rFonts w:cs="Tahoma"/>
                <w:bCs/>
                <w:sz w:val="20"/>
                <w:szCs w:val="20"/>
              </w:rPr>
              <w:t>Country Offices</w:t>
            </w:r>
            <w:r w:rsidRPr="00AC6D2E">
              <w:rPr>
                <w:rFonts w:cs="Tahoma"/>
                <w:bCs/>
                <w:sz w:val="20"/>
                <w:szCs w:val="20"/>
              </w:rPr>
              <w:t>’</w:t>
            </w:r>
            <w:r w:rsidR="00456A20">
              <w:rPr>
                <w:rFonts w:cs="Tahoma"/>
                <w:bCs/>
                <w:sz w:val="20"/>
                <w:szCs w:val="20"/>
              </w:rPr>
              <w:t xml:space="preserve"> good practices in the management</w:t>
            </w:r>
            <w:r w:rsidR="00B81B7E">
              <w:rPr>
                <w:rFonts w:cs="Tahoma"/>
                <w:bCs/>
                <w:sz w:val="20"/>
                <w:szCs w:val="20"/>
              </w:rPr>
              <w:t xml:space="preserve"> of the GEF FEE (at least 2 examples)</w:t>
            </w:r>
            <w:r w:rsidR="00F44E1C">
              <w:rPr>
                <w:rFonts w:cs="Tahoma"/>
                <w:bCs/>
                <w:sz w:val="20"/>
                <w:szCs w:val="20"/>
              </w:rPr>
              <w:t>.</w:t>
            </w:r>
          </w:p>
          <w:p w14:paraId="719CBC8A" w14:textId="5BF342FC" w:rsidR="00085D93" w:rsidRPr="00C31244" w:rsidRDefault="00AD43DF" w:rsidP="00085D93">
            <w:pPr>
              <w:pStyle w:val="Text"/>
              <w:numPr>
                <w:ilvl w:val="0"/>
                <w:numId w:val="25"/>
              </w:numPr>
              <w:contextualSpacing/>
              <w:rPr>
                <w:rFonts w:cs="Tahoma"/>
                <w:bCs/>
                <w:sz w:val="20"/>
                <w:szCs w:val="20"/>
              </w:rPr>
            </w:pPr>
            <w:r>
              <w:rPr>
                <w:rFonts w:cs="Tahoma"/>
                <w:bCs/>
                <w:sz w:val="20"/>
                <w:szCs w:val="20"/>
              </w:rPr>
              <w:t>Corporate Field Unit Repository updated</w:t>
            </w:r>
            <w:r w:rsidR="00FB25AF">
              <w:rPr>
                <w:rFonts w:cs="Tahoma"/>
                <w:bCs/>
                <w:sz w:val="20"/>
                <w:szCs w:val="20"/>
              </w:rPr>
              <w:t xml:space="preserve"> with complete relevant documentation</w:t>
            </w:r>
            <w:r w:rsidR="00381058">
              <w:rPr>
                <w:rFonts w:cs="Tahoma"/>
                <w:bCs/>
                <w:sz w:val="20"/>
                <w:szCs w:val="20"/>
              </w:rPr>
              <w:t>.</w:t>
            </w:r>
          </w:p>
        </w:tc>
        <w:tc>
          <w:tcPr>
            <w:tcW w:w="290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4F9E91B" w14:textId="2AA1BA2A" w:rsidR="00085D93" w:rsidRPr="00A657A1" w:rsidRDefault="00A657A1" w:rsidP="00085D93">
            <w:pPr>
              <w:pStyle w:val="Text"/>
              <w:contextualSpacing/>
              <w:rPr>
                <w:rFonts w:cs="Tahoma"/>
                <w:bCs/>
                <w:sz w:val="20"/>
                <w:szCs w:val="20"/>
                <w:lang w:val="es-ES_tradnl"/>
              </w:rPr>
            </w:pPr>
            <w:r w:rsidRPr="00A657A1">
              <w:rPr>
                <w:rFonts w:cs="Tahoma"/>
                <w:bCs/>
                <w:sz w:val="20"/>
                <w:szCs w:val="20"/>
              </w:rPr>
              <w:t>October 1</w:t>
            </w:r>
            <w:r w:rsidRPr="00A657A1">
              <w:rPr>
                <w:rFonts w:cs="Tahoma"/>
                <w:bCs/>
                <w:sz w:val="20"/>
                <w:szCs w:val="20"/>
                <w:vertAlign w:val="superscript"/>
              </w:rPr>
              <w:t>st</w:t>
            </w:r>
            <w:r w:rsidRPr="00A657A1">
              <w:rPr>
                <w:rFonts w:cs="Tahoma"/>
                <w:bCs/>
                <w:sz w:val="20"/>
                <w:szCs w:val="20"/>
              </w:rPr>
              <w:t>, 2026</w:t>
            </w:r>
            <w:r w:rsidR="002F5142">
              <w:rPr>
                <w:rFonts w:cs="Tahoma"/>
                <w:bCs/>
                <w:sz w:val="20"/>
                <w:szCs w:val="20"/>
              </w:rPr>
              <w:t>.</w:t>
            </w:r>
          </w:p>
        </w:tc>
      </w:tr>
      <w:tr w:rsidR="00085D93" w:rsidRPr="00190F50" w14:paraId="2F3AAA89" w14:textId="77777777" w:rsidTr="5BD209CE">
        <w:trPr>
          <w:trHeight w:val="301"/>
          <w:jc w:val="center"/>
        </w:trPr>
        <w:tc>
          <w:tcPr>
            <w:tcW w:w="11267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E6E6E6"/>
            <w:vAlign w:val="center"/>
            <w:hideMark/>
          </w:tcPr>
          <w:p w14:paraId="4CD5556A" w14:textId="77777777" w:rsidR="00085D93" w:rsidRPr="00190F50" w:rsidRDefault="00085D93" w:rsidP="00085D93">
            <w:pPr>
              <w:spacing w:line="281" w:lineRule="auto"/>
              <w:rPr>
                <w:rFonts w:ascii="Tahoma" w:hAnsi="Tahoma" w:cs="Tahoma"/>
                <w:b/>
                <w:caps/>
                <w:color w:val="000000"/>
                <w:sz w:val="20"/>
                <w:szCs w:val="20"/>
                <w:lang w:val="fr-FR"/>
              </w:rPr>
            </w:pPr>
            <w:r w:rsidRPr="00190F50">
              <w:rPr>
                <w:rFonts w:ascii="Tahoma" w:hAnsi="Tahoma" w:cs="Tahoma"/>
                <w:b/>
                <w:sz w:val="20"/>
                <w:szCs w:val="20"/>
                <w:lang w:val="fr-FR"/>
              </w:rPr>
              <w:t>REQUIRED COMPETENCIES</w:t>
            </w:r>
          </w:p>
        </w:tc>
      </w:tr>
      <w:tr w:rsidR="00085D93" w:rsidRPr="00190F50" w14:paraId="35322154" w14:textId="77777777" w:rsidTr="5BD209CE">
        <w:trPr>
          <w:trHeight w:val="301"/>
          <w:jc w:val="center"/>
        </w:trPr>
        <w:tc>
          <w:tcPr>
            <w:tcW w:w="11267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6F03BFE2" w14:textId="30DAE2CF" w:rsidR="00085D93" w:rsidRPr="00190F50" w:rsidRDefault="00085D93" w:rsidP="00085D93">
            <w:pPr>
              <w:spacing w:line="281" w:lineRule="auto"/>
              <w:jc w:val="both"/>
              <w:rPr>
                <w:rFonts w:ascii="Tahoma" w:hAnsi="Tahoma" w:cs="Tahoma"/>
                <w:b/>
                <w:bCs/>
                <w:sz w:val="20"/>
                <w:szCs w:val="20"/>
                <w:u w:val="single"/>
              </w:rPr>
            </w:pPr>
            <w:r w:rsidRPr="00190F50">
              <w:rPr>
                <w:rFonts w:ascii="Tahoma" w:hAnsi="Tahoma" w:cs="Tahoma"/>
                <w:b/>
                <w:bCs/>
                <w:sz w:val="20"/>
                <w:szCs w:val="20"/>
                <w:u w:val="single"/>
              </w:rPr>
              <w:t>Minimum requirements:</w:t>
            </w:r>
          </w:p>
          <w:p w14:paraId="454CB36F" w14:textId="1CB3EDAF" w:rsidR="00085D93" w:rsidRPr="00253CCB" w:rsidRDefault="00085D93" w:rsidP="00744927">
            <w:pPr>
              <w:pStyle w:val="ListParagraph"/>
              <w:numPr>
                <w:ilvl w:val="0"/>
                <w:numId w:val="1"/>
              </w:numPr>
              <w:spacing w:line="281" w:lineRule="auto"/>
              <w:rPr>
                <w:rFonts w:ascii="Tahoma" w:hAnsi="Tahoma" w:cs="Tahoma"/>
                <w:sz w:val="20"/>
                <w:szCs w:val="20"/>
              </w:rPr>
            </w:pPr>
            <w:r w:rsidRPr="00C00A8C">
              <w:rPr>
                <w:rFonts w:ascii="Tahoma" w:hAnsi="Tahoma" w:cs="Tahoma"/>
                <w:sz w:val="20"/>
                <w:szCs w:val="20"/>
              </w:rPr>
              <w:t xml:space="preserve">Candidates must be enrolled in an undergraduate or postgraduate degree programme in a bona fide educational </w:t>
            </w:r>
            <w:r w:rsidRPr="00253CCB">
              <w:rPr>
                <w:rFonts w:ascii="Tahoma" w:hAnsi="Tahoma" w:cs="Tahoma"/>
                <w:sz w:val="20"/>
                <w:szCs w:val="20"/>
              </w:rPr>
              <w:t>institution at the time of application, or recent graduates of such an institution.</w:t>
            </w:r>
          </w:p>
          <w:p w14:paraId="2A8C8AE2" w14:textId="234DE903" w:rsidR="00085D93" w:rsidRPr="00253CCB" w:rsidRDefault="00085D93" w:rsidP="00744927">
            <w:pPr>
              <w:pStyle w:val="ListParagraph"/>
              <w:numPr>
                <w:ilvl w:val="0"/>
                <w:numId w:val="1"/>
              </w:numPr>
              <w:spacing w:line="281" w:lineRule="auto"/>
              <w:rPr>
                <w:rFonts w:ascii="Tahoma" w:hAnsi="Tahoma" w:cs="Tahoma"/>
                <w:sz w:val="20"/>
                <w:szCs w:val="20"/>
              </w:rPr>
            </w:pPr>
            <w:r w:rsidRPr="00253CCB">
              <w:rPr>
                <w:rFonts w:ascii="Tahoma" w:hAnsi="Tahoma" w:cs="Tahoma"/>
                <w:sz w:val="20"/>
                <w:szCs w:val="20"/>
              </w:rPr>
              <w:t xml:space="preserve">Languages: Working knowledge of Spanish is mandatory. </w:t>
            </w:r>
            <w:r w:rsidR="00C40E5B">
              <w:rPr>
                <w:rFonts w:ascii="Tahoma" w:hAnsi="Tahoma" w:cs="Tahoma"/>
                <w:sz w:val="20"/>
                <w:szCs w:val="20"/>
              </w:rPr>
              <w:t>Working k</w:t>
            </w:r>
            <w:r w:rsidRPr="00253CCB">
              <w:rPr>
                <w:rFonts w:ascii="Tahoma" w:hAnsi="Tahoma" w:cs="Tahoma"/>
                <w:sz w:val="20"/>
                <w:szCs w:val="20"/>
              </w:rPr>
              <w:t xml:space="preserve">nowledge of English will be considered </w:t>
            </w:r>
            <w:r w:rsidR="00C40E5B">
              <w:rPr>
                <w:rFonts w:ascii="Tahoma" w:hAnsi="Tahoma" w:cs="Tahoma"/>
                <w:sz w:val="20"/>
                <w:szCs w:val="20"/>
              </w:rPr>
              <w:t xml:space="preserve">as </w:t>
            </w:r>
            <w:r w:rsidRPr="00253CCB">
              <w:rPr>
                <w:rFonts w:ascii="Tahoma" w:hAnsi="Tahoma" w:cs="Tahoma"/>
                <w:sz w:val="20"/>
                <w:szCs w:val="20"/>
              </w:rPr>
              <w:t>an asset.</w:t>
            </w:r>
          </w:p>
          <w:p w14:paraId="6CB8C69B" w14:textId="7135178F" w:rsidR="00085D93" w:rsidRPr="00253CCB" w:rsidRDefault="00085D93" w:rsidP="00744927">
            <w:pPr>
              <w:pStyle w:val="ListParagraph"/>
              <w:numPr>
                <w:ilvl w:val="0"/>
                <w:numId w:val="1"/>
              </w:numPr>
              <w:spacing w:line="281" w:lineRule="auto"/>
              <w:rPr>
                <w:rFonts w:ascii="Tahoma" w:hAnsi="Tahoma" w:cs="Tahoma"/>
                <w:sz w:val="20"/>
                <w:szCs w:val="20"/>
              </w:rPr>
            </w:pPr>
            <w:r w:rsidRPr="00253CCB">
              <w:rPr>
                <w:rFonts w:ascii="Tahoma" w:hAnsi="Tahoma" w:cs="Tahoma"/>
                <w:sz w:val="20"/>
                <w:szCs w:val="20"/>
              </w:rPr>
              <w:t>Age: Candidates should be aged between 21 (at the time of application) and 30 (at the start of the internship).</w:t>
            </w:r>
          </w:p>
          <w:p w14:paraId="55CB6DB5" w14:textId="32E595E0" w:rsidR="00085D93" w:rsidRPr="00253CCB" w:rsidRDefault="00085D93" w:rsidP="00744927">
            <w:pPr>
              <w:pStyle w:val="ListParagraph"/>
              <w:numPr>
                <w:ilvl w:val="0"/>
                <w:numId w:val="1"/>
              </w:numPr>
              <w:spacing w:line="281" w:lineRule="auto"/>
              <w:rPr>
                <w:rFonts w:ascii="Tahoma" w:hAnsi="Tahoma" w:cs="Tahoma"/>
                <w:sz w:val="20"/>
                <w:szCs w:val="20"/>
              </w:rPr>
            </w:pPr>
            <w:r w:rsidRPr="00253CCB">
              <w:rPr>
                <w:rFonts w:ascii="Tahoma" w:hAnsi="Tahoma" w:cs="Tahoma"/>
                <w:sz w:val="20"/>
                <w:szCs w:val="20"/>
              </w:rPr>
              <w:t>Skills: candidates should be able to adapt to an international multicultural environment, have good communication skills and be knowledgeable in the use of basic computer programmes.</w:t>
            </w:r>
          </w:p>
          <w:p w14:paraId="1EEAC523" w14:textId="52C0E878" w:rsidR="00085D93" w:rsidRPr="00EC4D48" w:rsidRDefault="00085D93" w:rsidP="00085D93">
            <w:pPr>
              <w:spacing w:line="281" w:lineRule="auto"/>
              <w:jc w:val="both"/>
              <w:rPr>
                <w:rFonts w:ascii="Tahoma" w:hAnsi="Tahoma" w:cs="Tahoma"/>
                <w:b/>
                <w:bCs/>
                <w:sz w:val="20"/>
                <w:szCs w:val="20"/>
                <w:u w:val="single"/>
              </w:rPr>
            </w:pPr>
            <w:r w:rsidRPr="5BD209CE">
              <w:rPr>
                <w:rFonts w:ascii="Tahoma" w:hAnsi="Tahoma" w:cs="Tahoma"/>
                <w:b/>
                <w:bCs/>
                <w:sz w:val="20"/>
                <w:szCs w:val="20"/>
                <w:u w:val="single"/>
              </w:rPr>
              <w:t>Desirable competencies</w:t>
            </w:r>
          </w:p>
          <w:p w14:paraId="236AFA27" w14:textId="400F58A1" w:rsidR="00085D93" w:rsidRPr="00744927" w:rsidRDefault="00085D93" w:rsidP="00744927">
            <w:pPr>
              <w:pStyle w:val="ListParagraph"/>
              <w:numPr>
                <w:ilvl w:val="0"/>
                <w:numId w:val="1"/>
              </w:numPr>
              <w:spacing w:line="281" w:lineRule="auto"/>
              <w:rPr>
                <w:rFonts w:ascii="Tahoma" w:hAnsi="Tahoma" w:cs="Tahoma"/>
                <w:sz w:val="20"/>
                <w:szCs w:val="20"/>
              </w:rPr>
            </w:pPr>
            <w:r w:rsidRPr="00744927">
              <w:rPr>
                <w:rFonts w:ascii="Tahoma" w:hAnsi="Tahoma" w:cs="Tahoma"/>
                <w:sz w:val="20"/>
                <w:szCs w:val="20"/>
              </w:rPr>
              <w:t>Knowledge of IT and communications skills</w:t>
            </w:r>
          </w:p>
          <w:p w14:paraId="304201D4" w14:textId="3E3AC015" w:rsidR="00085D93" w:rsidRPr="00744927" w:rsidRDefault="00085D93" w:rsidP="00744927">
            <w:pPr>
              <w:pStyle w:val="ListParagraph"/>
              <w:numPr>
                <w:ilvl w:val="0"/>
                <w:numId w:val="1"/>
              </w:numPr>
              <w:spacing w:line="281" w:lineRule="auto"/>
              <w:rPr>
                <w:rFonts w:ascii="Tahoma" w:hAnsi="Tahoma" w:cs="Tahoma"/>
                <w:sz w:val="20"/>
                <w:szCs w:val="20"/>
              </w:rPr>
            </w:pPr>
            <w:r w:rsidRPr="00744927">
              <w:rPr>
                <w:rFonts w:ascii="Tahoma" w:hAnsi="Tahoma" w:cs="Tahoma"/>
                <w:sz w:val="20"/>
                <w:szCs w:val="20"/>
              </w:rPr>
              <w:t>Basic Programme Management knowledge</w:t>
            </w:r>
          </w:p>
          <w:p w14:paraId="623F65D2" w14:textId="0964C3D8" w:rsidR="00744927" w:rsidRPr="000660A6" w:rsidRDefault="00F92817" w:rsidP="000660A6">
            <w:pPr>
              <w:pStyle w:val="ListParagraph"/>
              <w:numPr>
                <w:ilvl w:val="0"/>
                <w:numId w:val="1"/>
              </w:numPr>
              <w:spacing w:before="100" w:beforeAutospacing="1" w:after="100" w:afterAutospacing="1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Teamwork</w:t>
            </w:r>
          </w:p>
        </w:tc>
      </w:tr>
      <w:tr w:rsidR="00085D93" w:rsidRPr="002A1BDF" w14:paraId="1D528905" w14:textId="77777777" w:rsidTr="5BD209CE">
        <w:trPr>
          <w:trHeight w:val="301"/>
          <w:jc w:val="center"/>
        </w:trPr>
        <w:tc>
          <w:tcPr>
            <w:tcW w:w="11267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E6E6E6"/>
            <w:vAlign w:val="center"/>
            <w:hideMark/>
          </w:tcPr>
          <w:p w14:paraId="5F355D8B" w14:textId="77777777" w:rsidR="00085D93" w:rsidRPr="00190F50" w:rsidRDefault="00085D93" w:rsidP="00085D93">
            <w:pPr>
              <w:spacing w:line="281" w:lineRule="auto"/>
              <w:rPr>
                <w:rFonts w:ascii="Tahoma" w:hAnsi="Tahoma" w:cs="Tahoma"/>
                <w:b/>
                <w:caps/>
                <w:color w:val="000000"/>
                <w:sz w:val="20"/>
                <w:szCs w:val="20"/>
                <w:lang w:val="en-US"/>
              </w:rPr>
            </w:pPr>
          </w:p>
        </w:tc>
      </w:tr>
    </w:tbl>
    <w:p w14:paraId="025F5166" w14:textId="77777777" w:rsidR="000C156E" w:rsidRPr="00446166" w:rsidRDefault="000C156E" w:rsidP="00A07555">
      <w:pPr>
        <w:rPr>
          <w:rFonts w:ascii="Tahoma" w:hAnsi="Tahoma" w:cs="Tahoma"/>
          <w:b/>
          <w:sz w:val="20"/>
          <w:szCs w:val="20"/>
        </w:rPr>
      </w:pPr>
    </w:p>
    <w:sectPr w:rsidR="000C156E" w:rsidRPr="00446166" w:rsidSect="00A001C0">
      <w:footerReference w:type="default" r:id="rId11"/>
      <w:pgSz w:w="12240" w:h="15840"/>
      <w:pgMar w:top="1440" w:right="1440" w:bottom="1440" w:left="1440" w:header="720" w:footer="14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2672D3" w14:textId="77777777" w:rsidR="00701671" w:rsidRDefault="00701671" w:rsidP="00446166">
      <w:r>
        <w:separator/>
      </w:r>
    </w:p>
  </w:endnote>
  <w:endnote w:type="continuationSeparator" w:id="0">
    <w:p w14:paraId="06D2B490" w14:textId="77777777" w:rsidR="00701671" w:rsidRDefault="00701671" w:rsidP="004461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80872A" w14:textId="77777777" w:rsidR="002476FC" w:rsidRPr="00A001C0" w:rsidRDefault="00A001C0">
    <w:pPr>
      <w:pStyle w:val="Footer"/>
      <w:rPr>
        <w:rFonts w:ascii="Arial" w:hAnsi="Arial" w:cs="Arial"/>
        <w:sz w:val="18"/>
      </w:rPr>
    </w:pPr>
    <w:r w:rsidRPr="00A001C0">
      <w:rPr>
        <w:rFonts w:ascii="Arial" w:hAnsi="Arial" w:cs="Arial"/>
        <w:sz w:val="18"/>
      </w:rPr>
      <w:ptab w:relativeTo="margin" w:alignment="left" w:leader="none"/>
    </w:r>
    <w:r w:rsidRPr="00A001C0">
      <w:rPr>
        <w:rFonts w:ascii="Arial" w:hAnsi="Arial" w:cs="Arial"/>
        <w:sz w:val="18"/>
      </w:rPr>
      <w:ptab w:relativeTo="margin" w:alignment="left" w:leader="none"/>
    </w:r>
    <w:r w:rsidR="002476FC" w:rsidRPr="00A001C0">
      <w:rPr>
        <w:rFonts w:ascii="Arial" w:hAnsi="Arial" w:cs="Arial"/>
        <w:sz w:val="18"/>
      </w:rPr>
      <w:t>ADM 1702e 05/2019</w:t>
    </w:r>
  </w:p>
  <w:p w14:paraId="3FCE2D8D" w14:textId="77777777" w:rsidR="002476FC" w:rsidRDefault="002476F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48E1BE" w14:textId="77777777" w:rsidR="00701671" w:rsidRDefault="00701671" w:rsidP="00446166">
      <w:r>
        <w:separator/>
      </w:r>
    </w:p>
  </w:footnote>
  <w:footnote w:type="continuationSeparator" w:id="0">
    <w:p w14:paraId="1C42F60B" w14:textId="77777777" w:rsidR="00701671" w:rsidRDefault="00701671" w:rsidP="0044616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BE267"/>
    <w:multiLevelType w:val="hybridMultilevel"/>
    <w:tmpl w:val="98BAB9E8"/>
    <w:lvl w:ilvl="0" w:tplc="699E4AC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E9CE52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20E902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CFA1F0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F148C7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1F015A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60014F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D7CE50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25C765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C35A49"/>
    <w:multiLevelType w:val="hybridMultilevel"/>
    <w:tmpl w:val="30268DD2"/>
    <w:lvl w:ilvl="0" w:tplc="54E099FE">
      <w:start w:val="3"/>
      <w:numFmt w:val="bullet"/>
      <w:lvlText w:val="-"/>
      <w:lvlJc w:val="left"/>
      <w:pPr>
        <w:ind w:left="720" w:hanging="360"/>
      </w:pPr>
      <w:rPr>
        <w:rFonts w:ascii="Tahoma" w:eastAsiaTheme="minorEastAsia" w:hAnsi="Tahom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B437EB"/>
    <w:multiLevelType w:val="hybridMultilevel"/>
    <w:tmpl w:val="FA7CEB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A43110"/>
    <w:multiLevelType w:val="hybridMultilevel"/>
    <w:tmpl w:val="5CDA722E"/>
    <w:lvl w:ilvl="0" w:tplc="5878896C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916999"/>
    <w:multiLevelType w:val="hybridMultilevel"/>
    <w:tmpl w:val="C786E80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584E8F"/>
    <w:multiLevelType w:val="hybridMultilevel"/>
    <w:tmpl w:val="29C6095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4032FD"/>
    <w:multiLevelType w:val="hybridMultilevel"/>
    <w:tmpl w:val="863AE912"/>
    <w:lvl w:ilvl="0" w:tplc="D4E4DF70">
      <w:start w:val="1"/>
      <w:numFmt w:val="bullet"/>
      <w:pStyle w:val="RequirementsList"/>
      <w:lvlText w:val=""/>
      <w:lvlJc w:val="left"/>
      <w:pPr>
        <w:tabs>
          <w:tab w:val="num" w:pos="29"/>
        </w:tabs>
        <w:ind w:left="288" w:hanging="288"/>
      </w:pPr>
      <w:rPr>
        <w:rFonts w:ascii="Symbol" w:hAnsi="Symbol" w:hint="default"/>
        <w:b/>
        <w:i w:val="0"/>
        <w:color w:val="808080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F945F0"/>
    <w:multiLevelType w:val="hybridMultilevel"/>
    <w:tmpl w:val="871E18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80434B"/>
    <w:multiLevelType w:val="hybridMultilevel"/>
    <w:tmpl w:val="36B08C5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67A140D"/>
    <w:multiLevelType w:val="multilevel"/>
    <w:tmpl w:val="B30C8A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819605F"/>
    <w:multiLevelType w:val="hybridMultilevel"/>
    <w:tmpl w:val="A2E6EAAA"/>
    <w:lvl w:ilvl="0" w:tplc="1D5244D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lang w:val="en-GB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A342703"/>
    <w:multiLevelType w:val="hybridMultilevel"/>
    <w:tmpl w:val="CD6AE3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0A23A58"/>
    <w:multiLevelType w:val="multilevel"/>
    <w:tmpl w:val="FEBAEC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4F952E1"/>
    <w:multiLevelType w:val="hybridMultilevel"/>
    <w:tmpl w:val="91D0736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290677"/>
    <w:multiLevelType w:val="hybridMultilevel"/>
    <w:tmpl w:val="4BF443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B9A7BB2"/>
    <w:multiLevelType w:val="hybridMultilevel"/>
    <w:tmpl w:val="428681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F6977F7"/>
    <w:multiLevelType w:val="hybridMultilevel"/>
    <w:tmpl w:val="75280C18"/>
    <w:lvl w:ilvl="0" w:tplc="0C0A0011">
      <w:start w:val="1"/>
      <w:numFmt w:val="decimal"/>
      <w:lvlText w:val="%1)"/>
      <w:lvlJc w:val="left"/>
      <w:pPr>
        <w:ind w:left="720" w:hanging="360"/>
      </w:p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>
      <w:start w:val="1"/>
      <w:numFmt w:val="decimal"/>
      <w:lvlText w:val="%4."/>
      <w:lvlJc w:val="left"/>
      <w:pPr>
        <w:ind w:left="2880" w:hanging="360"/>
      </w:pPr>
    </w:lvl>
    <w:lvl w:ilvl="4" w:tplc="0C0A0019">
      <w:start w:val="1"/>
      <w:numFmt w:val="lowerLetter"/>
      <w:lvlText w:val="%5."/>
      <w:lvlJc w:val="left"/>
      <w:pPr>
        <w:ind w:left="3600" w:hanging="360"/>
      </w:pPr>
    </w:lvl>
    <w:lvl w:ilvl="5" w:tplc="0C0A001B">
      <w:start w:val="1"/>
      <w:numFmt w:val="lowerRoman"/>
      <w:lvlText w:val="%6."/>
      <w:lvlJc w:val="right"/>
      <w:pPr>
        <w:ind w:left="4320" w:hanging="180"/>
      </w:pPr>
    </w:lvl>
    <w:lvl w:ilvl="6" w:tplc="0C0A000F">
      <w:start w:val="1"/>
      <w:numFmt w:val="decimal"/>
      <w:lvlText w:val="%7."/>
      <w:lvlJc w:val="left"/>
      <w:pPr>
        <w:ind w:left="5040" w:hanging="360"/>
      </w:pPr>
    </w:lvl>
    <w:lvl w:ilvl="7" w:tplc="0C0A0019">
      <w:start w:val="1"/>
      <w:numFmt w:val="lowerLetter"/>
      <w:lvlText w:val="%8."/>
      <w:lvlJc w:val="left"/>
      <w:pPr>
        <w:ind w:left="5760" w:hanging="360"/>
      </w:pPr>
    </w:lvl>
    <w:lvl w:ilvl="8" w:tplc="0C0A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0403693"/>
    <w:multiLevelType w:val="multilevel"/>
    <w:tmpl w:val="BB82E9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61C4686F"/>
    <w:multiLevelType w:val="multilevel"/>
    <w:tmpl w:val="4C8268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62E00478"/>
    <w:multiLevelType w:val="hybridMultilevel"/>
    <w:tmpl w:val="495E1A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4BD03ED"/>
    <w:multiLevelType w:val="hybridMultilevel"/>
    <w:tmpl w:val="B6F0B1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7DD5D92"/>
    <w:multiLevelType w:val="multilevel"/>
    <w:tmpl w:val="CD26A0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69D26675"/>
    <w:multiLevelType w:val="hybridMultilevel"/>
    <w:tmpl w:val="C5142A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2B72C74"/>
    <w:multiLevelType w:val="hybridMultilevel"/>
    <w:tmpl w:val="11BA855C"/>
    <w:lvl w:ilvl="0" w:tplc="9B72D168">
      <w:start w:val="1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78633FCA"/>
    <w:multiLevelType w:val="hybridMultilevel"/>
    <w:tmpl w:val="C2E0A9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74695067">
    <w:abstractNumId w:val="0"/>
  </w:num>
  <w:num w:numId="2" w16cid:durableId="325323983">
    <w:abstractNumId w:val="6"/>
  </w:num>
  <w:num w:numId="3" w16cid:durableId="412506293">
    <w:abstractNumId w:val="3"/>
  </w:num>
  <w:num w:numId="4" w16cid:durableId="1278870691">
    <w:abstractNumId w:val="10"/>
  </w:num>
  <w:num w:numId="5" w16cid:durableId="583295339">
    <w:abstractNumId w:val="23"/>
  </w:num>
  <w:num w:numId="6" w16cid:durableId="1009407718">
    <w:abstractNumId w:val="1"/>
  </w:num>
  <w:num w:numId="7" w16cid:durableId="793868517">
    <w:abstractNumId w:val="15"/>
  </w:num>
  <w:num w:numId="8" w16cid:durableId="1908416422">
    <w:abstractNumId w:val="7"/>
  </w:num>
  <w:num w:numId="9" w16cid:durableId="880097149">
    <w:abstractNumId w:val="13"/>
  </w:num>
  <w:num w:numId="10" w16cid:durableId="1590844694">
    <w:abstractNumId w:val="22"/>
  </w:num>
  <w:num w:numId="11" w16cid:durableId="1732848669">
    <w:abstractNumId w:val="11"/>
  </w:num>
  <w:num w:numId="12" w16cid:durableId="2062746121">
    <w:abstractNumId w:val="9"/>
  </w:num>
  <w:num w:numId="13" w16cid:durableId="1406688243">
    <w:abstractNumId w:val="18"/>
  </w:num>
  <w:num w:numId="14" w16cid:durableId="2019579197">
    <w:abstractNumId w:val="21"/>
  </w:num>
  <w:num w:numId="15" w16cid:durableId="1113403655">
    <w:abstractNumId w:val="12"/>
  </w:num>
  <w:num w:numId="16" w16cid:durableId="190552605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784224855">
    <w:abstractNumId w:val="4"/>
  </w:num>
  <w:num w:numId="18" w16cid:durableId="2121679508">
    <w:abstractNumId w:val="19"/>
  </w:num>
  <w:num w:numId="19" w16cid:durableId="2067291799">
    <w:abstractNumId w:val="8"/>
  </w:num>
  <w:num w:numId="20" w16cid:durableId="1101416885">
    <w:abstractNumId w:val="20"/>
  </w:num>
  <w:num w:numId="21" w16cid:durableId="1740328132">
    <w:abstractNumId w:val="17"/>
  </w:num>
  <w:num w:numId="22" w16cid:durableId="1663655565">
    <w:abstractNumId w:val="5"/>
  </w:num>
  <w:num w:numId="23" w16cid:durableId="1748574085">
    <w:abstractNumId w:val="24"/>
  </w:num>
  <w:num w:numId="24" w16cid:durableId="1178501000">
    <w:abstractNumId w:val="14"/>
  </w:num>
  <w:num w:numId="25" w16cid:durableId="44389248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0BFB"/>
    <w:rsid w:val="00032593"/>
    <w:rsid w:val="00040A49"/>
    <w:rsid w:val="000474A7"/>
    <w:rsid w:val="000554BF"/>
    <w:rsid w:val="00062463"/>
    <w:rsid w:val="00062632"/>
    <w:rsid w:val="000660A6"/>
    <w:rsid w:val="0006621A"/>
    <w:rsid w:val="00070C2A"/>
    <w:rsid w:val="00076769"/>
    <w:rsid w:val="00085D93"/>
    <w:rsid w:val="000C01EB"/>
    <w:rsid w:val="000C156E"/>
    <w:rsid w:val="000C627D"/>
    <w:rsid w:val="000D71BD"/>
    <w:rsid w:val="000D7D1F"/>
    <w:rsid w:val="000E1684"/>
    <w:rsid w:val="001018E5"/>
    <w:rsid w:val="0010426E"/>
    <w:rsid w:val="00115635"/>
    <w:rsid w:val="00140449"/>
    <w:rsid w:val="001404A6"/>
    <w:rsid w:val="001554B5"/>
    <w:rsid w:val="001715CB"/>
    <w:rsid w:val="00175D02"/>
    <w:rsid w:val="001803AF"/>
    <w:rsid w:val="00190F50"/>
    <w:rsid w:val="00194F27"/>
    <w:rsid w:val="001A2057"/>
    <w:rsid w:val="001B48CA"/>
    <w:rsid w:val="001B58F5"/>
    <w:rsid w:val="001B6630"/>
    <w:rsid w:val="001C4CBC"/>
    <w:rsid w:val="001E338B"/>
    <w:rsid w:val="001F23DB"/>
    <w:rsid w:val="002021F9"/>
    <w:rsid w:val="0021191E"/>
    <w:rsid w:val="00213183"/>
    <w:rsid w:val="0023178B"/>
    <w:rsid w:val="00240BFB"/>
    <w:rsid w:val="002476FC"/>
    <w:rsid w:val="00253CCB"/>
    <w:rsid w:val="002724C9"/>
    <w:rsid w:val="00283DC3"/>
    <w:rsid w:val="00286F2B"/>
    <w:rsid w:val="0029586F"/>
    <w:rsid w:val="002A1BDF"/>
    <w:rsid w:val="002C72DD"/>
    <w:rsid w:val="002F5142"/>
    <w:rsid w:val="00302327"/>
    <w:rsid w:val="00310E09"/>
    <w:rsid w:val="00320273"/>
    <w:rsid w:val="00343E96"/>
    <w:rsid w:val="00351F4B"/>
    <w:rsid w:val="00357C16"/>
    <w:rsid w:val="00360498"/>
    <w:rsid w:val="00374993"/>
    <w:rsid w:val="00381058"/>
    <w:rsid w:val="00382FF2"/>
    <w:rsid w:val="003854B7"/>
    <w:rsid w:val="00385E48"/>
    <w:rsid w:val="003D19F5"/>
    <w:rsid w:val="003D24E7"/>
    <w:rsid w:val="003F4DFF"/>
    <w:rsid w:val="004323A0"/>
    <w:rsid w:val="00444C1C"/>
    <w:rsid w:val="00446166"/>
    <w:rsid w:val="00447919"/>
    <w:rsid w:val="00456A20"/>
    <w:rsid w:val="00472D6C"/>
    <w:rsid w:val="004B30E8"/>
    <w:rsid w:val="004B4AA2"/>
    <w:rsid w:val="004D2413"/>
    <w:rsid w:val="0051710F"/>
    <w:rsid w:val="0053361C"/>
    <w:rsid w:val="0054532E"/>
    <w:rsid w:val="00560C25"/>
    <w:rsid w:val="00573C5F"/>
    <w:rsid w:val="00575AC2"/>
    <w:rsid w:val="005771A4"/>
    <w:rsid w:val="00582287"/>
    <w:rsid w:val="005918B2"/>
    <w:rsid w:val="00593518"/>
    <w:rsid w:val="005A21C6"/>
    <w:rsid w:val="005B18E8"/>
    <w:rsid w:val="005C0E7E"/>
    <w:rsid w:val="005C76FF"/>
    <w:rsid w:val="005D066C"/>
    <w:rsid w:val="005D360D"/>
    <w:rsid w:val="005E2168"/>
    <w:rsid w:val="005F0447"/>
    <w:rsid w:val="00624516"/>
    <w:rsid w:val="00626A56"/>
    <w:rsid w:val="00627FCE"/>
    <w:rsid w:val="006303F0"/>
    <w:rsid w:val="006457DA"/>
    <w:rsid w:val="006555B3"/>
    <w:rsid w:val="00655B58"/>
    <w:rsid w:val="00661C9C"/>
    <w:rsid w:val="006820C4"/>
    <w:rsid w:val="006A16A7"/>
    <w:rsid w:val="006C0665"/>
    <w:rsid w:val="006C5DA1"/>
    <w:rsid w:val="006D75CC"/>
    <w:rsid w:val="006E553B"/>
    <w:rsid w:val="006F6CE6"/>
    <w:rsid w:val="00701671"/>
    <w:rsid w:val="007062B4"/>
    <w:rsid w:val="0070631A"/>
    <w:rsid w:val="00710F2A"/>
    <w:rsid w:val="0071495D"/>
    <w:rsid w:val="00744927"/>
    <w:rsid w:val="007527F2"/>
    <w:rsid w:val="00755C0F"/>
    <w:rsid w:val="0077469A"/>
    <w:rsid w:val="0077786A"/>
    <w:rsid w:val="0079592D"/>
    <w:rsid w:val="00796EA5"/>
    <w:rsid w:val="007A7854"/>
    <w:rsid w:val="007D1B46"/>
    <w:rsid w:val="007D3D0F"/>
    <w:rsid w:val="0082243D"/>
    <w:rsid w:val="00830D04"/>
    <w:rsid w:val="0083539A"/>
    <w:rsid w:val="00856EA8"/>
    <w:rsid w:val="0086126A"/>
    <w:rsid w:val="00861333"/>
    <w:rsid w:val="0088556A"/>
    <w:rsid w:val="00891B38"/>
    <w:rsid w:val="008A3003"/>
    <w:rsid w:val="008C4AE6"/>
    <w:rsid w:val="0090214A"/>
    <w:rsid w:val="0095768F"/>
    <w:rsid w:val="00962EB6"/>
    <w:rsid w:val="009719CC"/>
    <w:rsid w:val="0098339E"/>
    <w:rsid w:val="00983BE9"/>
    <w:rsid w:val="00985F25"/>
    <w:rsid w:val="00997243"/>
    <w:rsid w:val="009A1E7D"/>
    <w:rsid w:val="009A7E63"/>
    <w:rsid w:val="009B124E"/>
    <w:rsid w:val="009B2B8B"/>
    <w:rsid w:val="009B5A97"/>
    <w:rsid w:val="009D3F12"/>
    <w:rsid w:val="009F64C6"/>
    <w:rsid w:val="00A001C0"/>
    <w:rsid w:val="00A071ED"/>
    <w:rsid w:val="00A07555"/>
    <w:rsid w:val="00A12DF9"/>
    <w:rsid w:val="00A26B2C"/>
    <w:rsid w:val="00A4784F"/>
    <w:rsid w:val="00A657A1"/>
    <w:rsid w:val="00A83324"/>
    <w:rsid w:val="00AC52BA"/>
    <w:rsid w:val="00AC6D2E"/>
    <w:rsid w:val="00AD43DF"/>
    <w:rsid w:val="00AF20B0"/>
    <w:rsid w:val="00AF713A"/>
    <w:rsid w:val="00B02DC7"/>
    <w:rsid w:val="00B0757F"/>
    <w:rsid w:val="00B35CE1"/>
    <w:rsid w:val="00B43322"/>
    <w:rsid w:val="00B51564"/>
    <w:rsid w:val="00B527AB"/>
    <w:rsid w:val="00B558DC"/>
    <w:rsid w:val="00B64EDE"/>
    <w:rsid w:val="00B66EDA"/>
    <w:rsid w:val="00B81B7E"/>
    <w:rsid w:val="00B94E49"/>
    <w:rsid w:val="00B96C4C"/>
    <w:rsid w:val="00BC3BCE"/>
    <w:rsid w:val="00BD1FDB"/>
    <w:rsid w:val="00BF5570"/>
    <w:rsid w:val="00C00A8C"/>
    <w:rsid w:val="00C1297D"/>
    <w:rsid w:val="00C1320C"/>
    <w:rsid w:val="00C15EE5"/>
    <w:rsid w:val="00C20CBA"/>
    <w:rsid w:val="00C31244"/>
    <w:rsid w:val="00C31D6B"/>
    <w:rsid w:val="00C40E5B"/>
    <w:rsid w:val="00C44EFC"/>
    <w:rsid w:val="00C46F4F"/>
    <w:rsid w:val="00C92ABF"/>
    <w:rsid w:val="00CB5CBD"/>
    <w:rsid w:val="00CD47C6"/>
    <w:rsid w:val="00D13E50"/>
    <w:rsid w:val="00D16712"/>
    <w:rsid w:val="00D408F3"/>
    <w:rsid w:val="00D53449"/>
    <w:rsid w:val="00D61E16"/>
    <w:rsid w:val="00D67E31"/>
    <w:rsid w:val="00D71408"/>
    <w:rsid w:val="00D719E6"/>
    <w:rsid w:val="00D8122D"/>
    <w:rsid w:val="00D813B4"/>
    <w:rsid w:val="00D91E0B"/>
    <w:rsid w:val="00DA5117"/>
    <w:rsid w:val="00DC016C"/>
    <w:rsid w:val="00DC4CA4"/>
    <w:rsid w:val="00DD290B"/>
    <w:rsid w:val="00DE708B"/>
    <w:rsid w:val="00DE7200"/>
    <w:rsid w:val="00DE7847"/>
    <w:rsid w:val="00E119E7"/>
    <w:rsid w:val="00E213C6"/>
    <w:rsid w:val="00E519A7"/>
    <w:rsid w:val="00E654A6"/>
    <w:rsid w:val="00E667B7"/>
    <w:rsid w:val="00EA6577"/>
    <w:rsid w:val="00EC4D48"/>
    <w:rsid w:val="00ED3A70"/>
    <w:rsid w:val="00EF0886"/>
    <w:rsid w:val="00EF0C10"/>
    <w:rsid w:val="00EF421F"/>
    <w:rsid w:val="00F22F85"/>
    <w:rsid w:val="00F26892"/>
    <w:rsid w:val="00F32246"/>
    <w:rsid w:val="00F44E1C"/>
    <w:rsid w:val="00F50F1A"/>
    <w:rsid w:val="00F6076C"/>
    <w:rsid w:val="00F86CD6"/>
    <w:rsid w:val="00F91B48"/>
    <w:rsid w:val="00F92817"/>
    <w:rsid w:val="00FB20A1"/>
    <w:rsid w:val="00FB25AF"/>
    <w:rsid w:val="00FC1CB3"/>
    <w:rsid w:val="00FD3580"/>
    <w:rsid w:val="00FE571E"/>
    <w:rsid w:val="0E2FD854"/>
    <w:rsid w:val="2291A54E"/>
    <w:rsid w:val="2A1049A3"/>
    <w:rsid w:val="3C343904"/>
    <w:rsid w:val="3D20C547"/>
    <w:rsid w:val="47C95262"/>
    <w:rsid w:val="5BD209CE"/>
    <w:rsid w:val="5C7F2AA5"/>
    <w:rsid w:val="5F8747EA"/>
    <w:rsid w:val="61F638D6"/>
    <w:rsid w:val="6F3563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,"/>
  <w14:docId w14:val="1AE45923"/>
  <w15:docId w15:val="{71C6CF59-5EEF-4567-9CF4-F19B815931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C156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Heading1">
    <w:name w:val="heading 1"/>
    <w:basedOn w:val="Normal"/>
    <w:next w:val="Normal"/>
    <w:link w:val="Heading1Char"/>
    <w:qFormat/>
    <w:rsid w:val="00240BFB"/>
    <w:pPr>
      <w:tabs>
        <w:tab w:val="left" w:pos="7185"/>
      </w:tabs>
      <w:spacing w:before="200"/>
      <w:ind w:left="450"/>
      <w:outlineLvl w:val="0"/>
    </w:pPr>
    <w:rPr>
      <w:rFonts w:ascii="Tahoma" w:hAnsi="Tahoma"/>
      <w:b/>
      <w:caps/>
      <w:sz w:val="28"/>
      <w:szCs w:val="28"/>
      <w:lang w:val="en-US"/>
    </w:rPr>
  </w:style>
  <w:style w:type="paragraph" w:styleId="Heading2">
    <w:name w:val="heading 2"/>
    <w:basedOn w:val="Normal"/>
    <w:next w:val="Normal"/>
    <w:link w:val="Heading2Char"/>
    <w:unhideWhenUsed/>
    <w:qFormat/>
    <w:rsid w:val="00240BFB"/>
    <w:pPr>
      <w:tabs>
        <w:tab w:val="left" w:pos="7185"/>
      </w:tabs>
      <w:outlineLvl w:val="1"/>
    </w:pPr>
    <w:rPr>
      <w:rFonts w:ascii="Tahoma" w:hAnsi="Tahoma"/>
      <w:b/>
      <w:caps/>
      <w:color w:val="000000"/>
      <w:sz w:val="18"/>
      <w:szCs w:val="20"/>
      <w:lang w:val="en-US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240BFB"/>
    <w:pPr>
      <w:spacing w:after="200"/>
      <w:ind w:left="450"/>
      <w:outlineLvl w:val="2"/>
    </w:pPr>
    <w:rPr>
      <w:rFonts w:ascii="Tahoma" w:hAnsi="Tahoma"/>
      <w:sz w:val="20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40BFB"/>
    <w:rPr>
      <w:rFonts w:ascii="Tahoma" w:eastAsia="Times New Roman" w:hAnsi="Tahoma" w:cs="Times New Roman"/>
      <w:b/>
      <w:caps/>
      <w:sz w:val="28"/>
      <w:szCs w:val="28"/>
    </w:rPr>
  </w:style>
  <w:style w:type="character" w:customStyle="1" w:styleId="Heading2Char">
    <w:name w:val="Heading 2 Char"/>
    <w:basedOn w:val="DefaultParagraphFont"/>
    <w:link w:val="Heading2"/>
    <w:rsid w:val="00240BFB"/>
    <w:rPr>
      <w:rFonts w:ascii="Tahoma" w:eastAsia="Times New Roman" w:hAnsi="Tahoma" w:cs="Times New Roman"/>
      <w:b/>
      <w:caps/>
      <w:color w:val="000000"/>
      <w:sz w:val="18"/>
      <w:szCs w:val="20"/>
    </w:rPr>
  </w:style>
  <w:style w:type="character" w:customStyle="1" w:styleId="Heading3Char">
    <w:name w:val="Heading 3 Char"/>
    <w:basedOn w:val="DefaultParagraphFont"/>
    <w:link w:val="Heading3"/>
    <w:semiHidden/>
    <w:rsid w:val="00240BFB"/>
    <w:rPr>
      <w:rFonts w:ascii="Tahoma" w:eastAsia="Times New Roman" w:hAnsi="Tahoma" w:cs="Times New Roman"/>
      <w:sz w:val="20"/>
      <w:szCs w:val="20"/>
    </w:rPr>
  </w:style>
  <w:style w:type="paragraph" w:customStyle="1" w:styleId="Italics">
    <w:name w:val="Italics"/>
    <w:basedOn w:val="Normal"/>
    <w:rsid w:val="00240BFB"/>
    <w:rPr>
      <w:rFonts w:ascii="Tahoma" w:hAnsi="Tahoma"/>
      <w:i/>
      <w:sz w:val="16"/>
      <w:lang w:val="en-US"/>
    </w:rPr>
  </w:style>
  <w:style w:type="paragraph" w:customStyle="1" w:styleId="Text">
    <w:name w:val="Text"/>
    <w:basedOn w:val="Normal"/>
    <w:rsid w:val="00240BFB"/>
    <w:pPr>
      <w:spacing w:before="100" w:after="100" w:line="288" w:lineRule="auto"/>
    </w:pPr>
    <w:rPr>
      <w:rFonts w:ascii="Tahoma" w:hAnsi="Tahoma"/>
      <w:sz w:val="16"/>
      <w:lang w:val="en-US"/>
    </w:rPr>
  </w:style>
  <w:style w:type="paragraph" w:customStyle="1" w:styleId="RequirementsList">
    <w:name w:val="Requirements List"/>
    <w:basedOn w:val="Text"/>
    <w:rsid w:val="00240BFB"/>
    <w:pPr>
      <w:numPr>
        <w:numId w:val="2"/>
      </w:numPr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40BF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40BFB"/>
    <w:rPr>
      <w:rFonts w:ascii="Tahoma" w:eastAsia="Times New Roman" w:hAnsi="Tahoma" w:cs="Tahoma"/>
      <w:sz w:val="16"/>
      <w:szCs w:val="16"/>
      <w:lang w:val="en-GB"/>
    </w:rPr>
  </w:style>
  <w:style w:type="paragraph" w:styleId="ListParagraph">
    <w:name w:val="List Paragraph"/>
    <w:aliases w:val="List Paragraph (numbered (a)),Paragraphe de liste1,Numbered paragraph,List Paragraph1,Paragraphe de liste,List Paragraph2,Medium Grid 1 - Accent 21"/>
    <w:basedOn w:val="Normal"/>
    <w:link w:val="ListParagraphChar"/>
    <w:uiPriority w:val="34"/>
    <w:qFormat/>
    <w:rsid w:val="00661C9C"/>
    <w:pPr>
      <w:spacing w:line="276" w:lineRule="auto"/>
      <w:ind w:left="720"/>
      <w:contextualSpacing/>
      <w:jc w:val="both"/>
    </w:pPr>
    <w:rPr>
      <w:rFonts w:ascii="Calibri" w:hAnsi="Calibri"/>
      <w:sz w:val="22"/>
      <w:szCs w:val="22"/>
    </w:rPr>
  </w:style>
  <w:style w:type="paragraph" w:styleId="NormalWeb">
    <w:name w:val="Normal (Web)"/>
    <w:basedOn w:val="Normal"/>
    <w:uiPriority w:val="99"/>
    <w:rsid w:val="00661C9C"/>
    <w:pPr>
      <w:spacing w:before="100" w:beforeAutospacing="1" w:after="100" w:afterAutospacing="1" w:line="312" w:lineRule="auto"/>
    </w:pPr>
    <w:rPr>
      <w:lang w:eastAsia="en-GB"/>
    </w:rPr>
  </w:style>
  <w:style w:type="paragraph" w:customStyle="1" w:styleId="Default">
    <w:name w:val="Default"/>
    <w:rsid w:val="000C156E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385E48"/>
    <w:rPr>
      <w:color w:val="0000FF" w:themeColor="hyperlink"/>
      <w:u w:val="single"/>
    </w:rPr>
  </w:style>
  <w:style w:type="character" w:customStyle="1" w:styleId="st1">
    <w:name w:val="st1"/>
    <w:basedOn w:val="DefaultParagraphFont"/>
    <w:rsid w:val="00DA5117"/>
  </w:style>
  <w:style w:type="paragraph" w:styleId="PlainText">
    <w:name w:val="Plain Text"/>
    <w:basedOn w:val="Normal"/>
    <w:link w:val="PlainTextChar"/>
    <w:uiPriority w:val="99"/>
    <w:unhideWhenUsed/>
    <w:rsid w:val="00DA5117"/>
    <w:rPr>
      <w:rFonts w:ascii="Consolas" w:eastAsiaTheme="minorHAnsi" w:hAnsi="Consolas" w:cstheme="minorBidi"/>
      <w:sz w:val="21"/>
      <w:szCs w:val="21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DA5117"/>
    <w:rPr>
      <w:rFonts w:ascii="Consolas" w:hAnsi="Consolas"/>
      <w:sz w:val="21"/>
      <w:szCs w:val="21"/>
    </w:rPr>
  </w:style>
  <w:style w:type="character" w:customStyle="1" w:styleId="ListParagraphChar">
    <w:name w:val="List Paragraph Char"/>
    <w:aliases w:val="List Paragraph (numbered (a)) Char,Paragraphe de liste1 Char,Numbered paragraph Char,List Paragraph1 Char,Paragraphe de liste Char,List Paragraph2 Char,Medium Grid 1 - Accent 21 Char"/>
    <w:link w:val="ListParagraph"/>
    <w:uiPriority w:val="34"/>
    <w:locked/>
    <w:rsid w:val="000E1684"/>
    <w:rPr>
      <w:rFonts w:ascii="Calibri" w:eastAsia="Times New Roman" w:hAnsi="Calibri" w:cs="Times New Roman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9B5A9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B5A9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B5A97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B5A9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B5A97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Revision">
    <w:name w:val="Revision"/>
    <w:hidden/>
    <w:uiPriority w:val="99"/>
    <w:semiHidden/>
    <w:rsid w:val="00D61E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character" w:styleId="PlaceholderText">
    <w:name w:val="Placeholder Text"/>
    <w:basedOn w:val="DefaultParagraphFont"/>
    <w:uiPriority w:val="99"/>
    <w:semiHidden/>
    <w:rsid w:val="000D71BD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446166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46166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446166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46166"/>
    <w:rPr>
      <w:rFonts w:ascii="Times New Roman" w:eastAsia="Times New Roman" w:hAnsi="Times New Roman" w:cs="Times New Roman"/>
      <w:sz w:val="24"/>
      <w:szCs w:val="24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B35CE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90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8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03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16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192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4665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067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540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76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196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28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9405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0662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9714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0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8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9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9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241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4842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7863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0319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6442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8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26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074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3326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568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442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3699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25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9222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2860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8188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884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0A0E6D12F1234070B9C92FBA4E8909C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55978F1-A963-4A2C-9C17-047D36DC0F97}"/>
      </w:docPartPr>
      <w:docPartBody>
        <w:p w:rsidR="001046B2" w:rsidRDefault="0029586F" w:rsidP="0029586F">
          <w:pPr>
            <w:pStyle w:val="0A0E6D12F1234070B9C92FBA4E8909C3"/>
          </w:pPr>
          <w:r w:rsidRPr="0068104C">
            <w:rPr>
              <w:rStyle w:val="PlaceholderText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586F"/>
    <w:rsid w:val="000773FF"/>
    <w:rsid w:val="000F042C"/>
    <w:rsid w:val="000F6666"/>
    <w:rsid w:val="001046B2"/>
    <w:rsid w:val="001B6630"/>
    <w:rsid w:val="0029586F"/>
    <w:rsid w:val="003C4899"/>
    <w:rsid w:val="00573ED8"/>
    <w:rsid w:val="00624516"/>
    <w:rsid w:val="00685E40"/>
    <w:rsid w:val="00787046"/>
    <w:rsid w:val="007D3D0F"/>
    <w:rsid w:val="0086126A"/>
    <w:rsid w:val="00895E64"/>
    <w:rsid w:val="008C746E"/>
    <w:rsid w:val="00977B06"/>
    <w:rsid w:val="00B053D9"/>
    <w:rsid w:val="00C46F4F"/>
    <w:rsid w:val="00C92ABF"/>
    <w:rsid w:val="00D0414E"/>
    <w:rsid w:val="00D43BB4"/>
    <w:rsid w:val="00D44001"/>
    <w:rsid w:val="00DE390C"/>
    <w:rsid w:val="00EA0552"/>
    <w:rsid w:val="00F477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9586F"/>
    <w:rPr>
      <w:color w:val="808080"/>
    </w:rPr>
  </w:style>
  <w:style w:type="paragraph" w:customStyle="1" w:styleId="0A0E6D12F1234070B9C92FBA4E8909C3">
    <w:name w:val="0A0E6D12F1234070B9C92FBA4E8909C3"/>
    <w:rsid w:val="0029586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b6a3b5e8-9a5d-48de-8dd4-71f80e1de32d">
      <UserInfo>
        <DisplayName>Pelazza, Cristina (CSHL)</DisplayName>
        <AccountId>2268</AccountId>
        <AccountType/>
      </UserInfo>
      <UserInfo>
        <DisplayName>Tomat, Erica (AGAH)</DisplayName>
        <AccountId>2877</AccountId>
        <AccountType/>
      </UserInfo>
    </SharedWithUsers>
    <lcf76f155ced4ddcb4097134ff3c332f xmlns="d5fc3401-37ec-4de0-b1a8-e6e7072cde34">
      <Terms xmlns="http://schemas.microsoft.com/office/infopath/2007/PartnerControls"/>
    </lcf76f155ced4ddcb4097134ff3c332f>
    <Deadline xmlns="d5fc3401-37ec-4de0-b1a8-e6e7072cde34" xsi:nil="true"/>
    <TaxCatchAll xmlns="b6a3b5e8-9a5d-48de-8dd4-71f80e1de32d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A24585B6FD85F4B8596D66EACB068AC" ma:contentTypeVersion="19" ma:contentTypeDescription="Create a new document." ma:contentTypeScope="" ma:versionID="569c3afb445d9b2a7e0cb2747a31326c">
  <xsd:schema xmlns:xsd="http://www.w3.org/2001/XMLSchema" xmlns:xs="http://www.w3.org/2001/XMLSchema" xmlns:p="http://schemas.microsoft.com/office/2006/metadata/properties" xmlns:ns2="d5fc3401-37ec-4de0-b1a8-e6e7072cde34" xmlns:ns3="b6a3b5e8-9a5d-48de-8dd4-71f80e1de32d" targetNamespace="http://schemas.microsoft.com/office/2006/metadata/properties" ma:root="true" ma:fieldsID="d12000d7809e824d69d2e65e2711baa2" ns2:_="" ns3:_="">
    <xsd:import namespace="d5fc3401-37ec-4de0-b1a8-e6e7072cde34"/>
    <xsd:import namespace="b6a3b5e8-9a5d-48de-8dd4-71f80e1de32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Deadline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5fc3401-37ec-4de0-b1a8-e6e7072cde3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Deadline" ma:index="21" nillable="true" ma:displayName="Deadline" ma:format="DateOnly" ma:internalName="Deadline">
      <xsd:simpleType>
        <xsd:restriction base="dms:DateTime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f40eee1e-ad38-437e-be40-fc9f033adc9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a3b5e8-9a5d-48de-8dd4-71f80e1de32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059c633d-5006-4444-a121-24421aa6b814}" ma:internalName="TaxCatchAll" ma:showField="CatchAllData" ma:web="b6a3b5e8-9a5d-48de-8dd4-71f80e1de32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E306880-39CC-46CF-AAE9-6CC43B519AF1}">
  <ds:schemaRefs>
    <ds:schemaRef ds:uri="http://purl.org/dc/terms/"/>
    <ds:schemaRef ds:uri="http://purl.org/dc/dcmitype/"/>
    <ds:schemaRef ds:uri="http://purl.org/dc/elements/1.1/"/>
    <ds:schemaRef ds:uri="http://schemas.microsoft.com/office/2006/documentManagement/types"/>
    <ds:schemaRef ds:uri="http://www.w3.org/XML/1998/namespace"/>
    <ds:schemaRef ds:uri="http://schemas.openxmlformats.org/package/2006/metadata/core-properties"/>
    <ds:schemaRef ds:uri="http://schemas.microsoft.com/office/2006/metadata/properties"/>
    <ds:schemaRef ds:uri="b6a3b5e8-9a5d-48de-8dd4-71f80e1de32d"/>
    <ds:schemaRef ds:uri="http://schemas.microsoft.com/office/infopath/2007/PartnerControls"/>
    <ds:schemaRef ds:uri="d5fc3401-37ec-4de0-b1a8-e6e7072cde34"/>
  </ds:schemaRefs>
</ds:datastoreItem>
</file>

<file path=customXml/itemProps2.xml><?xml version="1.0" encoding="utf-8"?>
<ds:datastoreItem xmlns:ds="http://schemas.openxmlformats.org/officeDocument/2006/customXml" ds:itemID="{5452135B-794A-4FD8-B832-9D251A737ED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5fc3401-37ec-4de0-b1a8-e6e7072cde34"/>
    <ds:schemaRef ds:uri="b6a3b5e8-9a5d-48de-8dd4-71f80e1de32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4865ADE-74BB-4739-B529-54A8B7B634B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</TotalTime>
  <Pages>2</Pages>
  <Words>680</Words>
  <Characters>3880</Characters>
  <Application>Microsoft Office Word</Application>
  <DocSecurity>0</DocSecurity>
  <Lines>32</Lines>
  <Paragraphs>9</Paragraphs>
  <ScaleCrop>false</ScaleCrop>
  <Company>FAO of the UN</Company>
  <LinksUpToDate>false</LinksUpToDate>
  <CharactersWithSpaces>4551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ADM1702e_TOR for Interns, Fellows, Volunteers</dc:title>
  <dc:creator>Szuts, Anna (CSSD)</dc:creator>
  <cp:lastModifiedBy>DiLorenzo, Elena (CSHR)</cp:lastModifiedBy>
  <cp:revision>86</cp:revision>
  <cp:lastPrinted>2016-03-01T13:06:00Z</cp:lastPrinted>
  <dcterms:created xsi:type="dcterms:W3CDTF">2026-01-29T12:13:00Z</dcterms:created>
  <dcterms:modified xsi:type="dcterms:W3CDTF">2026-02-10T14:42:00Z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0x0101002A24585B6FD85F4B8596D66EACB068AC</vt:lpwstr>
  </property>
  <property fmtid="{D5CDD505-2E9C-101B-9397-08002B2CF9AE}" pid="3" name="MediaServiceImageTags">
    <vt:lpwstr/>
  </property>
  <property fmtid="{D5CDD505-2E9C-101B-9397-08002B2CF9AE}" pid="4" name="docLang">
    <vt:lpwstr>en</vt:lpwstr>
  </property>
</Properties>
</file>