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4726D" w14:textId="77777777" w:rsidR="00240BFB" w:rsidRDefault="00343E96" w:rsidP="00240BFB">
      <w:pPr>
        <w:pStyle w:val="Heading1"/>
        <w:ind w:left="0"/>
        <w:jc w:val="center"/>
      </w:pPr>
      <w:r w:rsidRPr="00FD4A6E">
        <w:rPr>
          <w:noProof/>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Heading1"/>
        <w:spacing w:after="60"/>
        <w:ind w:left="0"/>
        <w:jc w:val="center"/>
        <w:rPr>
          <w:sz w:val="22"/>
          <w:szCs w:val="22"/>
        </w:rPr>
      </w:pPr>
      <w:r>
        <w:rPr>
          <w:sz w:val="22"/>
          <w:szCs w:val="22"/>
        </w:rPr>
        <w:t>Food and Agriculture organization of the United Nations</w:t>
      </w:r>
    </w:p>
    <w:p w14:paraId="5A694A50" w14:textId="695BC315" w:rsidR="00240BFB" w:rsidRDefault="00A26B2C" w:rsidP="00240BFB">
      <w:pPr>
        <w:pStyle w:val="Heading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EC4D48">
            <w:rPr>
              <w:b/>
              <w:sz w:val="22"/>
              <w:szCs w:val="22"/>
            </w:rPr>
            <w:t>Interns</w:t>
          </w:r>
        </w:sdtContent>
      </w:sdt>
      <w:r w:rsidR="000D71BD" w:rsidRPr="000D71BD">
        <w:rPr>
          <w:b/>
          <w:sz w:val="22"/>
          <w:szCs w:val="22"/>
        </w:rPr>
        <w:t xml:space="preserve"> </w:t>
      </w:r>
    </w:p>
    <w:p w14:paraId="1454D78D" w14:textId="77777777" w:rsidR="00240BFB" w:rsidRDefault="00240BFB" w:rsidP="006555B3">
      <w:pPr>
        <w:pStyle w:val="Heading3"/>
        <w:ind w:left="0" w:right="-720"/>
        <w:jc w:val="center"/>
        <w:rPr>
          <w:sz w:val="22"/>
          <w:szCs w:val="22"/>
        </w:rPr>
      </w:pPr>
    </w:p>
    <w:tbl>
      <w:tblPr>
        <w:tblW w:w="11267" w:type="dxa"/>
        <w:jc w:val="center"/>
        <w:tblLayout w:type="fixed"/>
        <w:tblCellMar>
          <w:top w:w="14" w:type="dxa"/>
          <w:left w:w="86" w:type="dxa"/>
          <w:bottom w:w="14" w:type="dxa"/>
          <w:right w:w="86" w:type="dxa"/>
        </w:tblCellMar>
        <w:tblLook w:val="04A0" w:firstRow="1" w:lastRow="0" w:firstColumn="1" w:lastColumn="0" w:noHBand="0" w:noVBand="1"/>
      </w:tblPr>
      <w:tblGrid>
        <w:gridCol w:w="3256"/>
        <w:gridCol w:w="3543"/>
        <w:gridCol w:w="1560"/>
        <w:gridCol w:w="1984"/>
        <w:gridCol w:w="924"/>
      </w:tblGrid>
      <w:tr w:rsidR="00444C1C" w:rsidRPr="00190F50" w14:paraId="5468E8C8" w14:textId="77777777" w:rsidTr="17D0C82A">
        <w:trPr>
          <w:trHeight w:val="340"/>
          <w:jc w:val="center"/>
        </w:trPr>
        <w:tc>
          <w:tcPr>
            <w:tcW w:w="3256" w:type="dxa"/>
            <w:tcBorders>
              <w:top w:val="outset" w:sz="6" w:space="0" w:color="auto"/>
              <w:left w:val="single" w:sz="4" w:space="0" w:color="C0C0C0"/>
              <w:bottom w:val="outset" w:sz="6" w:space="0" w:color="auto"/>
              <w:right w:val="nil"/>
            </w:tcBorders>
            <w:vAlign w:val="center"/>
          </w:tcPr>
          <w:p w14:paraId="3BF6E244" w14:textId="22AD734E" w:rsidR="00444C1C" w:rsidRPr="00190F50" w:rsidRDefault="00444C1C">
            <w:pPr>
              <w:rPr>
                <w:rFonts w:ascii="Tahoma" w:hAnsi="Tahoma" w:cs="Tahoma"/>
                <w:b/>
                <w:sz w:val="20"/>
                <w:szCs w:val="20"/>
              </w:rPr>
            </w:pPr>
            <w:r w:rsidRPr="00190F50">
              <w:rPr>
                <w:rFonts w:ascii="Tahoma" w:hAnsi="Tahoma" w:cs="Tahoma"/>
                <w:b/>
                <w:sz w:val="20"/>
                <w:szCs w:val="20"/>
              </w:rPr>
              <w:t>Name:</w:t>
            </w:r>
            <w:r w:rsidR="00B94E49" w:rsidRPr="00190F50">
              <w:rPr>
                <w:rFonts w:ascii="Tahoma" w:hAnsi="Tahoma" w:cs="Tahoma"/>
                <w:b/>
                <w:sz w:val="20"/>
                <w:szCs w:val="20"/>
              </w:rPr>
              <w:t xml:space="preserve"> </w:t>
            </w:r>
          </w:p>
        </w:tc>
        <w:tc>
          <w:tcPr>
            <w:tcW w:w="8011" w:type="dxa"/>
            <w:gridSpan w:val="4"/>
            <w:tcBorders>
              <w:top w:val="outset" w:sz="6" w:space="0" w:color="auto"/>
              <w:left w:val="nil"/>
              <w:bottom w:val="outset" w:sz="6" w:space="0" w:color="auto"/>
              <w:right w:val="single" w:sz="4" w:space="0" w:color="C0C0C0"/>
            </w:tcBorders>
            <w:vAlign w:val="center"/>
          </w:tcPr>
          <w:p w14:paraId="09531C14" w14:textId="0C3EC079" w:rsidR="00444C1C" w:rsidRPr="00190F50" w:rsidRDefault="00444C1C" w:rsidP="00AF20B0">
            <w:pPr>
              <w:rPr>
                <w:rFonts w:ascii="Tahoma" w:hAnsi="Tahoma" w:cs="Tahoma"/>
                <w:sz w:val="20"/>
                <w:szCs w:val="20"/>
              </w:rPr>
            </w:pPr>
          </w:p>
        </w:tc>
      </w:tr>
      <w:tr w:rsidR="00240BFB" w:rsidRPr="00190F50" w14:paraId="6B9A730A" w14:textId="77777777" w:rsidTr="17D0C82A">
        <w:trPr>
          <w:trHeight w:val="340"/>
          <w:jc w:val="center"/>
        </w:trPr>
        <w:tc>
          <w:tcPr>
            <w:tcW w:w="3256" w:type="dxa"/>
            <w:tcBorders>
              <w:top w:val="outset" w:sz="6" w:space="0" w:color="auto"/>
              <w:left w:val="single" w:sz="4" w:space="0" w:color="C0C0C0"/>
              <w:bottom w:val="outset" w:sz="6" w:space="0" w:color="auto"/>
              <w:right w:val="nil"/>
            </w:tcBorders>
            <w:vAlign w:val="center"/>
            <w:hideMark/>
          </w:tcPr>
          <w:p w14:paraId="15DDF2B3" w14:textId="202E1377" w:rsidR="00240BFB" w:rsidRPr="00190F50" w:rsidRDefault="00240BFB">
            <w:pPr>
              <w:rPr>
                <w:rFonts w:ascii="Tahoma" w:hAnsi="Tahoma" w:cs="Tahoma"/>
                <w:b/>
                <w:sz w:val="20"/>
                <w:szCs w:val="20"/>
              </w:rPr>
            </w:pPr>
            <w:r w:rsidRPr="00190F50">
              <w:rPr>
                <w:rFonts w:ascii="Tahoma" w:hAnsi="Tahoma" w:cs="Tahoma"/>
                <w:b/>
                <w:sz w:val="20"/>
                <w:szCs w:val="20"/>
              </w:rPr>
              <w:t>Job Title:</w:t>
            </w:r>
          </w:p>
        </w:tc>
        <w:tc>
          <w:tcPr>
            <w:tcW w:w="8011" w:type="dxa"/>
            <w:gridSpan w:val="4"/>
            <w:tcBorders>
              <w:top w:val="outset" w:sz="6" w:space="0" w:color="auto"/>
              <w:left w:val="nil"/>
              <w:bottom w:val="outset" w:sz="6" w:space="0" w:color="auto"/>
              <w:right w:val="single" w:sz="4" w:space="0" w:color="C0C0C0"/>
            </w:tcBorders>
            <w:vAlign w:val="center"/>
          </w:tcPr>
          <w:p w14:paraId="7EB47286" w14:textId="44232C97" w:rsidR="00240BFB" w:rsidRPr="00190F50" w:rsidRDefault="004D6A12" w:rsidP="00AF20B0">
            <w:pPr>
              <w:rPr>
                <w:rFonts w:ascii="Tahoma" w:hAnsi="Tahoma" w:cs="Tahoma"/>
                <w:sz w:val="20"/>
                <w:szCs w:val="20"/>
              </w:rPr>
            </w:pPr>
            <w:r>
              <w:rPr>
                <w:rFonts w:ascii="Tahoma" w:hAnsi="Tahoma" w:cs="Tahoma"/>
                <w:bCs/>
                <w:sz w:val="20"/>
                <w:szCs w:val="20"/>
                <w:lang w:eastAsia="en-GB"/>
              </w:rPr>
              <w:t xml:space="preserve">Internship – </w:t>
            </w:r>
            <w:r w:rsidRPr="009F0BBB">
              <w:rPr>
                <w:rFonts w:ascii="Tahoma" w:hAnsi="Tahoma" w:cs="Tahoma"/>
                <w:bCs/>
                <w:sz w:val="20"/>
                <w:szCs w:val="20"/>
                <w:lang w:eastAsia="en-GB"/>
              </w:rPr>
              <w:t xml:space="preserve">Antimicrobial Resistance (AMR) in </w:t>
            </w:r>
            <w:r>
              <w:rPr>
                <w:rFonts w:ascii="Tahoma" w:hAnsi="Tahoma" w:cs="Tahoma"/>
                <w:bCs/>
                <w:sz w:val="20"/>
                <w:szCs w:val="20"/>
                <w:lang w:eastAsia="en-GB"/>
              </w:rPr>
              <w:t>aquaculture</w:t>
            </w:r>
          </w:p>
        </w:tc>
      </w:tr>
      <w:tr w:rsidR="00240BFB" w:rsidRPr="00190F50" w14:paraId="34C80FBD" w14:textId="77777777" w:rsidTr="17D0C82A">
        <w:trPr>
          <w:trHeight w:val="340"/>
          <w:jc w:val="center"/>
        </w:trPr>
        <w:tc>
          <w:tcPr>
            <w:tcW w:w="3256" w:type="dxa"/>
            <w:tcBorders>
              <w:top w:val="outset" w:sz="6" w:space="0" w:color="auto"/>
              <w:left w:val="single" w:sz="4" w:space="0" w:color="C0C0C0"/>
              <w:bottom w:val="outset" w:sz="6" w:space="0" w:color="auto"/>
              <w:right w:val="nil"/>
            </w:tcBorders>
            <w:vAlign w:val="center"/>
            <w:hideMark/>
          </w:tcPr>
          <w:p w14:paraId="1F3C4A49" w14:textId="5A022ABA" w:rsidR="00240BFB" w:rsidRPr="00190F50" w:rsidRDefault="00A12DF9" w:rsidP="17D0C82A">
            <w:pPr>
              <w:ind w:right="-69"/>
              <w:rPr>
                <w:rFonts w:ascii="Tahoma" w:hAnsi="Tahoma" w:cs="Tahoma"/>
                <w:b/>
                <w:bCs/>
                <w:sz w:val="20"/>
                <w:szCs w:val="20"/>
              </w:rPr>
            </w:pPr>
            <w:r w:rsidRPr="17D0C82A">
              <w:rPr>
                <w:rFonts w:ascii="Tahoma" w:hAnsi="Tahoma" w:cs="Tahoma"/>
                <w:b/>
                <w:bCs/>
                <w:sz w:val="20"/>
                <w:szCs w:val="20"/>
              </w:rPr>
              <w:t>Division/</w:t>
            </w:r>
            <w:r w:rsidR="00B527AB" w:rsidRPr="17D0C82A">
              <w:rPr>
                <w:rFonts w:ascii="Tahoma" w:hAnsi="Tahoma" w:cs="Tahoma"/>
                <w:b/>
                <w:bCs/>
                <w:sz w:val="20"/>
                <w:szCs w:val="20"/>
              </w:rPr>
              <w:t>Office</w:t>
            </w:r>
            <w:r w:rsidR="00240BFB" w:rsidRPr="17D0C82A">
              <w:rPr>
                <w:rFonts w:ascii="Tahoma" w:hAnsi="Tahoma" w:cs="Tahoma"/>
                <w:b/>
                <w:bCs/>
                <w:sz w:val="20"/>
                <w:szCs w:val="20"/>
              </w:rPr>
              <w:t>:</w:t>
            </w:r>
            <w:r w:rsidR="00B94E49" w:rsidRPr="17D0C82A">
              <w:rPr>
                <w:rFonts w:ascii="Tahoma" w:hAnsi="Tahoma" w:cs="Tahoma"/>
                <w:b/>
                <w:bCs/>
                <w:sz w:val="20"/>
                <w:szCs w:val="20"/>
              </w:rPr>
              <w:t xml:space="preserve"> </w:t>
            </w:r>
          </w:p>
        </w:tc>
        <w:tc>
          <w:tcPr>
            <w:tcW w:w="8011" w:type="dxa"/>
            <w:gridSpan w:val="4"/>
            <w:tcBorders>
              <w:top w:val="outset" w:sz="6" w:space="0" w:color="auto"/>
              <w:left w:val="nil"/>
              <w:bottom w:val="outset" w:sz="6" w:space="0" w:color="auto"/>
              <w:right w:val="single" w:sz="4" w:space="0" w:color="C0C0C0"/>
            </w:tcBorders>
            <w:vAlign w:val="center"/>
          </w:tcPr>
          <w:p w14:paraId="66FA8B8A" w14:textId="4FA1D095" w:rsidR="00240BFB" w:rsidRPr="00190F50" w:rsidRDefault="004D6A12">
            <w:pPr>
              <w:rPr>
                <w:rFonts w:ascii="Tahoma" w:hAnsi="Tahoma" w:cs="Tahoma"/>
                <w:sz w:val="20"/>
                <w:szCs w:val="20"/>
              </w:rPr>
            </w:pPr>
            <w:r>
              <w:rPr>
                <w:rFonts w:ascii="Tahoma" w:hAnsi="Tahoma" w:cs="Tahoma"/>
                <w:sz w:val="20"/>
                <w:szCs w:val="20"/>
              </w:rPr>
              <w:t>CJN – Animal Production and Health Laboratory</w:t>
            </w:r>
          </w:p>
        </w:tc>
      </w:tr>
      <w:tr w:rsidR="00240BFB" w:rsidRPr="00190F50" w14:paraId="10A38E57" w14:textId="77777777" w:rsidTr="17D0C82A">
        <w:trPr>
          <w:trHeight w:val="340"/>
          <w:jc w:val="center"/>
        </w:trPr>
        <w:tc>
          <w:tcPr>
            <w:tcW w:w="3256" w:type="dxa"/>
            <w:tcBorders>
              <w:top w:val="outset" w:sz="6" w:space="0" w:color="auto"/>
              <w:left w:val="single" w:sz="4" w:space="0" w:color="C0C0C0"/>
              <w:bottom w:val="outset" w:sz="6" w:space="0" w:color="auto"/>
              <w:right w:val="nil"/>
            </w:tcBorders>
            <w:vAlign w:val="center"/>
            <w:hideMark/>
          </w:tcPr>
          <w:p w14:paraId="7A10A0FF" w14:textId="4B0E9F7A" w:rsidR="00240BFB" w:rsidRPr="00190F50" w:rsidRDefault="001E338B">
            <w:pPr>
              <w:rPr>
                <w:rFonts w:ascii="Tahoma" w:hAnsi="Tahoma" w:cs="Tahoma"/>
                <w:b/>
                <w:sz w:val="20"/>
                <w:szCs w:val="20"/>
              </w:rPr>
            </w:pPr>
            <w:r w:rsidRPr="00190F50">
              <w:rPr>
                <w:rFonts w:ascii="Tahoma" w:hAnsi="Tahoma" w:cs="Tahoma"/>
                <w:b/>
                <w:sz w:val="20"/>
                <w:szCs w:val="20"/>
              </w:rPr>
              <w:t>Duty Station</w:t>
            </w:r>
            <w:r w:rsidR="004D6A12">
              <w:rPr>
                <w:rFonts w:ascii="Tahoma" w:hAnsi="Tahoma" w:cs="Tahoma"/>
                <w:b/>
                <w:sz w:val="20"/>
                <w:szCs w:val="20"/>
              </w:rPr>
              <w:t>:</w:t>
            </w:r>
          </w:p>
        </w:tc>
        <w:tc>
          <w:tcPr>
            <w:tcW w:w="8011" w:type="dxa"/>
            <w:gridSpan w:val="4"/>
            <w:tcBorders>
              <w:top w:val="outset" w:sz="6" w:space="0" w:color="auto"/>
              <w:left w:val="nil"/>
              <w:bottom w:val="outset" w:sz="6" w:space="0" w:color="auto"/>
              <w:right w:val="single" w:sz="4" w:space="0" w:color="C0C0C0"/>
            </w:tcBorders>
            <w:vAlign w:val="center"/>
          </w:tcPr>
          <w:p w14:paraId="6AFD4095" w14:textId="6954B8B3" w:rsidR="00240BFB" w:rsidRPr="00190F50" w:rsidRDefault="00E75EB8" w:rsidP="00B0757F">
            <w:pPr>
              <w:rPr>
                <w:rFonts w:ascii="Tahoma" w:hAnsi="Tahoma" w:cs="Tahoma"/>
                <w:sz w:val="20"/>
                <w:szCs w:val="20"/>
              </w:rPr>
            </w:pPr>
            <w:r>
              <w:rPr>
                <w:rFonts w:ascii="Tahoma" w:hAnsi="Tahoma" w:cs="Tahoma"/>
                <w:sz w:val="20"/>
                <w:szCs w:val="20"/>
              </w:rPr>
              <w:t>Austria, Seibersdorf</w:t>
            </w:r>
          </w:p>
        </w:tc>
      </w:tr>
      <w:tr w:rsidR="0098339E" w:rsidRPr="00190F50" w14:paraId="19BDE315" w14:textId="77777777" w:rsidTr="17D0C82A">
        <w:trPr>
          <w:trHeight w:val="340"/>
          <w:jc w:val="center"/>
        </w:trPr>
        <w:tc>
          <w:tcPr>
            <w:tcW w:w="3256" w:type="dxa"/>
            <w:tcBorders>
              <w:top w:val="outset" w:sz="6" w:space="0" w:color="auto"/>
              <w:left w:val="single" w:sz="4" w:space="0" w:color="C0C0C0"/>
              <w:bottom w:val="outset" w:sz="6" w:space="0" w:color="auto"/>
              <w:right w:val="nil"/>
            </w:tcBorders>
            <w:vAlign w:val="center"/>
          </w:tcPr>
          <w:p w14:paraId="6D985CF8" w14:textId="7918B69A" w:rsidR="0098339E" w:rsidRPr="00190F50" w:rsidRDefault="0098339E" w:rsidP="00EF0C10">
            <w:pPr>
              <w:rPr>
                <w:rFonts w:ascii="Tahoma" w:hAnsi="Tahoma" w:cs="Tahoma"/>
                <w:b/>
                <w:sz w:val="20"/>
                <w:szCs w:val="20"/>
              </w:rPr>
            </w:pPr>
            <w:r w:rsidRPr="00190F50">
              <w:rPr>
                <w:rFonts w:ascii="Tahoma" w:hAnsi="Tahoma" w:cs="Tahoma"/>
                <w:b/>
                <w:sz w:val="20"/>
                <w:szCs w:val="20"/>
              </w:rPr>
              <w:t xml:space="preserve">Linkage to </w:t>
            </w:r>
            <w:r w:rsidR="00EF0C10" w:rsidRPr="00190F50">
              <w:rPr>
                <w:rFonts w:ascii="Tahoma" w:hAnsi="Tahoma" w:cs="Tahoma"/>
                <w:b/>
                <w:sz w:val="20"/>
                <w:szCs w:val="20"/>
              </w:rPr>
              <w:t xml:space="preserve">FAO’s Four Betters: </w:t>
            </w:r>
          </w:p>
        </w:tc>
        <w:tc>
          <w:tcPr>
            <w:tcW w:w="8011" w:type="dxa"/>
            <w:gridSpan w:val="4"/>
            <w:tcBorders>
              <w:top w:val="outset" w:sz="6" w:space="0" w:color="auto"/>
              <w:left w:val="nil"/>
              <w:bottom w:val="outset" w:sz="6" w:space="0" w:color="auto"/>
              <w:right w:val="single" w:sz="4" w:space="0" w:color="C0C0C0"/>
            </w:tcBorders>
            <w:vAlign w:val="center"/>
          </w:tcPr>
          <w:p w14:paraId="09338D3C" w14:textId="4D4182AF" w:rsidR="0098339E" w:rsidRPr="001C0086" w:rsidRDefault="005C0E7E" w:rsidP="00B0757F">
            <w:pPr>
              <w:rPr>
                <w:rFonts w:ascii="Tahoma" w:hAnsi="Tahoma" w:cs="Tahoma"/>
                <w:sz w:val="20"/>
                <w:szCs w:val="20"/>
              </w:rPr>
            </w:pPr>
            <w:r w:rsidRPr="001C0086">
              <w:rPr>
                <w:rFonts w:ascii="Tahoma" w:hAnsi="Tahoma" w:cs="Tahoma"/>
                <w:b/>
                <w:bCs/>
                <w:sz w:val="20"/>
                <w:szCs w:val="20"/>
              </w:rPr>
              <w:t>Better production (</w:t>
            </w:r>
            <w:r w:rsidR="00E423F1" w:rsidRPr="001C0086">
              <w:rPr>
                <w:rFonts w:ascii="Tahoma" w:hAnsi="Tahoma" w:cs="Tahoma"/>
                <w:b/>
                <w:bCs/>
                <w:sz w:val="20"/>
                <w:szCs w:val="20"/>
              </w:rPr>
              <w:t>30</w:t>
            </w:r>
            <w:r w:rsidRPr="001C0086">
              <w:rPr>
                <w:rFonts w:ascii="Tahoma" w:hAnsi="Tahoma" w:cs="Tahoma"/>
                <w:b/>
                <w:bCs/>
                <w:sz w:val="20"/>
                <w:szCs w:val="20"/>
              </w:rPr>
              <w:t>%), Better nutrition (</w:t>
            </w:r>
            <w:r w:rsidR="00E423F1" w:rsidRPr="001C0086">
              <w:rPr>
                <w:rFonts w:ascii="Tahoma" w:hAnsi="Tahoma" w:cs="Tahoma"/>
                <w:b/>
                <w:bCs/>
                <w:sz w:val="20"/>
                <w:szCs w:val="20"/>
              </w:rPr>
              <w:t>30</w:t>
            </w:r>
            <w:r w:rsidRPr="001C0086">
              <w:rPr>
                <w:rFonts w:ascii="Tahoma" w:hAnsi="Tahoma" w:cs="Tahoma"/>
                <w:b/>
                <w:bCs/>
                <w:sz w:val="20"/>
                <w:szCs w:val="20"/>
              </w:rPr>
              <w:t xml:space="preserve">%), </w:t>
            </w:r>
            <w:r w:rsidRPr="001C0086">
              <w:br/>
            </w:r>
            <w:r w:rsidRPr="001C0086">
              <w:rPr>
                <w:rFonts w:ascii="Tahoma" w:hAnsi="Tahoma" w:cs="Tahoma"/>
                <w:b/>
                <w:bCs/>
                <w:sz w:val="20"/>
                <w:szCs w:val="20"/>
              </w:rPr>
              <w:t>Better environment (</w:t>
            </w:r>
            <w:r w:rsidR="00E423F1" w:rsidRPr="001C0086">
              <w:rPr>
                <w:rFonts w:ascii="Tahoma" w:hAnsi="Tahoma" w:cs="Tahoma"/>
                <w:b/>
                <w:bCs/>
                <w:sz w:val="20"/>
                <w:szCs w:val="20"/>
              </w:rPr>
              <w:t>20</w:t>
            </w:r>
            <w:r w:rsidRPr="001C0086">
              <w:rPr>
                <w:rFonts w:ascii="Tahoma" w:hAnsi="Tahoma" w:cs="Tahoma"/>
                <w:b/>
                <w:bCs/>
                <w:sz w:val="20"/>
                <w:szCs w:val="20"/>
              </w:rPr>
              <w:t>%), Better life (</w:t>
            </w:r>
            <w:r w:rsidR="00E423F1" w:rsidRPr="001C0086">
              <w:rPr>
                <w:rFonts w:ascii="Tahoma" w:hAnsi="Tahoma" w:cs="Tahoma"/>
                <w:b/>
                <w:bCs/>
                <w:sz w:val="20"/>
                <w:szCs w:val="20"/>
              </w:rPr>
              <w:t>20</w:t>
            </w:r>
            <w:r w:rsidRPr="001C0086">
              <w:rPr>
                <w:rFonts w:ascii="Tahoma" w:hAnsi="Tahoma" w:cs="Tahoma"/>
                <w:b/>
                <w:bCs/>
                <w:sz w:val="20"/>
                <w:szCs w:val="20"/>
              </w:rPr>
              <w:t>%)</w:t>
            </w:r>
          </w:p>
        </w:tc>
      </w:tr>
      <w:tr w:rsidR="00240BFB" w:rsidRPr="00190F50" w14:paraId="057428CB" w14:textId="77777777" w:rsidTr="17D0C82A">
        <w:trPr>
          <w:trHeight w:val="340"/>
          <w:jc w:val="center"/>
        </w:trPr>
        <w:tc>
          <w:tcPr>
            <w:tcW w:w="3256" w:type="dxa"/>
            <w:tcBorders>
              <w:top w:val="outset" w:sz="6" w:space="0" w:color="auto"/>
              <w:left w:val="single" w:sz="4" w:space="0" w:color="C0C0C0"/>
              <w:bottom w:val="outset" w:sz="6" w:space="0" w:color="auto"/>
              <w:right w:val="nil"/>
            </w:tcBorders>
            <w:vAlign w:val="center"/>
            <w:hideMark/>
          </w:tcPr>
          <w:p w14:paraId="24BD5D85" w14:textId="0F748C0F" w:rsidR="00240BFB" w:rsidRPr="00190F50" w:rsidRDefault="00240BFB" w:rsidP="17D0C82A">
            <w:pPr>
              <w:rPr>
                <w:rFonts w:ascii="Tahoma" w:hAnsi="Tahoma" w:cs="Tahoma"/>
                <w:b/>
                <w:bCs/>
                <w:sz w:val="20"/>
                <w:szCs w:val="20"/>
              </w:rPr>
            </w:pPr>
            <w:r w:rsidRPr="17D0C82A">
              <w:rPr>
                <w:rFonts w:ascii="Tahoma" w:hAnsi="Tahoma" w:cs="Tahoma"/>
                <w:b/>
                <w:bCs/>
                <w:sz w:val="20"/>
                <w:szCs w:val="20"/>
              </w:rPr>
              <w:t>Start Date of Assignment:</w:t>
            </w:r>
            <w:r w:rsidR="00B94E49" w:rsidRPr="17D0C82A">
              <w:rPr>
                <w:rFonts w:ascii="Tahoma" w:hAnsi="Tahoma" w:cs="Tahoma"/>
                <w:b/>
                <w:bCs/>
                <w:sz w:val="20"/>
                <w:szCs w:val="20"/>
              </w:rPr>
              <w:t xml:space="preserve"> </w:t>
            </w:r>
          </w:p>
        </w:tc>
        <w:tc>
          <w:tcPr>
            <w:tcW w:w="3543" w:type="dxa"/>
            <w:tcBorders>
              <w:top w:val="outset" w:sz="6" w:space="0" w:color="auto"/>
              <w:left w:val="nil"/>
              <w:bottom w:val="outset" w:sz="6" w:space="0" w:color="auto"/>
              <w:right w:val="nil"/>
            </w:tcBorders>
            <w:vAlign w:val="center"/>
          </w:tcPr>
          <w:p w14:paraId="0FB97656" w14:textId="3D0F6440" w:rsidR="00240BFB" w:rsidRPr="00190F50" w:rsidRDefault="004D6A12" w:rsidP="00213183">
            <w:pPr>
              <w:rPr>
                <w:rFonts w:ascii="Tahoma" w:hAnsi="Tahoma" w:cs="Tahoma"/>
                <w:sz w:val="20"/>
                <w:szCs w:val="20"/>
              </w:rPr>
            </w:pPr>
            <w:r w:rsidRPr="004D6A12">
              <w:rPr>
                <w:rFonts w:ascii="Tahoma" w:hAnsi="Tahoma" w:cs="Tahoma"/>
                <w:sz w:val="20"/>
                <w:szCs w:val="20"/>
              </w:rPr>
              <w:t>Depending on donor planning. Time needed for visa and IAEA admin</w:t>
            </w:r>
          </w:p>
        </w:tc>
        <w:tc>
          <w:tcPr>
            <w:tcW w:w="3544" w:type="dxa"/>
            <w:gridSpan w:val="2"/>
            <w:tcBorders>
              <w:top w:val="outset" w:sz="6" w:space="0" w:color="auto"/>
              <w:left w:val="nil"/>
              <w:bottom w:val="outset" w:sz="6" w:space="0" w:color="auto"/>
              <w:right w:val="nil"/>
            </w:tcBorders>
            <w:vAlign w:val="center"/>
            <w:hideMark/>
          </w:tcPr>
          <w:p w14:paraId="58FD6B80" w14:textId="51505AFD" w:rsidR="00240BFB" w:rsidRPr="001C0086" w:rsidRDefault="00446166" w:rsidP="00B94E49">
            <w:pPr>
              <w:ind w:left="8" w:hanging="8"/>
              <w:rPr>
                <w:rFonts w:ascii="Tahoma" w:hAnsi="Tahoma" w:cs="Tahoma"/>
                <w:b/>
                <w:sz w:val="20"/>
                <w:szCs w:val="20"/>
              </w:rPr>
            </w:pPr>
            <w:r w:rsidRPr="001C0086">
              <w:rPr>
                <w:rFonts w:ascii="Tahoma" w:hAnsi="Tahoma" w:cs="Tahoma"/>
                <w:b/>
                <w:sz w:val="20"/>
                <w:szCs w:val="20"/>
              </w:rPr>
              <w:t>Duration</w:t>
            </w:r>
            <w:r w:rsidR="008C4AE6" w:rsidRPr="001C0086">
              <w:rPr>
                <w:rFonts w:ascii="Tahoma" w:hAnsi="Tahoma" w:cs="Tahoma"/>
                <w:b/>
                <w:sz w:val="20"/>
                <w:szCs w:val="20"/>
              </w:rPr>
              <w:t xml:space="preserve"> and </w:t>
            </w:r>
            <w:r w:rsidR="001E338B" w:rsidRPr="001C0086">
              <w:rPr>
                <w:rFonts w:ascii="Tahoma" w:hAnsi="Tahoma" w:cs="Tahoma"/>
                <w:b/>
                <w:sz w:val="20"/>
                <w:szCs w:val="20"/>
              </w:rPr>
              <w:t>End Date</w:t>
            </w:r>
            <w:r w:rsidR="00240BFB" w:rsidRPr="001C0086">
              <w:rPr>
                <w:rFonts w:ascii="Tahoma" w:hAnsi="Tahoma" w:cs="Tahoma"/>
                <w:b/>
                <w:sz w:val="20"/>
                <w:szCs w:val="20"/>
              </w:rPr>
              <w:t>:</w:t>
            </w:r>
            <w:r w:rsidR="004D6A12" w:rsidRPr="001C0086">
              <w:rPr>
                <w:rFonts w:ascii="Tahoma" w:hAnsi="Tahoma" w:cs="Tahoma"/>
                <w:b/>
                <w:sz w:val="20"/>
                <w:szCs w:val="20"/>
              </w:rPr>
              <w:t xml:space="preserve"> </w:t>
            </w:r>
            <w:r w:rsidR="004D6A12" w:rsidRPr="001C0086">
              <w:rPr>
                <w:rFonts w:ascii="Tahoma" w:hAnsi="Tahoma" w:cs="Tahoma"/>
                <w:bCs/>
                <w:sz w:val="20"/>
                <w:szCs w:val="20"/>
              </w:rPr>
              <w:t>11 months</w:t>
            </w:r>
          </w:p>
        </w:tc>
        <w:tc>
          <w:tcPr>
            <w:tcW w:w="924" w:type="dxa"/>
            <w:tcBorders>
              <w:top w:val="outset" w:sz="6" w:space="0" w:color="auto"/>
              <w:left w:val="nil"/>
              <w:bottom w:val="outset" w:sz="6" w:space="0" w:color="auto"/>
              <w:right w:val="single" w:sz="4" w:space="0" w:color="C0C0C0"/>
            </w:tcBorders>
            <w:vAlign w:val="center"/>
          </w:tcPr>
          <w:p w14:paraId="0D11F86D" w14:textId="77777777" w:rsidR="00240BFB" w:rsidRPr="00190F50" w:rsidRDefault="00240BFB" w:rsidP="00283DC3">
            <w:pPr>
              <w:rPr>
                <w:rFonts w:ascii="Tahoma" w:hAnsi="Tahoma" w:cs="Tahoma"/>
                <w:sz w:val="20"/>
                <w:szCs w:val="20"/>
              </w:rPr>
            </w:pPr>
          </w:p>
        </w:tc>
      </w:tr>
      <w:tr w:rsidR="00AF713A" w:rsidRPr="00190F50" w14:paraId="603D7870" w14:textId="77777777" w:rsidTr="17D0C82A">
        <w:trPr>
          <w:trHeight w:val="538"/>
          <w:jc w:val="center"/>
        </w:trPr>
        <w:tc>
          <w:tcPr>
            <w:tcW w:w="3256" w:type="dxa"/>
            <w:tcBorders>
              <w:top w:val="outset" w:sz="6" w:space="0" w:color="auto"/>
              <w:left w:val="single" w:sz="4" w:space="0" w:color="C0C0C0"/>
              <w:bottom w:val="outset" w:sz="6" w:space="0" w:color="auto"/>
              <w:right w:val="nil"/>
            </w:tcBorders>
            <w:vAlign w:val="center"/>
          </w:tcPr>
          <w:p w14:paraId="6C089B37" w14:textId="5DBCF415" w:rsidR="00A26B2C" w:rsidRPr="004D6A12" w:rsidRDefault="00796EA5" w:rsidP="004D6A12">
            <w:pPr>
              <w:rPr>
                <w:rFonts w:ascii="Tahoma" w:hAnsi="Tahoma" w:cs="Tahoma"/>
                <w:sz w:val="20"/>
                <w:szCs w:val="20"/>
              </w:rPr>
            </w:pPr>
            <w:r w:rsidRPr="00190F50">
              <w:rPr>
                <w:rFonts w:ascii="Tahoma" w:hAnsi="Tahoma" w:cs="Tahoma"/>
                <w:b/>
                <w:sz w:val="20"/>
                <w:szCs w:val="20"/>
              </w:rPr>
              <w:t>Report to, n</w:t>
            </w:r>
            <w:r w:rsidR="001E338B" w:rsidRPr="00190F50">
              <w:rPr>
                <w:rFonts w:ascii="Tahoma" w:hAnsi="Tahoma" w:cs="Tahoma"/>
                <w:b/>
                <w:sz w:val="20"/>
                <w:szCs w:val="20"/>
              </w:rPr>
              <w:t>ame</w:t>
            </w:r>
            <w:r w:rsidRPr="00190F50">
              <w:rPr>
                <w:rFonts w:ascii="Tahoma" w:hAnsi="Tahoma" w:cs="Tahoma"/>
                <w:b/>
                <w:sz w:val="20"/>
                <w:szCs w:val="20"/>
              </w:rPr>
              <w:t xml:space="preserve"> of supervisor</w:t>
            </w:r>
            <w:r w:rsidR="001E338B" w:rsidRPr="00190F50">
              <w:rPr>
                <w:rFonts w:ascii="Tahoma" w:hAnsi="Tahoma" w:cs="Tahoma"/>
                <w:b/>
                <w:sz w:val="20"/>
                <w:szCs w:val="20"/>
              </w:rPr>
              <w:t>:</w:t>
            </w:r>
            <w:r w:rsidR="001E338B" w:rsidRPr="00190F50">
              <w:rPr>
                <w:rFonts w:ascii="Tahoma" w:hAnsi="Tahoma" w:cs="Tahoma"/>
                <w:sz w:val="20"/>
                <w:szCs w:val="20"/>
              </w:rPr>
              <w:t xml:space="preserve"> </w:t>
            </w:r>
          </w:p>
        </w:tc>
        <w:tc>
          <w:tcPr>
            <w:tcW w:w="3543" w:type="dxa"/>
            <w:tcBorders>
              <w:top w:val="outset" w:sz="6" w:space="0" w:color="auto"/>
              <w:left w:val="nil"/>
              <w:bottom w:val="outset" w:sz="6" w:space="0" w:color="auto"/>
              <w:right w:val="nil"/>
            </w:tcBorders>
            <w:vAlign w:val="center"/>
          </w:tcPr>
          <w:p w14:paraId="213772F6" w14:textId="07A8471E" w:rsidR="00AF713A" w:rsidRPr="00190F50" w:rsidRDefault="004D6A12" w:rsidP="004D6A12">
            <w:pPr>
              <w:rPr>
                <w:rFonts w:ascii="Tahoma" w:hAnsi="Tahoma" w:cs="Tahoma"/>
                <w:sz w:val="20"/>
                <w:szCs w:val="20"/>
              </w:rPr>
            </w:pPr>
            <w:r w:rsidRPr="004D6A12">
              <w:rPr>
                <w:rFonts w:ascii="Tahoma" w:hAnsi="Tahoma" w:cs="Tahoma"/>
                <w:bCs/>
                <w:sz w:val="20"/>
                <w:szCs w:val="20"/>
              </w:rPr>
              <w:t>Mr Charles Lamien</w:t>
            </w:r>
          </w:p>
        </w:tc>
        <w:tc>
          <w:tcPr>
            <w:tcW w:w="3544" w:type="dxa"/>
            <w:gridSpan w:val="2"/>
            <w:tcBorders>
              <w:top w:val="outset" w:sz="6" w:space="0" w:color="auto"/>
              <w:left w:val="nil"/>
              <w:bottom w:val="outset" w:sz="6" w:space="0" w:color="auto"/>
              <w:right w:val="nil"/>
            </w:tcBorders>
            <w:vAlign w:val="center"/>
          </w:tcPr>
          <w:p w14:paraId="67420315" w14:textId="6908BE2C" w:rsidR="00AF713A" w:rsidRPr="00190F50" w:rsidRDefault="001E338B" w:rsidP="004D6A12">
            <w:pPr>
              <w:rPr>
                <w:rFonts w:ascii="Tahoma" w:hAnsi="Tahoma" w:cs="Tahoma"/>
                <w:b/>
                <w:sz w:val="20"/>
                <w:szCs w:val="20"/>
              </w:rPr>
            </w:pPr>
            <w:r w:rsidRPr="00190F50">
              <w:rPr>
                <w:rFonts w:ascii="Tahoma" w:hAnsi="Tahoma" w:cs="Tahoma"/>
                <w:b/>
                <w:sz w:val="20"/>
                <w:szCs w:val="20"/>
              </w:rPr>
              <w:t>Title:</w:t>
            </w:r>
            <w:r w:rsidR="004D6A12">
              <w:rPr>
                <w:rFonts w:ascii="Tahoma" w:hAnsi="Tahoma" w:cs="Tahoma"/>
                <w:b/>
                <w:sz w:val="20"/>
                <w:szCs w:val="20"/>
              </w:rPr>
              <w:t xml:space="preserve"> </w:t>
            </w:r>
            <w:r w:rsidR="004D6A12" w:rsidRPr="006F071B">
              <w:rPr>
                <w:rFonts w:ascii="Tahoma" w:hAnsi="Tahoma" w:cs="Tahoma"/>
                <w:bCs/>
                <w:sz w:val="20"/>
                <w:szCs w:val="20"/>
              </w:rPr>
              <w:t>Animal Health Officer</w:t>
            </w:r>
          </w:p>
        </w:tc>
        <w:tc>
          <w:tcPr>
            <w:tcW w:w="924" w:type="dxa"/>
            <w:tcBorders>
              <w:top w:val="outset" w:sz="6" w:space="0" w:color="auto"/>
              <w:left w:val="nil"/>
              <w:bottom w:val="outset" w:sz="6" w:space="0" w:color="auto"/>
              <w:right w:val="single" w:sz="4" w:space="0" w:color="C0C0C0"/>
            </w:tcBorders>
            <w:vAlign w:val="center"/>
          </w:tcPr>
          <w:p w14:paraId="6A7D33EA" w14:textId="71F3AC1B" w:rsidR="00AF713A" w:rsidRPr="00190F50" w:rsidRDefault="00AF713A" w:rsidP="004D6A12">
            <w:pPr>
              <w:rPr>
                <w:rFonts w:ascii="Tahoma" w:hAnsi="Tahoma" w:cs="Tahoma"/>
                <w:sz w:val="20"/>
                <w:szCs w:val="20"/>
              </w:rPr>
            </w:pPr>
          </w:p>
        </w:tc>
      </w:tr>
      <w:tr w:rsidR="00240BFB" w:rsidRPr="00190F50" w14:paraId="593B8BA1" w14:textId="77777777" w:rsidTr="17D0C82A">
        <w:trPr>
          <w:trHeight w:val="157"/>
          <w:jc w:val="center"/>
        </w:trPr>
        <w:tc>
          <w:tcPr>
            <w:tcW w:w="11267" w:type="dxa"/>
            <w:gridSpan w:val="5"/>
            <w:tcBorders>
              <w:top w:val="outset" w:sz="6" w:space="0" w:color="auto"/>
              <w:left w:val="nil"/>
              <w:bottom w:val="single" w:sz="4" w:space="0" w:color="C0C0C0"/>
              <w:right w:val="nil"/>
            </w:tcBorders>
            <w:vAlign w:val="center"/>
          </w:tcPr>
          <w:p w14:paraId="31425820" w14:textId="77777777" w:rsidR="00240BFB" w:rsidRPr="00190F50" w:rsidRDefault="00240BFB" w:rsidP="00D813B4">
            <w:pPr>
              <w:rPr>
                <w:rFonts w:ascii="Tahoma" w:hAnsi="Tahoma" w:cs="Tahoma"/>
                <w:sz w:val="20"/>
                <w:szCs w:val="20"/>
              </w:rPr>
            </w:pPr>
          </w:p>
        </w:tc>
      </w:tr>
      <w:tr w:rsidR="00240BFB" w:rsidRPr="00190F50" w14:paraId="32369855" w14:textId="77777777" w:rsidTr="17D0C82A">
        <w:trPr>
          <w:trHeight w:val="301"/>
          <w:jc w:val="center"/>
        </w:trPr>
        <w:tc>
          <w:tcPr>
            <w:tcW w:w="11267" w:type="dxa"/>
            <w:gridSpan w:val="5"/>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190F50" w:rsidRDefault="00240BFB">
            <w:pPr>
              <w:pStyle w:val="Heading2"/>
              <w:rPr>
                <w:rFonts w:cs="Tahoma"/>
                <w:sz w:val="20"/>
              </w:rPr>
            </w:pPr>
            <w:r w:rsidRPr="00190F50">
              <w:rPr>
                <w:rFonts w:cs="Tahoma"/>
                <w:sz w:val="20"/>
              </w:rPr>
              <w:t>General Description of task(s) and objectives to be achieved</w:t>
            </w:r>
          </w:p>
        </w:tc>
      </w:tr>
      <w:tr w:rsidR="00240BFB" w:rsidRPr="00190F50" w14:paraId="257E6D69" w14:textId="77777777" w:rsidTr="17D0C82A">
        <w:trPr>
          <w:trHeight w:val="827"/>
          <w:jc w:val="center"/>
        </w:trPr>
        <w:tc>
          <w:tcPr>
            <w:tcW w:w="11267" w:type="dxa"/>
            <w:gridSpan w:val="5"/>
            <w:tcBorders>
              <w:top w:val="single" w:sz="4" w:space="0" w:color="C0C0C0"/>
              <w:left w:val="single" w:sz="4" w:space="0" w:color="C0C0C0"/>
              <w:bottom w:val="single" w:sz="4" w:space="0" w:color="C0C0C0"/>
              <w:right w:val="single" w:sz="4" w:space="0" w:color="C0C0C0"/>
            </w:tcBorders>
          </w:tcPr>
          <w:p w14:paraId="737EB6AA" w14:textId="70D8627B" w:rsidR="00446166" w:rsidRPr="00190F50" w:rsidRDefault="00190F50" w:rsidP="00190F50">
            <w:pPr>
              <w:jc w:val="both"/>
              <w:rPr>
                <w:rFonts w:ascii="Tahoma" w:hAnsi="Tahoma" w:cs="Tahoma"/>
                <w:b/>
                <w:bCs/>
                <w:sz w:val="20"/>
                <w:szCs w:val="20"/>
                <w:u w:val="single"/>
              </w:rPr>
            </w:pPr>
            <w:r w:rsidRPr="00190F50">
              <w:rPr>
                <w:rFonts w:ascii="Tahoma" w:hAnsi="Tahoma" w:cs="Tahoma"/>
                <w:b/>
                <w:bCs/>
                <w:sz w:val="20"/>
                <w:szCs w:val="20"/>
                <w:u w:val="single"/>
              </w:rPr>
              <w:t>Background</w:t>
            </w:r>
          </w:p>
          <w:p w14:paraId="6F66ED8A" w14:textId="77777777" w:rsidR="004D6A12" w:rsidRDefault="004D6A12" w:rsidP="005F7F8B">
            <w:pPr>
              <w:pStyle w:val="Text"/>
              <w:spacing w:line="276" w:lineRule="auto"/>
              <w:jc w:val="both"/>
              <w:rPr>
                <w:rFonts w:eastAsiaTheme="minorEastAsia" w:cs="Tahoma"/>
                <w:sz w:val="20"/>
                <w:szCs w:val="20"/>
                <w:lang w:val="en-GB" w:eastAsia="zh-CN"/>
              </w:rPr>
            </w:pPr>
            <w:r w:rsidRPr="007B5B63">
              <w:rPr>
                <w:rFonts w:eastAsiaTheme="minorEastAsia" w:cs="Tahoma"/>
                <w:sz w:val="20"/>
                <w:szCs w:val="20"/>
                <w:lang w:val="en-GB" w:eastAsia="zh-CN"/>
              </w:rPr>
              <w:t>The Animal Production and Health Laboratory (APHL) assists countries in improving laboratory capacities for the characterization of Antimicrobial Resistance (AMR) in terrestrial and aquatic animals, and in understanding AMR patterns in production systems.</w:t>
            </w:r>
          </w:p>
          <w:p w14:paraId="5AB3C4F0" w14:textId="77777777" w:rsidR="004D6A12" w:rsidRDefault="004D6A12" w:rsidP="005F7F8B">
            <w:pPr>
              <w:pStyle w:val="Text"/>
              <w:spacing w:line="276" w:lineRule="auto"/>
              <w:jc w:val="both"/>
              <w:rPr>
                <w:rFonts w:eastAsiaTheme="minorEastAsia" w:cs="Tahoma"/>
                <w:sz w:val="20"/>
                <w:szCs w:val="20"/>
                <w:lang w:val="en-GB" w:eastAsia="zh-CN"/>
              </w:rPr>
            </w:pPr>
            <w:r w:rsidRPr="007B5B63">
              <w:rPr>
                <w:rFonts w:eastAsiaTheme="minorEastAsia" w:cs="Tahoma"/>
                <w:sz w:val="20"/>
                <w:szCs w:val="20"/>
                <w:lang w:val="en-GB" w:eastAsia="zh-CN"/>
              </w:rPr>
              <w:t xml:space="preserve">Under the guidance of the Laboratory Head of APHL and a Technical Officer, the intern will assist in implementing the laboratory’s programme related to AMR characterization in the animal production environment and the detection of bacterial pathogens and their AMR in aquaculture production systems. </w:t>
            </w:r>
          </w:p>
          <w:p w14:paraId="0C9E6D03" w14:textId="3D970421" w:rsidR="00190F50" w:rsidRPr="005F7F8B" w:rsidRDefault="004D6A12" w:rsidP="005F7F8B">
            <w:pPr>
              <w:spacing w:line="276" w:lineRule="auto"/>
              <w:jc w:val="both"/>
              <w:rPr>
                <w:rFonts w:ascii="Tahoma" w:eastAsiaTheme="minorEastAsia" w:hAnsi="Tahoma" w:cs="Tahoma"/>
                <w:sz w:val="20"/>
                <w:szCs w:val="20"/>
                <w:lang w:eastAsia="zh-CN"/>
              </w:rPr>
            </w:pPr>
            <w:r w:rsidRPr="005F7F8B">
              <w:rPr>
                <w:rFonts w:ascii="Tahoma" w:eastAsiaTheme="minorEastAsia" w:hAnsi="Tahoma" w:cs="Tahoma"/>
                <w:sz w:val="20"/>
                <w:szCs w:val="20"/>
                <w:lang w:eastAsia="zh-CN"/>
              </w:rPr>
              <w:t>The intern will benefit from interaction and hands-on experience in laboratory work related to nuclear and nuclear-related technologies in an international organization environment.</w:t>
            </w:r>
            <w:r w:rsidRPr="005F7F8B">
              <w:rPr>
                <w:rFonts w:ascii="Tahoma" w:eastAsiaTheme="minorEastAsia" w:hAnsi="Tahoma" w:cs="Tahoma" w:hint="eastAsia"/>
                <w:sz w:val="20"/>
                <w:szCs w:val="20"/>
                <w:lang w:eastAsia="zh-CN"/>
              </w:rPr>
              <w:t xml:space="preserve"> </w:t>
            </w:r>
          </w:p>
          <w:p w14:paraId="132781EC" w14:textId="77777777" w:rsidR="004D6A12" w:rsidRPr="00190F50" w:rsidRDefault="004D6A12" w:rsidP="005F7F8B">
            <w:pPr>
              <w:spacing w:line="276" w:lineRule="auto"/>
              <w:jc w:val="both"/>
              <w:rPr>
                <w:rFonts w:ascii="Tahoma" w:hAnsi="Tahoma" w:cs="Tahoma"/>
                <w:b/>
                <w:bCs/>
                <w:sz w:val="20"/>
                <w:szCs w:val="20"/>
                <w:u w:val="single"/>
              </w:rPr>
            </w:pPr>
          </w:p>
          <w:p w14:paraId="019F775D" w14:textId="7E9D35A4" w:rsidR="00661C9C" w:rsidRPr="00190F50" w:rsidRDefault="00661C9C" w:rsidP="005F7F8B">
            <w:pPr>
              <w:spacing w:line="276" w:lineRule="auto"/>
              <w:jc w:val="both"/>
              <w:rPr>
                <w:rFonts w:ascii="Tahoma" w:hAnsi="Tahoma" w:cs="Tahoma"/>
                <w:b/>
                <w:bCs/>
                <w:sz w:val="20"/>
                <w:szCs w:val="20"/>
                <w:u w:val="single"/>
              </w:rPr>
            </w:pPr>
            <w:r w:rsidRPr="00190F50">
              <w:rPr>
                <w:rFonts w:ascii="Tahoma" w:hAnsi="Tahoma" w:cs="Tahoma"/>
                <w:b/>
                <w:bCs/>
                <w:sz w:val="20"/>
                <w:szCs w:val="20"/>
                <w:u w:val="single"/>
              </w:rPr>
              <w:t>Duties and Responsibilities</w:t>
            </w:r>
            <w:r w:rsidR="000E1684" w:rsidRPr="00190F50">
              <w:rPr>
                <w:rFonts w:ascii="Tahoma" w:hAnsi="Tahoma" w:cs="Tahoma"/>
                <w:b/>
                <w:bCs/>
                <w:sz w:val="20"/>
                <w:szCs w:val="20"/>
                <w:u w:val="single"/>
              </w:rPr>
              <w:t>:</w:t>
            </w:r>
          </w:p>
          <w:p w14:paraId="5DB2E095" w14:textId="77777777" w:rsidR="00446166" w:rsidRPr="00190F50" w:rsidRDefault="00446166" w:rsidP="005F7F8B">
            <w:pPr>
              <w:spacing w:line="276" w:lineRule="auto"/>
              <w:jc w:val="both"/>
              <w:rPr>
                <w:rFonts w:ascii="Tahoma" w:hAnsi="Tahoma" w:cs="Tahoma"/>
                <w:b/>
                <w:bCs/>
                <w:sz w:val="20"/>
                <w:szCs w:val="20"/>
                <w:u w:val="single"/>
              </w:rPr>
            </w:pPr>
          </w:p>
          <w:p w14:paraId="2F4AD4D2" w14:textId="77777777" w:rsidR="004D6A12" w:rsidRPr="007B5B63" w:rsidRDefault="004D6A12" w:rsidP="005F7F8B">
            <w:pPr>
              <w:pStyle w:val="ListParagraph"/>
              <w:numPr>
                <w:ilvl w:val="0"/>
                <w:numId w:val="23"/>
              </w:numPr>
              <w:rPr>
                <w:rFonts w:ascii="Tahoma" w:eastAsiaTheme="minorEastAsia" w:hAnsi="Tahoma" w:cs="Tahoma"/>
                <w:sz w:val="20"/>
                <w:szCs w:val="20"/>
                <w:lang w:eastAsia="zh-CN"/>
              </w:rPr>
            </w:pPr>
            <w:r w:rsidRPr="007B5B63">
              <w:rPr>
                <w:rFonts w:ascii="Tahoma" w:eastAsiaTheme="minorEastAsia" w:hAnsi="Tahoma" w:cs="Tahoma"/>
                <w:sz w:val="20"/>
                <w:szCs w:val="20"/>
                <w:lang w:eastAsia="zh-CN"/>
              </w:rPr>
              <w:t>Assist in laboratory activities related to AMR testing and bacterial identification, as well as the development and validation of novel technical methods for AMR characterization, with an emphasis on environmental samples from animal production systems.</w:t>
            </w:r>
          </w:p>
          <w:p w14:paraId="64D358F9" w14:textId="77777777" w:rsidR="004D6A12" w:rsidRPr="007B5B63" w:rsidRDefault="004D6A12" w:rsidP="005F7F8B">
            <w:pPr>
              <w:pStyle w:val="ListParagraph"/>
              <w:numPr>
                <w:ilvl w:val="0"/>
                <w:numId w:val="23"/>
              </w:numPr>
              <w:rPr>
                <w:rFonts w:ascii="Tahoma" w:eastAsiaTheme="minorEastAsia" w:hAnsi="Tahoma" w:cs="Tahoma"/>
                <w:sz w:val="20"/>
                <w:szCs w:val="20"/>
                <w:lang w:eastAsia="zh-CN"/>
              </w:rPr>
            </w:pPr>
            <w:r w:rsidRPr="007B5B63">
              <w:rPr>
                <w:rFonts w:ascii="Tahoma" w:eastAsiaTheme="minorEastAsia" w:hAnsi="Tahoma" w:cs="Tahoma"/>
                <w:sz w:val="20"/>
                <w:szCs w:val="20"/>
                <w:lang w:eastAsia="zh-CN"/>
              </w:rPr>
              <w:t>Support the validation of methodologies for detecting bacterial pathogens and their AMR in aquaculture across various sample types, using both molecular and culture-based methods.</w:t>
            </w:r>
          </w:p>
          <w:p w14:paraId="1B093CC0" w14:textId="77777777" w:rsidR="004D6A12" w:rsidRPr="007B5B63" w:rsidRDefault="004D6A12" w:rsidP="005F7F8B">
            <w:pPr>
              <w:pStyle w:val="ListParagraph"/>
              <w:numPr>
                <w:ilvl w:val="0"/>
                <w:numId w:val="23"/>
              </w:numPr>
              <w:rPr>
                <w:rFonts w:ascii="Tahoma" w:hAnsi="Tahoma" w:cs="Tahoma"/>
                <w:b/>
                <w:bCs/>
                <w:sz w:val="20"/>
                <w:szCs w:val="20"/>
                <w:u w:val="single"/>
              </w:rPr>
            </w:pPr>
            <w:r w:rsidRPr="007B5B63">
              <w:rPr>
                <w:rFonts w:ascii="Tahoma" w:eastAsiaTheme="minorEastAsia" w:hAnsi="Tahoma" w:cs="Tahoma"/>
                <w:sz w:val="20"/>
                <w:szCs w:val="20"/>
                <w:lang w:eastAsia="zh-CN"/>
              </w:rPr>
              <w:t>Contribute to the dissemination of laboratory results, including the preparation of SOPs to be shared with Member States.</w:t>
            </w:r>
          </w:p>
          <w:p w14:paraId="72E0648D" w14:textId="09AC3A72" w:rsidR="00240BFB" w:rsidRPr="00190F50" w:rsidRDefault="00190F50" w:rsidP="005F7F8B">
            <w:pPr>
              <w:spacing w:line="276" w:lineRule="auto"/>
              <w:jc w:val="both"/>
              <w:rPr>
                <w:rFonts w:ascii="Tahoma" w:hAnsi="Tahoma" w:cs="Tahoma"/>
                <w:b/>
                <w:bCs/>
                <w:sz w:val="20"/>
                <w:szCs w:val="20"/>
                <w:u w:val="single"/>
              </w:rPr>
            </w:pPr>
            <w:r w:rsidRPr="00190F50">
              <w:rPr>
                <w:rFonts w:ascii="Tahoma" w:hAnsi="Tahoma" w:cs="Tahoma"/>
                <w:b/>
                <w:sz w:val="20"/>
                <w:szCs w:val="20"/>
              </w:rPr>
              <w:br/>
            </w:r>
          </w:p>
        </w:tc>
      </w:tr>
      <w:tr w:rsidR="00240BFB" w:rsidRPr="00190F50" w14:paraId="48B4F628" w14:textId="77777777" w:rsidTr="17D0C82A">
        <w:trPr>
          <w:trHeight w:val="301"/>
          <w:jc w:val="center"/>
        </w:trPr>
        <w:tc>
          <w:tcPr>
            <w:tcW w:w="11267" w:type="dxa"/>
            <w:gridSpan w:val="5"/>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190F50" w:rsidRDefault="00240BFB">
            <w:pPr>
              <w:pStyle w:val="Heading2"/>
              <w:rPr>
                <w:rFonts w:cs="Tahoma"/>
                <w:sz w:val="20"/>
              </w:rPr>
            </w:pPr>
            <w:r w:rsidRPr="00190F50">
              <w:rPr>
                <w:rFonts w:cs="Tahoma"/>
                <w:sz w:val="20"/>
              </w:rPr>
              <w:t>key performance indicators</w:t>
            </w:r>
          </w:p>
        </w:tc>
      </w:tr>
      <w:tr w:rsidR="00240BFB" w:rsidRPr="00190F50" w14:paraId="07225FD9" w14:textId="77777777" w:rsidTr="17D0C82A">
        <w:trPr>
          <w:jc w:val="center"/>
        </w:trPr>
        <w:tc>
          <w:tcPr>
            <w:tcW w:w="8359" w:type="dxa"/>
            <w:gridSpan w:val="3"/>
            <w:tcBorders>
              <w:top w:val="single" w:sz="4" w:space="0" w:color="C0C0C0"/>
              <w:left w:val="single" w:sz="4" w:space="0" w:color="C0C0C0"/>
              <w:bottom w:val="single" w:sz="4" w:space="0" w:color="C0C0C0"/>
              <w:right w:val="single" w:sz="4" w:space="0" w:color="C0C0C0"/>
            </w:tcBorders>
            <w:hideMark/>
          </w:tcPr>
          <w:p w14:paraId="74BCC2F1" w14:textId="28E45920" w:rsidR="00661C9C" w:rsidRPr="00190F50" w:rsidRDefault="00240BFB" w:rsidP="00661C9C">
            <w:pPr>
              <w:pStyle w:val="RequirementsList"/>
              <w:numPr>
                <w:ilvl w:val="0"/>
                <w:numId w:val="0"/>
              </w:numPr>
              <w:tabs>
                <w:tab w:val="left" w:pos="720"/>
              </w:tabs>
              <w:spacing w:before="0" w:after="0"/>
              <w:rPr>
                <w:rFonts w:cs="Tahoma"/>
                <w:sz w:val="20"/>
                <w:szCs w:val="20"/>
              </w:rPr>
            </w:pPr>
            <w:r w:rsidRPr="00190F50">
              <w:rPr>
                <w:rFonts w:cs="Tahoma"/>
                <w:b/>
                <w:sz w:val="20"/>
                <w:szCs w:val="20"/>
              </w:rPr>
              <w:t>Expected Outputs</w:t>
            </w:r>
            <w:r w:rsidRPr="00190F50">
              <w:rPr>
                <w:rFonts w:cs="Tahoma"/>
                <w:sz w:val="20"/>
                <w:szCs w:val="20"/>
              </w:rPr>
              <w:t>:</w:t>
            </w:r>
            <w:r w:rsidR="00B94E49" w:rsidRPr="00190F50">
              <w:rPr>
                <w:rFonts w:cs="Tahoma"/>
                <w:sz w:val="20"/>
                <w:szCs w:val="20"/>
              </w:rPr>
              <w:t xml:space="preserve"> </w:t>
            </w:r>
          </w:p>
        </w:tc>
        <w:tc>
          <w:tcPr>
            <w:tcW w:w="2908" w:type="dxa"/>
            <w:gridSpan w:val="2"/>
            <w:tcBorders>
              <w:top w:val="single" w:sz="4" w:space="0" w:color="C0C0C0"/>
              <w:left w:val="single" w:sz="4" w:space="0" w:color="C0C0C0"/>
              <w:bottom w:val="single" w:sz="4" w:space="0" w:color="C0C0C0"/>
              <w:right w:val="single" w:sz="4" w:space="0" w:color="C0C0C0"/>
            </w:tcBorders>
            <w:hideMark/>
          </w:tcPr>
          <w:p w14:paraId="088F93B6" w14:textId="77777777" w:rsidR="00240BFB" w:rsidRPr="00190F50" w:rsidRDefault="00240BFB">
            <w:pPr>
              <w:pStyle w:val="RequirementsList"/>
              <w:numPr>
                <w:ilvl w:val="0"/>
                <w:numId w:val="0"/>
              </w:numPr>
              <w:tabs>
                <w:tab w:val="left" w:pos="720"/>
              </w:tabs>
              <w:spacing w:before="0" w:after="0"/>
              <w:rPr>
                <w:rFonts w:cs="Tahoma"/>
                <w:b/>
                <w:bCs/>
                <w:sz w:val="20"/>
                <w:szCs w:val="20"/>
              </w:rPr>
            </w:pPr>
            <w:r w:rsidRPr="00190F50">
              <w:rPr>
                <w:rFonts w:cs="Tahoma"/>
                <w:b/>
                <w:bCs/>
                <w:sz w:val="20"/>
                <w:szCs w:val="20"/>
              </w:rPr>
              <w:t>Required Completion Date:</w:t>
            </w:r>
          </w:p>
        </w:tc>
      </w:tr>
      <w:tr w:rsidR="00240BFB" w:rsidRPr="00190F50" w14:paraId="227064BC" w14:textId="77777777" w:rsidTr="17D0C82A">
        <w:trPr>
          <w:trHeight w:val="653"/>
          <w:jc w:val="center"/>
        </w:trPr>
        <w:tc>
          <w:tcPr>
            <w:tcW w:w="8359" w:type="dxa"/>
            <w:gridSpan w:val="3"/>
            <w:tcBorders>
              <w:top w:val="single" w:sz="4" w:space="0" w:color="C0C0C0"/>
              <w:left w:val="single" w:sz="4" w:space="0" w:color="C0C0C0"/>
              <w:bottom w:val="single" w:sz="4" w:space="0" w:color="C0C0C0"/>
              <w:right w:val="single" w:sz="4" w:space="0" w:color="C0C0C0"/>
            </w:tcBorders>
          </w:tcPr>
          <w:p w14:paraId="13006996" w14:textId="77777777" w:rsidR="004D6A12" w:rsidRPr="007B5B63" w:rsidRDefault="004D6A12" w:rsidP="004D6A12">
            <w:pPr>
              <w:pStyle w:val="ListParagraph"/>
              <w:numPr>
                <w:ilvl w:val="0"/>
                <w:numId w:val="23"/>
              </w:numPr>
              <w:rPr>
                <w:rFonts w:ascii="Tahoma" w:eastAsiaTheme="minorEastAsia" w:hAnsi="Tahoma" w:cs="Tahoma"/>
                <w:sz w:val="20"/>
                <w:szCs w:val="20"/>
                <w:lang w:eastAsia="zh-CN"/>
              </w:rPr>
            </w:pPr>
            <w:r w:rsidRPr="007B5B63">
              <w:rPr>
                <w:rFonts w:ascii="Tahoma" w:eastAsiaTheme="minorEastAsia" w:hAnsi="Tahoma" w:cs="Tahoma"/>
                <w:sz w:val="20"/>
                <w:szCs w:val="20"/>
                <w:lang w:eastAsia="zh-CN"/>
              </w:rPr>
              <w:lastRenderedPageBreak/>
              <w:t>Assist in laboratory activities related to AMR testing and bacterial identification, as well as the development and validation of novel technical methods for AMR characterization, with an emphasis on environmental samples from animal production systems.</w:t>
            </w:r>
          </w:p>
          <w:p w14:paraId="36668D6A" w14:textId="77777777" w:rsidR="004D6A12" w:rsidRDefault="004D6A12" w:rsidP="004D6A12">
            <w:pPr>
              <w:pStyle w:val="ListParagraph"/>
              <w:numPr>
                <w:ilvl w:val="0"/>
                <w:numId w:val="23"/>
              </w:numPr>
              <w:rPr>
                <w:rFonts w:ascii="Tahoma" w:eastAsiaTheme="minorEastAsia" w:hAnsi="Tahoma" w:cs="Tahoma"/>
                <w:sz w:val="20"/>
                <w:szCs w:val="20"/>
                <w:lang w:eastAsia="zh-CN"/>
              </w:rPr>
            </w:pPr>
            <w:r w:rsidRPr="007B5B63">
              <w:rPr>
                <w:rFonts w:ascii="Tahoma" w:eastAsiaTheme="minorEastAsia" w:hAnsi="Tahoma" w:cs="Tahoma"/>
                <w:sz w:val="20"/>
                <w:szCs w:val="20"/>
                <w:lang w:eastAsia="zh-CN"/>
              </w:rPr>
              <w:t>Support the validation of methodologies for detecting bacterial pathogens and their AMR in aquaculture across various sample types, using both molecular and culture-based methods.</w:t>
            </w:r>
          </w:p>
          <w:p w14:paraId="5BFD6FF3" w14:textId="77777777" w:rsidR="00446166" w:rsidRDefault="004D6A12" w:rsidP="004D6A12">
            <w:pPr>
              <w:pStyle w:val="ListParagraph"/>
              <w:numPr>
                <w:ilvl w:val="0"/>
                <w:numId w:val="23"/>
              </w:numPr>
              <w:rPr>
                <w:rFonts w:ascii="Tahoma" w:eastAsiaTheme="minorEastAsia" w:hAnsi="Tahoma" w:cs="Tahoma"/>
                <w:sz w:val="20"/>
                <w:szCs w:val="20"/>
                <w:lang w:eastAsia="zh-CN"/>
              </w:rPr>
            </w:pPr>
            <w:r w:rsidRPr="004D6A12">
              <w:rPr>
                <w:rFonts w:ascii="Tahoma" w:eastAsiaTheme="minorEastAsia" w:hAnsi="Tahoma" w:cs="Tahoma"/>
                <w:sz w:val="20"/>
                <w:szCs w:val="20"/>
                <w:lang w:eastAsia="zh-CN"/>
              </w:rPr>
              <w:t>Contribute to the dissemination of laboratory results, including the preparation of SOPs to be shared with Member States.</w:t>
            </w:r>
          </w:p>
          <w:p w14:paraId="719CBC8A" w14:textId="4F7E2BE3" w:rsidR="005F7F8B" w:rsidRPr="005F7F8B" w:rsidRDefault="005F7F8B" w:rsidP="005F7F8B">
            <w:pPr>
              <w:rPr>
                <w:rFonts w:ascii="Tahoma" w:eastAsiaTheme="minorEastAsia" w:hAnsi="Tahoma" w:cs="Tahoma"/>
                <w:sz w:val="20"/>
                <w:szCs w:val="20"/>
                <w:lang w:eastAsia="zh-CN"/>
              </w:rPr>
            </w:pPr>
          </w:p>
        </w:tc>
        <w:tc>
          <w:tcPr>
            <w:tcW w:w="2908" w:type="dxa"/>
            <w:gridSpan w:val="2"/>
            <w:tcBorders>
              <w:top w:val="single" w:sz="4" w:space="0" w:color="C0C0C0"/>
              <w:left w:val="single" w:sz="4" w:space="0" w:color="C0C0C0"/>
              <w:bottom w:val="single" w:sz="4" w:space="0" w:color="C0C0C0"/>
              <w:right w:val="single" w:sz="4" w:space="0" w:color="C0C0C0"/>
            </w:tcBorders>
          </w:tcPr>
          <w:p w14:paraId="588385A3" w14:textId="77777777" w:rsidR="004D6A12" w:rsidRPr="006466BC" w:rsidRDefault="004D6A12" w:rsidP="17D0C82A">
            <w:pPr>
              <w:pStyle w:val="Text"/>
              <w:contextualSpacing/>
              <w:rPr>
                <w:rFonts w:cs="Tahoma"/>
                <w:sz w:val="20"/>
                <w:szCs w:val="20"/>
                <w:lang w:val="en-GB"/>
              </w:rPr>
            </w:pPr>
            <w:r w:rsidRPr="006466BC">
              <w:rPr>
                <w:rFonts w:cs="Tahoma"/>
                <w:sz w:val="20"/>
                <w:szCs w:val="20"/>
                <w:lang w:val="en-GB"/>
              </w:rPr>
              <w:t>End of internship </w:t>
            </w:r>
          </w:p>
          <w:p w14:paraId="48AAABE9" w14:textId="77777777" w:rsidR="004D6A12" w:rsidRPr="006466BC" w:rsidRDefault="004D6A12" w:rsidP="004D6A12">
            <w:pPr>
              <w:pStyle w:val="Text"/>
              <w:contextualSpacing/>
              <w:rPr>
                <w:rFonts w:cs="Tahoma"/>
                <w:sz w:val="20"/>
                <w:szCs w:val="20"/>
                <w:lang w:val="en-GB"/>
              </w:rPr>
            </w:pPr>
            <w:r w:rsidRPr="006466BC">
              <w:rPr>
                <w:rFonts w:cs="Tahoma"/>
                <w:sz w:val="20"/>
                <w:szCs w:val="20"/>
                <w:lang w:val="en-GB"/>
              </w:rPr>
              <w:t> </w:t>
            </w:r>
          </w:p>
          <w:p w14:paraId="66C1DFD5" w14:textId="77777777" w:rsidR="005F7F8B" w:rsidRPr="006466BC" w:rsidRDefault="005F7F8B" w:rsidP="004D6A12">
            <w:pPr>
              <w:pStyle w:val="Text"/>
              <w:contextualSpacing/>
              <w:rPr>
                <w:rFonts w:eastAsiaTheme="minorEastAsia" w:cs="Tahoma"/>
                <w:sz w:val="20"/>
                <w:szCs w:val="20"/>
                <w:lang w:val="en-GB" w:eastAsia="zh-CN"/>
              </w:rPr>
            </w:pPr>
          </w:p>
          <w:p w14:paraId="5691E07C" w14:textId="77777777" w:rsidR="004D6A12" w:rsidRPr="006466BC" w:rsidRDefault="004D6A12" w:rsidP="17D0C82A">
            <w:pPr>
              <w:pStyle w:val="Text"/>
              <w:contextualSpacing/>
              <w:rPr>
                <w:rFonts w:eastAsiaTheme="minorEastAsia" w:cs="Tahoma"/>
                <w:sz w:val="20"/>
                <w:szCs w:val="20"/>
                <w:lang w:val="en-GB" w:eastAsia="zh-CN"/>
              </w:rPr>
            </w:pPr>
            <w:r w:rsidRPr="006466BC">
              <w:rPr>
                <w:rFonts w:cs="Tahoma"/>
                <w:sz w:val="20"/>
                <w:szCs w:val="20"/>
                <w:lang w:val="en-GB"/>
              </w:rPr>
              <w:t>End of internship </w:t>
            </w:r>
          </w:p>
          <w:p w14:paraId="355DE2E5" w14:textId="77777777" w:rsidR="004D6A12" w:rsidRPr="006466BC" w:rsidRDefault="004D6A12" w:rsidP="004D6A12">
            <w:pPr>
              <w:pStyle w:val="Text"/>
              <w:contextualSpacing/>
              <w:rPr>
                <w:rFonts w:eastAsiaTheme="minorEastAsia" w:cs="Tahoma"/>
                <w:sz w:val="20"/>
                <w:szCs w:val="20"/>
                <w:lang w:val="en-GB" w:eastAsia="zh-CN"/>
              </w:rPr>
            </w:pPr>
          </w:p>
          <w:p w14:paraId="54295335" w14:textId="77777777" w:rsidR="005F7F8B" w:rsidRPr="006466BC" w:rsidRDefault="005F7F8B" w:rsidP="004D6A12">
            <w:pPr>
              <w:pStyle w:val="Text"/>
              <w:contextualSpacing/>
              <w:rPr>
                <w:rFonts w:eastAsiaTheme="minorEastAsia" w:cs="Tahoma"/>
                <w:sz w:val="8"/>
                <w:szCs w:val="8"/>
                <w:lang w:val="en-GB" w:eastAsia="zh-CN"/>
              </w:rPr>
            </w:pPr>
          </w:p>
          <w:p w14:paraId="24F9E91B" w14:textId="506A02A7" w:rsidR="00240BFB" w:rsidRPr="00190F50" w:rsidRDefault="004D6A12" w:rsidP="17D0C82A">
            <w:pPr>
              <w:pStyle w:val="Text"/>
              <w:contextualSpacing/>
              <w:rPr>
                <w:rFonts w:cs="Tahoma"/>
                <w:sz w:val="20"/>
                <w:szCs w:val="20"/>
                <w:lang w:val="es-ES"/>
              </w:rPr>
            </w:pPr>
            <w:r w:rsidRPr="17D0C82A">
              <w:rPr>
                <w:rFonts w:cs="Tahoma"/>
                <w:sz w:val="20"/>
                <w:szCs w:val="20"/>
                <w:lang w:val="es-ES"/>
              </w:rPr>
              <w:t>End of internship </w:t>
            </w:r>
          </w:p>
        </w:tc>
      </w:tr>
      <w:tr w:rsidR="006555B3" w:rsidRPr="00190F50" w14:paraId="2F3AAA89" w14:textId="77777777" w:rsidTr="17D0C82A">
        <w:trPr>
          <w:trHeight w:val="301"/>
          <w:jc w:val="center"/>
        </w:trPr>
        <w:tc>
          <w:tcPr>
            <w:tcW w:w="11267" w:type="dxa"/>
            <w:gridSpan w:val="5"/>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190F50" w:rsidRDefault="006555B3" w:rsidP="006555B3">
            <w:pPr>
              <w:spacing w:line="281" w:lineRule="auto"/>
              <w:rPr>
                <w:rFonts w:ascii="Tahoma" w:hAnsi="Tahoma" w:cs="Tahoma"/>
                <w:b/>
                <w:caps/>
                <w:color w:val="000000"/>
                <w:sz w:val="20"/>
                <w:szCs w:val="20"/>
                <w:lang w:val="fr-FR"/>
              </w:rPr>
            </w:pPr>
            <w:r w:rsidRPr="00190F50">
              <w:rPr>
                <w:rFonts w:ascii="Tahoma" w:hAnsi="Tahoma" w:cs="Tahoma"/>
                <w:b/>
                <w:sz w:val="20"/>
                <w:szCs w:val="20"/>
                <w:lang w:val="fr-FR"/>
              </w:rPr>
              <w:t>REQUIRED COMPETENCIES</w:t>
            </w:r>
          </w:p>
        </w:tc>
      </w:tr>
      <w:tr w:rsidR="006C5DA1" w:rsidRPr="00190F50" w14:paraId="35322154" w14:textId="77777777" w:rsidTr="17D0C82A">
        <w:trPr>
          <w:trHeight w:val="301"/>
          <w:jc w:val="center"/>
        </w:trPr>
        <w:tc>
          <w:tcPr>
            <w:tcW w:w="11267" w:type="dxa"/>
            <w:gridSpan w:val="5"/>
            <w:tcBorders>
              <w:top w:val="single" w:sz="4" w:space="0" w:color="C0C0C0"/>
              <w:left w:val="single" w:sz="4" w:space="0" w:color="C0C0C0"/>
              <w:bottom w:val="single" w:sz="4" w:space="0" w:color="C0C0C0"/>
              <w:right w:val="single" w:sz="4" w:space="0" w:color="C0C0C0"/>
            </w:tcBorders>
            <w:vAlign w:val="center"/>
          </w:tcPr>
          <w:p w14:paraId="1498DCD8" w14:textId="77777777" w:rsidR="005F7F8B" w:rsidRDefault="005F7F8B" w:rsidP="006C5DA1">
            <w:pPr>
              <w:spacing w:line="281" w:lineRule="auto"/>
              <w:jc w:val="both"/>
              <w:rPr>
                <w:rFonts w:ascii="Tahoma" w:hAnsi="Tahoma" w:cs="Tahoma"/>
                <w:b/>
                <w:bCs/>
                <w:sz w:val="20"/>
                <w:szCs w:val="20"/>
                <w:u w:val="single"/>
              </w:rPr>
            </w:pPr>
          </w:p>
          <w:p w14:paraId="1A68C00A" w14:textId="475D0A3C" w:rsidR="005F7F8B" w:rsidRPr="00190F50" w:rsidRDefault="006C5DA1" w:rsidP="005F7F8B">
            <w:pPr>
              <w:spacing w:line="276" w:lineRule="auto"/>
              <w:jc w:val="both"/>
              <w:rPr>
                <w:rFonts w:ascii="Tahoma" w:hAnsi="Tahoma" w:cs="Tahoma"/>
                <w:b/>
                <w:bCs/>
                <w:sz w:val="20"/>
                <w:szCs w:val="20"/>
                <w:u w:val="single"/>
              </w:rPr>
            </w:pPr>
            <w:r w:rsidRPr="00190F50">
              <w:rPr>
                <w:rFonts w:ascii="Tahoma" w:hAnsi="Tahoma" w:cs="Tahoma"/>
                <w:b/>
                <w:bCs/>
                <w:sz w:val="20"/>
                <w:szCs w:val="20"/>
                <w:u w:val="single"/>
              </w:rPr>
              <w:t>Minimum requirements:</w:t>
            </w:r>
          </w:p>
          <w:p w14:paraId="582B0995" w14:textId="6978C4F4" w:rsidR="005F7F8B" w:rsidRDefault="00CD0A52" w:rsidP="005F7F8B">
            <w:pPr>
              <w:numPr>
                <w:ilvl w:val="0"/>
                <w:numId w:val="24"/>
              </w:numPr>
              <w:spacing w:line="276" w:lineRule="auto"/>
              <w:rPr>
                <w:rFonts w:ascii="Tahoma" w:eastAsiaTheme="minorEastAsia" w:hAnsi="Tahoma" w:cs="Tahoma"/>
                <w:sz w:val="20"/>
                <w:szCs w:val="20"/>
                <w:lang w:eastAsia="zh-CN"/>
              </w:rPr>
            </w:pPr>
            <w:r>
              <w:rPr>
                <w:rFonts w:ascii="Tahoma" w:eastAsiaTheme="minorEastAsia" w:hAnsi="Tahoma" w:cs="Tahoma"/>
                <w:sz w:val="20"/>
                <w:szCs w:val="20"/>
                <w:lang w:eastAsia="zh-CN"/>
              </w:rPr>
              <w:t>C</w:t>
            </w:r>
            <w:r w:rsidRPr="00CD0A52">
              <w:rPr>
                <w:rFonts w:ascii="Tahoma" w:eastAsiaTheme="minorEastAsia" w:hAnsi="Tahoma" w:cs="Tahoma"/>
                <w:sz w:val="20"/>
                <w:szCs w:val="20"/>
                <w:lang w:eastAsia="zh-CN"/>
              </w:rPr>
              <w:t>andidates must be students enrolled in an under-graduate or post-graduate degree programme in a bona fide educational institution at the time of application or recent graduates of such an institution</w:t>
            </w:r>
            <w:r>
              <w:rPr>
                <w:rFonts w:ascii="Tahoma" w:eastAsiaTheme="minorEastAsia" w:hAnsi="Tahoma" w:cs="Tahoma"/>
                <w:sz w:val="20"/>
                <w:szCs w:val="20"/>
                <w:lang w:eastAsia="zh-CN"/>
              </w:rPr>
              <w:t xml:space="preserve">, </w:t>
            </w:r>
            <w:r w:rsidR="005F7F8B" w:rsidRPr="007B5B63">
              <w:rPr>
                <w:rFonts w:ascii="Tahoma" w:eastAsiaTheme="minorEastAsia" w:hAnsi="Tahoma" w:cs="Tahoma"/>
                <w:sz w:val="20"/>
                <w:szCs w:val="20"/>
                <w:lang w:eastAsia="zh-CN"/>
              </w:rPr>
              <w:t xml:space="preserve"> in one of the following disciplines: biological sciences with a focus on microbiology, molecular biology, or </w:t>
            </w:r>
            <w:r w:rsidR="005F7F8B" w:rsidRPr="007B5B63">
              <w:rPr>
                <w:rFonts w:ascii="Tahoma" w:eastAsiaTheme="minorEastAsia" w:hAnsi="Tahoma" w:cs="Tahoma" w:hint="eastAsia"/>
                <w:sz w:val="20"/>
                <w:szCs w:val="20"/>
                <w:lang w:eastAsia="zh-CN"/>
              </w:rPr>
              <w:t xml:space="preserve">aquatic </w:t>
            </w:r>
            <w:r w:rsidR="005F7F8B" w:rsidRPr="007B5B63">
              <w:rPr>
                <w:rFonts w:ascii="Tahoma" w:eastAsiaTheme="minorEastAsia" w:hAnsi="Tahoma" w:cs="Tahoma"/>
                <w:sz w:val="20"/>
                <w:szCs w:val="20"/>
                <w:lang w:eastAsia="zh-CN"/>
              </w:rPr>
              <w:t>animal diseases.</w:t>
            </w:r>
          </w:p>
          <w:p w14:paraId="3AF0630F" w14:textId="15E1512D" w:rsidR="000D17E1" w:rsidRPr="007B5B63" w:rsidRDefault="000D17E1" w:rsidP="005F7F8B">
            <w:pPr>
              <w:numPr>
                <w:ilvl w:val="0"/>
                <w:numId w:val="24"/>
              </w:numPr>
              <w:spacing w:line="276" w:lineRule="auto"/>
              <w:rPr>
                <w:rFonts w:ascii="Tahoma" w:eastAsiaTheme="minorEastAsia" w:hAnsi="Tahoma" w:cs="Tahoma"/>
                <w:sz w:val="20"/>
                <w:szCs w:val="20"/>
                <w:lang w:eastAsia="zh-CN"/>
              </w:rPr>
            </w:pPr>
            <w:r>
              <w:rPr>
                <w:rFonts w:ascii="Tahoma" w:eastAsiaTheme="minorEastAsia" w:hAnsi="Tahoma" w:cs="Tahoma"/>
                <w:sz w:val="20"/>
                <w:szCs w:val="20"/>
                <w:lang w:eastAsia="zh-CN"/>
              </w:rPr>
              <w:t>Excellent English</w:t>
            </w:r>
          </w:p>
          <w:p w14:paraId="061B7E36" w14:textId="50E2C215" w:rsidR="005F7F8B" w:rsidRPr="007B5B63" w:rsidRDefault="005F7F8B" w:rsidP="005F7F8B">
            <w:pPr>
              <w:pStyle w:val="ListParagraph"/>
              <w:numPr>
                <w:ilvl w:val="0"/>
                <w:numId w:val="24"/>
              </w:numPr>
              <w:rPr>
                <w:rFonts w:ascii="Tahoma" w:eastAsiaTheme="minorEastAsia" w:hAnsi="Tahoma" w:cs="Tahoma"/>
                <w:sz w:val="20"/>
                <w:szCs w:val="20"/>
                <w:lang w:eastAsia="zh-CN"/>
              </w:rPr>
            </w:pPr>
            <w:r w:rsidRPr="007B5B63">
              <w:rPr>
                <w:rFonts w:ascii="Tahoma" w:eastAsiaTheme="minorEastAsia" w:hAnsi="Tahoma" w:cs="Tahoma"/>
                <w:sz w:val="20"/>
                <w:szCs w:val="20"/>
                <w:lang w:eastAsia="zh-CN"/>
              </w:rPr>
              <w:t>Work experience in the laboratory with emphasis on molecular biology or microbiology in the field of AMR</w:t>
            </w:r>
            <w:r w:rsidR="00EF76C9">
              <w:rPr>
                <w:rFonts w:ascii="Tahoma" w:eastAsiaTheme="minorEastAsia" w:hAnsi="Tahoma" w:cs="Tahoma"/>
                <w:sz w:val="20"/>
                <w:szCs w:val="20"/>
                <w:lang w:eastAsia="zh-CN"/>
              </w:rPr>
              <w:t>, is considered an assset</w:t>
            </w:r>
            <w:r w:rsidRPr="007B5B63">
              <w:rPr>
                <w:rFonts w:ascii="Tahoma" w:eastAsiaTheme="minorEastAsia" w:hAnsi="Tahoma" w:cs="Tahoma" w:hint="eastAsia"/>
                <w:sz w:val="20"/>
                <w:szCs w:val="20"/>
                <w:lang w:eastAsia="zh-CN"/>
              </w:rPr>
              <w:t>.</w:t>
            </w:r>
          </w:p>
          <w:p w14:paraId="67C5925D" w14:textId="6FB6CE8A" w:rsidR="005F7F8B" w:rsidRPr="007B5B63" w:rsidRDefault="005F7F8B" w:rsidP="005F7F8B">
            <w:pPr>
              <w:numPr>
                <w:ilvl w:val="0"/>
                <w:numId w:val="24"/>
              </w:numPr>
              <w:spacing w:line="276" w:lineRule="auto"/>
              <w:rPr>
                <w:rFonts w:ascii="Tahoma" w:eastAsiaTheme="minorEastAsia" w:hAnsi="Tahoma" w:cs="Tahoma"/>
                <w:sz w:val="20"/>
                <w:szCs w:val="20"/>
                <w:lang w:eastAsia="zh-CN"/>
              </w:rPr>
            </w:pPr>
            <w:r w:rsidRPr="007B5B63">
              <w:rPr>
                <w:rFonts w:ascii="Tahoma" w:eastAsiaTheme="minorEastAsia" w:hAnsi="Tahoma" w:cs="Tahoma"/>
                <w:sz w:val="20"/>
                <w:szCs w:val="20"/>
                <w:lang w:eastAsia="zh-CN"/>
              </w:rPr>
              <w:t>Knowledge of the theory and principles of AMR, molecular biology, and environmental science</w:t>
            </w:r>
            <w:r w:rsidR="00EF76C9">
              <w:rPr>
                <w:rFonts w:ascii="Tahoma" w:eastAsiaTheme="minorEastAsia" w:hAnsi="Tahoma" w:cs="Tahoma"/>
                <w:sz w:val="20"/>
                <w:szCs w:val="20"/>
                <w:lang w:eastAsia="zh-CN"/>
              </w:rPr>
              <w:t>, is considered an asset</w:t>
            </w:r>
            <w:r w:rsidRPr="007B5B63">
              <w:rPr>
                <w:rFonts w:ascii="Tahoma" w:eastAsiaTheme="minorEastAsia" w:hAnsi="Tahoma" w:cs="Tahoma"/>
                <w:sz w:val="20"/>
                <w:szCs w:val="20"/>
                <w:lang w:eastAsia="zh-CN"/>
              </w:rPr>
              <w:t>.</w:t>
            </w:r>
          </w:p>
          <w:p w14:paraId="17ED85D1" w14:textId="17F822B3" w:rsidR="005F7F8B" w:rsidRDefault="005F7F8B" w:rsidP="005F7F8B">
            <w:pPr>
              <w:numPr>
                <w:ilvl w:val="0"/>
                <w:numId w:val="24"/>
              </w:numPr>
              <w:spacing w:line="276" w:lineRule="auto"/>
              <w:rPr>
                <w:rFonts w:ascii="Tahoma" w:eastAsiaTheme="minorEastAsia" w:hAnsi="Tahoma" w:cs="Tahoma"/>
                <w:sz w:val="20"/>
                <w:szCs w:val="20"/>
                <w:lang w:eastAsia="zh-CN"/>
              </w:rPr>
            </w:pPr>
            <w:r w:rsidRPr="007B5B63">
              <w:rPr>
                <w:rFonts w:ascii="Tahoma" w:eastAsiaTheme="minorEastAsia" w:hAnsi="Tahoma" w:cs="Tahoma"/>
                <w:sz w:val="20"/>
                <w:szCs w:val="20"/>
                <w:lang w:eastAsia="zh-CN"/>
              </w:rPr>
              <w:t>Experience of conducting searches</w:t>
            </w:r>
            <w:r w:rsidR="00ED57C7">
              <w:rPr>
                <w:rFonts w:ascii="Tahoma" w:eastAsiaTheme="minorEastAsia" w:hAnsi="Tahoma" w:cs="Tahoma"/>
                <w:sz w:val="20"/>
                <w:szCs w:val="20"/>
                <w:lang w:eastAsia="zh-CN"/>
              </w:rPr>
              <w:t xml:space="preserve"> in databases</w:t>
            </w:r>
            <w:r w:rsidR="00EF76C9">
              <w:rPr>
                <w:rFonts w:ascii="Tahoma" w:eastAsiaTheme="minorEastAsia" w:hAnsi="Tahoma" w:cs="Tahoma"/>
                <w:sz w:val="20"/>
                <w:szCs w:val="20"/>
                <w:lang w:eastAsia="zh-CN"/>
              </w:rPr>
              <w:t xml:space="preserve"> (asset)</w:t>
            </w:r>
          </w:p>
          <w:p w14:paraId="3CE4703E" w14:textId="4001963D" w:rsidR="005F7F8B" w:rsidRDefault="005F7F8B" w:rsidP="005F7F8B">
            <w:pPr>
              <w:numPr>
                <w:ilvl w:val="0"/>
                <w:numId w:val="24"/>
              </w:numPr>
              <w:spacing w:line="276" w:lineRule="auto"/>
              <w:rPr>
                <w:rFonts w:ascii="Tahoma" w:eastAsiaTheme="minorEastAsia" w:hAnsi="Tahoma" w:cs="Tahoma"/>
                <w:sz w:val="20"/>
                <w:szCs w:val="20"/>
                <w:lang w:eastAsia="zh-CN"/>
              </w:rPr>
            </w:pPr>
            <w:r w:rsidRPr="005F7F8B">
              <w:rPr>
                <w:rFonts w:ascii="Tahoma" w:eastAsiaTheme="minorEastAsia" w:hAnsi="Tahoma" w:cs="Tahoma"/>
                <w:sz w:val="20"/>
                <w:szCs w:val="20"/>
                <w:lang w:eastAsia="zh-CN"/>
              </w:rPr>
              <w:t>Strong interpersonal skills.</w:t>
            </w:r>
          </w:p>
          <w:p w14:paraId="14C50C52" w14:textId="77777777" w:rsidR="005F7F8B" w:rsidRDefault="005F7F8B" w:rsidP="005F7F8B">
            <w:pPr>
              <w:spacing w:line="276" w:lineRule="auto"/>
              <w:rPr>
                <w:rFonts w:ascii="Tahoma" w:eastAsiaTheme="minorEastAsia" w:hAnsi="Tahoma" w:cs="Tahoma"/>
                <w:sz w:val="20"/>
                <w:szCs w:val="20"/>
                <w:lang w:eastAsia="zh-CN"/>
              </w:rPr>
            </w:pPr>
          </w:p>
          <w:p w14:paraId="6A9A6C26" w14:textId="77777777" w:rsidR="005F7F8B" w:rsidRPr="005F7F8B" w:rsidRDefault="005F7F8B" w:rsidP="005F7F8B">
            <w:pPr>
              <w:spacing w:line="276" w:lineRule="auto"/>
              <w:jc w:val="both"/>
              <w:rPr>
                <w:rFonts w:ascii="Tahoma" w:hAnsi="Tahoma" w:cs="Tahoma"/>
                <w:b/>
                <w:bCs/>
                <w:sz w:val="20"/>
                <w:szCs w:val="20"/>
                <w:u w:val="single"/>
              </w:rPr>
            </w:pPr>
            <w:r w:rsidRPr="005F7F8B">
              <w:rPr>
                <w:rFonts w:ascii="Tahoma" w:hAnsi="Tahoma" w:cs="Tahoma"/>
                <w:b/>
                <w:bCs/>
                <w:sz w:val="20"/>
                <w:szCs w:val="20"/>
                <w:u w:val="single"/>
              </w:rPr>
              <w:t>Desirable competencies</w:t>
            </w:r>
          </w:p>
          <w:p w14:paraId="25A09AFA" w14:textId="3893B6BC" w:rsidR="005F7F8B" w:rsidRDefault="00667F6B" w:rsidP="004F6196">
            <w:pPr>
              <w:numPr>
                <w:ilvl w:val="0"/>
                <w:numId w:val="24"/>
              </w:numPr>
              <w:spacing w:line="276" w:lineRule="auto"/>
              <w:rPr>
                <w:rFonts w:ascii="Tahoma" w:eastAsiaTheme="minorEastAsia" w:hAnsi="Tahoma" w:cs="Tahoma"/>
                <w:sz w:val="20"/>
                <w:szCs w:val="20"/>
                <w:lang w:eastAsia="zh-CN"/>
              </w:rPr>
            </w:pPr>
            <w:r>
              <w:rPr>
                <w:rFonts w:ascii="Tahoma" w:eastAsiaTheme="minorEastAsia" w:hAnsi="Tahoma" w:cs="Tahoma"/>
                <w:sz w:val="20"/>
                <w:szCs w:val="20"/>
                <w:lang w:eastAsia="zh-CN"/>
              </w:rPr>
              <w:t>C</w:t>
            </w:r>
            <w:r w:rsidR="00F547E7">
              <w:rPr>
                <w:rFonts w:ascii="Tahoma" w:eastAsiaTheme="minorEastAsia" w:hAnsi="Tahoma" w:cs="Tahoma"/>
                <w:sz w:val="20"/>
                <w:szCs w:val="20"/>
                <w:lang w:eastAsia="zh-CN"/>
              </w:rPr>
              <w:t xml:space="preserve">ommunication skills: </w:t>
            </w:r>
            <w:r w:rsidR="00F547E7" w:rsidRPr="00F547E7">
              <w:rPr>
                <w:rFonts w:ascii="Tahoma" w:eastAsiaTheme="minorEastAsia" w:hAnsi="Tahoma" w:cs="Tahoma"/>
                <w:sz w:val="20"/>
                <w:szCs w:val="20"/>
                <w:lang w:eastAsia="zh-CN"/>
              </w:rPr>
              <w:t xml:space="preserve">Excellent written and spoken </w:t>
            </w:r>
            <w:r w:rsidR="00F547E7">
              <w:rPr>
                <w:rFonts w:ascii="Tahoma" w:eastAsiaTheme="minorEastAsia" w:hAnsi="Tahoma" w:cs="Tahoma"/>
                <w:sz w:val="20"/>
                <w:szCs w:val="20"/>
                <w:lang w:eastAsia="zh-CN"/>
              </w:rPr>
              <w:t>knowledge of another FAO language</w:t>
            </w:r>
            <w:r w:rsidR="00B71BE2" w:rsidRPr="00B71BE2">
              <w:rPr>
                <w:rFonts w:ascii="Tahoma" w:eastAsiaTheme="minorEastAsia" w:hAnsi="Tahoma" w:cs="Tahoma"/>
                <w:sz w:val="20"/>
                <w:szCs w:val="20"/>
                <w:lang w:eastAsia="zh-CN"/>
              </w:rPr>
              <w:t xml:space="preserve"> is an asset</w:t>
            </w:r>
          </w:p>
          <w:p w14:paraId="72F8E44F" w14:textId="7CAF1897" w:rsidR="002F7A41" w:rsidRDefault="00C05071" w:rsidP="002F7A41">
            <w:pPr>
              <w:numPr>
                <w:ilvl w:val="0"/>
                <w:numId w:val="24"/>
              </w:numPr>
              <w:spacing w:line="276" w:lineRule="auto"/>
              <w:rPr>
                <w:rFonts w:ascii="Tahoma" w:eastAsiaTheme="minorEastAsia" w:hAnsi="Tahoma" w:cs="Tahoma"/>
                <w:sz w:val="20"/>
                <w:szCs w:val="20"/>
                <w:lang w:eastAsia="zh-CN"/>
              </w:rPr>
            </w:pPr>
            <w:r w:rsidRPr="002F7A41">
              <w:rPr>
                <w:rFonts w:ascii="Tahoma" w:eastAsiaTheme="minorEastAsia" w:hAnsi="Tahoma" w:cs="Tahoma"/>
                <w:sz w:val="20"/>
                <w:szCs w:val="20"/>
                <w:lang w:eastAsia="zh-CN"/>
              </w:rPr>
              <w:t>T</w:t>
            </w:r>
            <w:r>
              <w:rPr>
                <w:rFonts w:ascii="Tahoma" w:eastAsiaTheme="minorEastAsia" w:hAnsi="Tahoma" w:cs="Tahoma"/>
                <w:sz w:val="20"/>
                <w:szCs w:val="20"/>
                <w:lang w:eastAsia="zh-CN"/>
              </w:rPr>
              <w:t>eamwork</w:t>
            </w:r>
            <w:r w:rsidR="002F7A41">
              <w:rPr>
                <w:rFonts w:ascii="Tahoma" w:eastAsiaTheme="minorEastAsia" w:hAnsi="Tahoma" w:cs="Tahoma"/>
                <w:sz w:val="20"/>
                <w:szCs w:val="20"/>
                <w:lang w:eastAsia="zh-CN"/>
              </w:rPr>
              <w:t xml:space="preserve">: </w:t>
            </w:r>
            <w:r w:rsidR="002F7A41" w:rsidRPr="002F7A41">
              <w:rPr>
                <w:rFonts w:ascii="Tahoma" w:eastAsiaTheme="minorEastAsia" w:hAnsi="Tahoma" w:cs="Tahoma"/>
                <w:sz w:val="20"/>
                <w:szCs w:val="20"/>
                <w:lang w:eastAsia="zh-CN"/>
              </w:rPr>
              <w:t>Works collaboratively within a team</w:t>
            </w:r>
          </w:p>
          <w:p w14:paraId="623F65D2" w14:textId="767515ED" w:rsidR="00AA2D0B" w:rsidRPr="00AA2D0B" w:rsidRDefault="00C05071" w:rsidP="00AA2D0B">
            <w:pPr>
              <w:numPr>
                <w:ilvl w:val="0"/>
                <w:numId w:val="24"/>
              </w:numPr>
              <w:spacing w:line="276" w:lineRule="auto"/>
              <w:rPr>
                <w:rFonts w:ascii="Tahoma" w:eastAsiaTheme="minorEastAsia" w:hAnsi="Tahoma" w:cs="Tahoma"/>
                <w:sz w:val="20"/>
                <w:szCs w:val="20"/>
                <w:lang w:eastAsia="zh-CN"/>
              </w:rPr>
            </w:pPr>
            <w:r>
              <w:rPr>
                <w:rFonts w:ascii="Tahoma" w:eastAsiaTheme="minorEastAsia" w:hAnsi="Tahoma" w:cs="Tahoma"/>
                <w:sz w:val="20"/>
                <w:szCs w:val="20"/>
                <w:lang w:eastAsia="zh-CN"/>
              </w:rPr>
              <w:t>K</w:t>
            </w:r>
            <w:r w:rsidRPr="00AA2D0B">
              <w:rPr>
                <w:rFonts w:ascii="Tahoma" w:eastAsiaTheme="minorEastAsia" w:hAnsi="Tahoma" w:cs="Tahoma"/>
                <w:sz w:val="20"/>
                <w:szCs w:val="20"/>
                <w:lang w:eastAsia="zh-CN"/>
              </w:rPr>
              <w:t xml:space="preserve">nowledge sharing </w:t>
            </w:r>
            <w:r>
              <w:rPr>
                <w:rFonts w:ascii="Tahoma" w:eastAsiaTheme="minorEastAsia" w:hAnsi="Tahoma" w:cs="Tahoma"/>
                <w:sz w:val="20"/>
                <w:szCs w:val="20"/>
                <w:lang w:eastAsia="zh-CN"/>
              </w:rPr>
              <w:t>and</w:t>
            </w:r>
            <w:r w:rsidRPr="00AA2D0B">
              <w:rPr>
                <w:rFonts w:ascii="Tahoma" w:eastAsiaTheme="minorEastAsia" w:hAnsi="Tahoma" w:cs="Tahoma"/>
                <w:sz w:val="20"/>
                <w:szCs w:val="20"/>
                <w:lang w:eastAsia="zh-CN"/>
              </w:rPr>
              <w:t xml:space="preserve"> continuous improvement</w:t>
            </w:r>
          </w:p>
        </w:tc>
      </w:tr>
      <w:tr w:rsidR="006C5DA1" w:rsidRPr="002A1BDF" w14:paraId="1D528905" w14:textId="77777777" w:rsidTr="17D0C82A">
        <w:trPr>
          <w:trHeight w:val="301"/>
          <w:jc w:val="center"/>
        </w:trPr>
        <w:tc>
          <w:tcPr>
            <w:tcW w:w="11267" w:type="dxa"/>
            <w:gridSpan w:val="5"/>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6C5DA1" w:rsidRPr="00190F50" w:rsidRDefault="006C5DA1" w:rsidP="006C5DA1">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A001C0">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D59A6" w14:textId="77777777" w:rsidR="00A10178" w:rsidRDefault="00A10178" w:rsidP="00446166">
      <w:r>
        <w:separator/>
      </w:r>
    </w:p>
  </w:endnote>
  <w:endnote w:type="continuationSeparator" w:id="0">
    <w:p w14:paraId="3FF0B757" w14:textId="77777777" w:rsidR="00A10178" w:rsidRDefault="00A10178"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C16B3" w14:textId="77777777" w:rsidR="00A10178" w:rsidRDefault="00A10178" w:rsidP="00446166">
      <w:r>
        <w:separator/>
      </w:r>
    </w:p>
  </w:footnote>
  <w:footnote w:type="continuationSeparator" w:id="0">
    <w:p w14:paraId="71298DED" w14:textId="77777777" w:rsidR="00A10178" w:rsidRDefault="00A10178"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E267"/>
    <w:multiLevelType w:val="hybridMultilevel"/>
    <w:tmpl w:val="98BAB9E8"/>
    <w:lvl w:ilvl="0" w:tplc="699E4AC2">
      <w:start w:val="1"/>
      <w:numFmt w:val="bullet"/>
      <w:lvlText w:val=""/>
      <w:lvlJc w:val="left"/>
      <w:pPr>
        <w:ind w:left="720" w:hanging="360"/>
      </w:pPr>
      <w:rPr>
        <w:rFonts w:ascii="Symbol" w:hAnsi="Symbol" w:hint="default"/>
      </w:rPr>
    </w:lvl>
    <w:lvl w:ilvl="1" w:tplc="5E9CE520">
      <w:start w:val="1"/>
      <w:numFmt w:val="bullet"/>
      <w:lvlText w:val="o"/>
      <w:lvlJc w:val="left"/>
      <w:pPr>
        <w:ind w:left="1440" w:hanging="360"/>
      </w:pPr>
      <w:rPr>
        <w:rFonts w:ascii="Courier New" w:hAnsi="Courier New" w:hint="default"/>
      </w:rPr>
    </w:lvl>
    <w:lvl w:ilvl="2" w:tplc="A20E902E">
      <w:start w:val="1"/>
      <w:numFmt w:val="bullet"/>
      <w:lvlText w:val=""/>
      <w:lvlJc w:val="left"/>
      <w:pPr>
        <w:ind w:left="2160" w:hanging="360"/>
      </w:pPr>
      <w:rPr>
        <w:rFonts w:ascii="Wingdings" w:hAnsi="Wingdings" w:hint="default"/>
      </w:rPr>
    </w:lvl>
    <w:lvl w:ilvl="3" w:tplc="DCFA1F0C">
      <w:start w:val="1"/>
      <w:numFmt w:val="bullet"/>
      <w:lvlText w:val=""/>
      <w:lvlJc w:val="left"/>
      <w:pPr>
        <w:ind w:left="2880" w:hanging="360"/>
      </w:pPr>
      <w:rPr>
        <w:rFonts w:ascii="Symbol" w:hAnsi="Symbol" w:hint="default"/>
      </w:rPr>
    </w:lvl>
    <w:lvl w:ilvl="4" w:tplc="7F148C7C">
      <w:start w:val="1"/>
      <w:numFmt w:val="bullet"/>
      <w:lvlText w:val="o"/>
      <w:lvlJc w:val="left"/>
      <w:pPr>
        <w:ind w:left="3600" w:hanging="360"/>
      </w:pPr>
      <w:rPr>
        <w:rFonts w:ascii="Courier New" w:hAnsi="Courier New" w:hint="default"/>
      </w:rPr>
    </w:lvl>
    <w:lvl w:ilvl="5" w:tplc="F1F015A2">
      <w:start w:val="1"/>
      <w:numFmt w:val="bullet"/>
      <w:lvlText w:val=""/>
      <w:lvlJc w:val="left"/>
      <w:pPr>
        <w:ind w:left="4320" w:hanging="360"/>
      </w:pPr>
      <w:rPr>
        <w:rFonts w:ascii="Wingdings" w:hAnsi="Wingdings" w:hint="default"/>
      </w:rPr>
    </w:lvl>
    <w:lvl w:ilvl="6" w:tplc="260014FE">
      <w:start w:val="1"/>
      <w:numFmt w:val="bullet"/>
      <w:lvlText w:val=""/>
      <w:lvlJc w:val="left"/>
      <w:pPr>
        <w:ind w:left="5040" w:hanging="360"/>
      </w:pPr>
      <w:rPr>
        <w:rFonts w:ascii="Symbol" w:hAnsi="Symbol" w:hint="default"/>
      </w:rPr>
    </w:lvl>
    <w:lvl w:ilvl="7" w:tplc="AD7CE50E">
      <w:start w:val="1"/>
      <w:numFmt w:val="bullet"/>
      <w:lvlText w:val="o"/>
      <w:lvlJc w:val="left"/>
      <w:pPr>
        <w:ind w:left="5760" w:hanging="360"/>
      </w:pPr>
      <w:rPr>
        <w:rFonts w:ascii="Courier New" w:hAnsi="Courier New" w:hint="default"/>
      </w:rPr>
    </w:lvl>
    <w:lvl w:ilvl="8" w:tplc="E25C765E">
      <w:start w:val="1"/>
      <w:numFmt w:val="bullet"/>
      <w:lvlText w:val=""/>
      <w:lvlJc w:val="left"/>
      <w:pPr>
        <w:ind w:left="6480" w:hanging="360"/>
      </w:pPr>
      <w:rPr>
        <w:rFonts w:ascii="Wingdings" w:hAnsi="Wingdings" w:hint="default"/>
      </w:rPr>
    </w:lvl>
  </w:abstractNum>
  <w:abstractNum w:abstractNumId="1"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8A6984"/>
    <w:multiLevelType w:val="hybridMultilevel"/>
    <w:tmpl w:val="9A7C2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584E8F"/>
    <w:multiLevelType w:val="hybridMultilevel"/>
    <w:tmpl w:val="29C60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6" w15:restartNumberingAfterBreak="0">
    <w:nsid w:val="60403693"/>
    <w:multiLevelType w:val="multilevel"/>
    <w:tmpl w:val="BB82E9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4BD03ED"/>
    <w:multiLevelType w:val="hybridMultilevel"/>
    <w:tmpl w:val="B6F0B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3000663"/>
    <w:multiLevelType w:val="hybridMultilevel"/>
    <w:tmpl w:val="739CB9C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074695067">
    <w:abstractNumId w:val="0"/>
  </w:num>
  <w:num w:numId="2" w16cid:durableId="325323983">
    <w:abstractNumId w:val="6"/>
  </w:num>
  <w:num w:numId="3" w16cid:durableId="412506293">
    <w:abstractNumId w:val="2"/>
  </w:num>
  <w:num w:numId="4" w16cid:durableId="1278870691">
    <w:abstractNumId w:val="10"/>
  </w:num>
  <w:num w:numId="5" w16cid:durableId="583295339">
    <w:abstractNumId w:val="22"/>
  </w:num>
  <w:num w:numId="6" w16cid:durableId="1009407718">
    <w:abstractNumId w:val="1"/>
  </w:num>
  <w:num w:numId="7" w16cid:durableId="793868517">
    <w:abstractNumId w:val="14"/>
  </w:num>
  <w:num w:numId="8" w16cid:durableId="1908416422">
    <w:abstractNumId w:val="7"/>
  </w:num>
  <w:num w:numId="9" w16cid:durableId="880097149">
    <w:abstractNumId w:val="13"/>
  </w:num>
  <w:num w:numId="10" w16cid:durableId="1590844694">
    <w:abstractNumId w:val="21"/>
  </w:num>
  <w:num w:numId="11" w16cid:durableId="1732848669">
    <w:abstractNumId w:val="11"/>
  </w:num>
  <w:num w:numId="12" w16cid:durableId="2062746121">
    <w:abstractNumId w:val="9"/>
  </w:num>
  <w:num w:numId="13" w16cid:durableId="1406688243">
    <w:abstractNumId w:val="17"/>
  </w:num>
  <w:num w:numId="14" w16cid:durableId="2019579197">
    <w:abstractNumId w:val="20"/>
  </w:num>
  <w:num w:numId="15" w16cid:durableId="1113403655">
    <w:abstractNumId w:val="12"/>
  </w:num>
  <w:num w:numId="16" w16cid:durableId="19055260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84224855">
    <w:abstractNumId w:val="3"/>
  </w:num>
  <w:num w:numId="18" w16cid:durableId="2121679508">
    <w:abstractNumId w:val="18"/>
  </w:num>
  <w:num w:numId="19" w16cid:durableId="2067291799">
    <w:abstractNumId w:val="8"/>
  </w:num>
  <w:num w:numId="20" w16cid:durableId="1101416885">
    <w:abstractNumId w:val="19"/>
  </w:num>
  <w:num w:numId="21" w16cid:durableId="1740328132">
    <w:abstractNumId w:val="16"/>
  </w:num>
  <w:num w:numId="22" w16cid:durableId="1663655565">
    <w:abstractNumId w:val="5"/>
  </w:num>
  <w:num w:numId="23" w16cid:durableId="1684822875">
    <w:abstractNumId w:val="23"/>
  </w:num>
  <w:num w:numId="24" w16cid:durableId="17055965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_tradnl" w:vendorID="64" w:dllVersion="0"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fr-FR" w:vendorID="64" w:dllVersion="0"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40A49"/>
    <w:rsid w:val="000554BF"/>
    <w:rsid w:val="00062463"/>
    <w:rsid w:val="0006621A"/>
    <w:rsid w:val="00076769"/>
    <w:rsid w:val="000C01EB"/>
    <w:rsid w:val="000C156E"/>
    <w:rsid w:val="000D17E1"/>
    <w:rsid w:val="000D71BD"/>
    <w:rsid w:val="000E1684"/>
    <w:rsid w:val="001018E5"/>
    <w:rsid w:val="0010426E"/>
    <w:rsid w:val="00140449"/>
    <w:rsid w:val="001404A6"/>
    <w:rsid w:val="001554B5"/>
    <w:rsid w:val="001803AF"/>
    <w:rsid w:val="00190F50"/>
    <w:rsid w:val="001B48CA"/>
    <w:rsid w:val="001B58F5"/>
    <w:rsid w:val="001C0086"/>
    <w:rsid w:val="001E338B"/>
    <w:rsid w:val="001F23DB"/>
    <w:rsid w:val="002021F9"/>
    <w:rsid w:val="0021191E"/>
    <w:rsid w:val="00213183"/>
    <w:rsid w:val="00240BFB"/>
    <w:rsid w:val="002476FC"/>
    <w:rsid w:val="002724C9"/>
    <w:rsid w:val="00283DC3"/>
    <w:rsid w:val="0029586F"/>
    <w:rsid w:val="002A1BDF"/>
    <w:rsid w:val="002F7A41"/>
    <w:rsid w:val="00310E09"/>
    <w:rsid w:val="00343E96"/>
    <w:rsid w:val="00351F4B"/>
    <w:rsid w:val="00360498"/>
    <w:rsid w:val="00374993"/>
    <w:rsid w:val="003763CB"/>
    <w:rsid w:val="00382FF2"/>
    <w:rsid w:val="003854B7"/>
    <w:rsid w:val="00385E48"/>
    <w:rsid w:val="003D19F5"/>
    <w:rsid w:val="003D24E7"/>
    <w:rsid w:val="003F4DFF"/>
    <w:rsid w:val="004323A0"/>
    <w:rsid w:val="00444C1C"/>
    <w:rsid w:val="00446166"/>
    <w:rsid w:val="00472D6C"/>
    <w:rsid w:val="004B4AA2"/>
    <w:rsid w:val="004C37EC"/>
    <w:rsid w:val="004D2413"/>
    <w:rsid w:val="004D6A12"/>
    <w:rsid w:val="004F6196"/>
    <w:rsid w:val="0051710F"/>
    <w:rsid w:val="0053361C"/>
    <w:rsid w:val="0054532E"/>
    <w:rsid w:val="00560C25"/>
    <w:rsid w:val="00573C5F"/>
    <w:rsid w:val="005771A4"/>
    <w:rsid w:val="00582287"/>
    <w:rsid w:val="005918B2"/>
    <w:rsid w:val="00593518"/>
    <w:rsid w:val="005A21C6"/>
    <w:rsid w:val="005B18E8"/>
    <w:rsid w:val="005C0E7E"/>
    <w:rsid w:val="005D066C"/>
    <w:rsid w:val="005D360D"/>
    <w:rsid w:val="005F7F8B"/>
    <w:rsid w:val="00624516"/>
    <w:rsid w:val="006303F0"/>
    <w:rsid w:val="006457DA"/>
    <w:rsid w:val="006466BC"/>
    <w:rsid w:val="006555B3"/>
    <w:rsid w:val="00661C9C"/>
    <w:rsid w:val="00667F6B"/>
    <w:rsid w:val="006820C4"/>
    <w:rsid w:val="006C0665"/>
    <w:rsid w:val="006C5DA1"/>
    <w:rsid w:val="006D75CC"/>
    <w:rsid w:val="006F6CE6"/>
    <w:rsid w:val="00701671"/>
    <w:rsid w:val="0070631A"/>
    <w:rsid w:val="0071495D"/>
    <w:rsid w:val="007527F2"/>
    <w:rsid w:val="0077469A"/>
    <w:rsid w:val="0079592D"/>
    <w:rsid w:val="00796EA5"/>
    <w:rsid w:val="007A7854"/>
    <w:rsid w:val="007D1B46"/>
    <w:rsid w:val="007D3D0F"/>
    <w:rsid w:val="008364F8"/>
    <w:rsid w:val="0084143D"/>
    <w:rsid w:val="00852CC0"/>
    <w:rsid w:val="0086126A"/>
    <w:rsid w:val="0088556A"/>
    <w:rsid w:val="00891B38"/>
    <w:rsid w:val="008A3003"/>
    <w:rsid w:val="008C4AE6"/>
    <w:rsid w:val="00962EB6"/>
    <w:rsid w:val="009719CC"/>
    <w:rsid w:val="0098339E"/>
    <w:rsid w:val="00983BE9"/>
    <w:rsid w:val="00985F25"/>
    <w:rsid w:val="00997243"/>
    <w:rsid w:val="009A1E7D"/>
    <w:rsid w:val="009B124E"/>
    <w:rsid w:val="009B5A97"/>
    <w:rsid w:val="009D3F12"/>
    <w:rsid w:val="00A001C0"/>
    <w:rsid w:val="00A071ED"/>
    <w:rsid w:val="00A07555"/>
    <w:rsid w:val="00A10178"/>
    <w:rsid w:val="00A12DF9"/>
    <w:rsid w:val="00A26B2C"/>
    <w:rsid w:val="00A81EAC"/>
    <w:rsid w:val="00AA2D0B"/>
    <w:rsid w:val="00AC52BA"/>
    <w:rsid w:val="00AF20B0"/>
    <w:rsid w:val="00AF713A"/>
    <w:rsid w:val="00B0757F"/>
    <w:rsid w:val="00B35CE1"/>
    <w:rsid w:val="00B43322"/>
    <w:rsid w:val="00B51564"/>
    <w:rsid w:val="00B527AB"/>
    <w:rsid w:val="00B66EDA"/>
    <w:rsid w:val="00B71BE2"/>
    <w:rsid w:val="00B94E49"/>
    <w:rsid w:val="00B96C4C"/>
    <w:rsid w:val="00BC3BCE"/>
    <w:rsid w:val="00BD1FDB"/>
    <w:rsid w:val="00C05071"/>
    <w:rsid w:val="00C1320C"/>
    <w:rsid w:val="00C20CBA"/>
    <w:rsid w:val="00C31D6B"/>
    <w:rsid w:val="00C44EFC"/>
    <w:rsid w:val="00C46F4F"/>
    <w:rsid w:val="00C5710F"/>
    <w:rsid w:val="00C92ABF"/>
    <w:rsid w:val="00CD0A52"/>
    <w:rsid w:val="00D16712"/>
    <w:rsid w:val="00D408F3"/>
    <w:rsid w:val="00D53449"/>
    <w:rsid w:val="00D61E16"/>
    <w:rsid w:val="00D67E31"/>
    <w:rsid w:val="00D71408"/>
    <w:rsid w:val="00D813B4"/>
    <w:rsid w:val="00D9173F"/>
    <w:rsid w:val="00D91E0B"/>
    <w:rsid w:val="00DA5117"/>
    <w:rsid w:val="00DC016C"/>
    <w:rsid w:val="00DC4CA4"/>
    <w:rsid w:val="00DD290B"/>
    <w:rsid w:val="00DE36A2"/>
    <w:rsid w:val="00DE708B"/>
    <w:rsid w:val="00DE7200"/>
    <w:rsid w:val="00DE7847"/>
    <w:rsid w:val="00E119E7"/>
    <w:rsid w:val="00E423F1"/>
    <w:rsid w:val="00E667B7"/>
    <w:rsid w:val="00E75EB8"/>
    <w:rsid w:val="00EA6577"/>
    <w:rsid w:val="00EC4D48"/>
    <w:rsid w:val="00ED57C7"/>
    <w:rsid w:val="00EF0C10"/>
    <w:rsid w:val="00EF421F"/>
    <w:rsid w:val="00EF76C9"/>
    <w:rsid w:val="00F22F85"/>
    <w:rsid w:val="00F26892"/>
    <w:rsid w:val="00F50F1A"/>
    <w:rsid w:val="00F547E7"/>
    <w:rsid w:val="00F6076C"/>
    <w:rsid w:val="00F86CD6"/>
    <w:rsid w:val="00F91B48"/>
    <w:rsid w:val="00FB20A1"/>
    <w:rsid w:val="00FC1CB3"/>
    <w:rsid w:val="00FD3580"/>
    <w:rsid w:val="00FE571E"/>
    <w:rsid w:val="0E2FD854"/>
    <w:rsid w:val="17D0C82A"/>
    <w:rsid w:val="2291A54E"/>
    <w:rsid w:val="2A1049A3"/>
    <w:rsid w:val="3C343904"/>
    <w:rsid w:val="3D20C547"/>
    <w:rsid w:val="47C95262"/>
    <w:rsid w:val="5BD209CE"/>
    <w:rsid w:val="5C7F2AA5"/>
    <w:rsid w:val="5F8747EA"/>
    <w:rsid w:val="61F638D6"/>
    <w:rsid w:val="6F35638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2"/>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Paragraphe de liste Char,List Paragraph2 Char,Medium Grid 1 - Accent 21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unhideWhenUsed/>
    <w:rsid w:val="009B5A97"/>
    <w:rPr>
      <w:sz w:val="20"/>
      <w:szCs w:val="20"/>
    </w:rPr>
  </w:style>
  <w:style w:type="character" w:customStyle="1" w:styleId="CommentTextChar">
    <w:name w:val="Comment Text Char"/>
    <w:basedOn w:val="DefaultParagraphFont"/>
    <w:link w:val="CommentText"/>
    <w:uiPriority w:val="99"/>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B35C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121190598">
      <w:bodyDiv w:val="1"/>
      <w:marLeft w:val="0"/>
      <w:marRight w:val="0"/>
      <w:marTop w:val="0"/>
      <w:marBottom w:val="0"/>
      <w:divBdr>
        <w:top w:val="none" w:sz="0" w:space="0" w:color="auto"/>
        <w:left w:val="none" w:sz="0" w:space="0" w:color="auto"/>
        <w:bottom w:val="none" w:sz="0" w:space="0" w:color="auto"/>
        <w:right w:val="none" w:sz="0" w:space="0" w:color="auto"/>
      </w:divBdr>
    </w:div>
    <w:div w:id="277881721">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1051947">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072194133">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773FF"/>
    <w:rsid w:val="000F042C"/>
    <w:rsid w:val="000F6666"/>
    <w:rsid w:val="001046B2"/>
    <w:rsid w:val="00211DF1"/>
    <w:rsid w:val="0029586F"/>
    <w:rsid w:val="003763CB"/>
    <w:rsid w:val="003C4899"/>
    <w:rsid w:val="00573ED8"/>
    <w:rsid w:val="00624516"/>
    <w:rsid w:val="00685E40"/>
    <w:rsid w:val="00787046"/>
    <w:rsid w:val="007D3D0F"/>
    <w:rsid w:val="008364F8"/>
    <w:rsid w:val="0084143D"/>
    <w:rsid w:val="0086126A"/>
    <w:rsid w:val="00895E64"/>
    <w:rsid w:val="008C1BCD"/>
    <w:rsid w:val="008C746E"/>
    <w:rsid w:val="00977B06"/>
    <w:rsid w:val="00AA2B52"/>
    <w:rsid w:val="00B053D9"/>
    <w:rsid w:val="00C46F4F"/>
    <w:rsid w:val="00C5710F"/>
    <w:rsid w:val="00C92ABF"/>
    <w:rsid w:val="00D0414E"/>
    <w:rsid w:val="00D43BB4"/>
    <w:rsid w:val="00D44001"/>
    <w:rsid w:val="00DE390C"/>
    <w:rsid w:val="00EA0552"/>
    <w:rsid w:val="00F477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b6a3b5e8-9a5d-48de-8dd4-71f80e1de32d">
      <UserInfo>
        <DisplayName>Pelazza, Cristina (CSHL)</DisplayName>
        <AccountId>2268</AccountId>
        <AccountType/>
      </UserInfo>
      <UserInfo>
        <DisplayName>Tomat, Erica (AGAH)</DisplayName>
        <AccountId>2877</AccountId>
        <AccountType/>
      </UserInfo>
    </SharedWithUsers>
    <lcf76f155ced4ddcb4097134ff3c332f xmlns="d5fc3401-37ec-4de0-b1a8-e6e7072cde34">
      <Terms xmlns="http://schemas.microsoft.com/office/infopath/2007/PartnerControls"/>
    </lcf76f155ced4ddcb4097134ff3c332f>
    <Deadline xmlns="d5fc3401-37ec-4de0-b1a8-e6e7072cde34" xsi:nil="true"/>
    <TaxCatchAll xmlns="b6a3b5e8-9a5d-48de-8dd4-71f80e1de32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A24585B6FD85F4B8596D66EACB068AC" ma:contentTypeVersion="19" ma:contentTypeDescription="Create a new document." ma:contentTypeScope="" ma:versionID="9a41547d5270034e39adedec5bbce42d">
  <xsd:schema xmlns:xsd="http://www.w3.org/2001/XMLSchema" xmlns:xs="http://www.w3.org/2001/XMLSchema" xmlns:p="http://schemas.microsoft.com/office/2006/metadata/properties" xmlns:ns2="d5fc3401-37ec-4de0-b1a8-e6e7072cde34" xmlns:ns3="b6a3b5e8-9a5d-48de-8dd4-71f80e1de32d" targetNamespace="http://schemas.microsoft.com/office/2006/metadata/properties" ma:root="true" ma:fieldsID="7027fd8d8eb58c0bf10270ea10e5e8ce" ns2:_="" ns3:_="">
    <xsd:import namespace="d5fc3401-37ec-4de0-b1a8-e6e7072cde34"/>
    <xsd:import namespace="b6a3b5e8-9a5d-48de-8dd4-71f80e1de3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Deadlin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fc3401-37ec-4de0-b1a8-e6e7072cde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Deadline" ma:index="21" nillable="true" ma:displayName="Deadline" ma:format="DateOnly" ma:internalName="Deadline">
      <xsd:simpleType>
        <xsd:restriction base="dms:DateTim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59c633d-5006-4444-a121-24421aa6b814}" ma:internalName="TaxCatchAll" ma:showField="CatchAllData" ma:web="b6a3b5e8-9a5d-48de-8dd4-71f80e1de3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2.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b6a3b5e8-9a5d-48de-8dd4-71f80e1de32d"/>
    <ds:schemaRef ds:uri="d5fc3401-37ec-4de0-b1a8-e6e7072cde34"/>
  </ds:schemaRefs>
</ds:datastoreItem>
</file>

<file path=customXml/itemProps3.xml><?xml version="1.0" encoding="utf-8"?>
<ds:datastoreItem xmlns:ds="http://schemas.openxmlformats.org/officeDocument/2006/customXml" ds:itemID="{DA329F0C-94AC-4088-8BFB-3E8951AB2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fc3401-37ec-4de0-b1a8-e6e7072cde34"/>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2f21493-a4d1-4b7f-ad07-819c824f5c4a}" enabled="0" method="" siteId="{a2f21493-a4d1-4b7f-ad07-819c824f5c4a}"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545</Words>
  <Characters>3112</Characters>
  <Application>Microsoft Office Word</Application>
  <DocSecurity>0</DocSecurity>
  <Lines>25</Lines>
  <Paragraphs>7</Paragraphs>
  <ScaleCrop>false</ScaleCrop>
  <Company>FAO of the UN</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DiLorenzo, Elena (CSHR)</cp:lastModifiedBy>
  <cp:revision>5</cp:revision>
  <cp:lastPrinted>2016-03-01T13:06:00Z</cp:lastPrinted>
  <dcterms:created xsi:type="dcterms:W3CDTF">2026-02-10T14:04:00Z</dcterms:created>
  <dcterms:modified xsi:type="dcterms:W3CDTF">2026-02-10T14:32:00Z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0x0101002A24585B6FD85F4B8596D66EACB068AC</vt:lpwstr>
  </property>
  <property fmtid="{D5CDD505-2E9C-101B-9397-08002B2CF9AE}" pid="3" name="MediaServiceImageTags">
    <vt:lpwstr/>
  </property>
</Properties>
</file>