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695BC315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EC4D48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256"/>
        <w:gridCol w:w="1127"/>
        <w:gridCol w:w="7"/>
        <w:gridCol w:w="1455"/>
        <w:gridCol w:w="2514"/>
        <w:gridCol w:w="1984"/>
        <w:gridCol w:w="924"/>
      </w:tblGrid>
      <w:tr w:rsidR="00444C1C" w:rsidRPr="00190F50" w14:paraId="5468E8C8" w14:textId="77777777" w:rsidTr="5BD209CE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0EA3945D" w:rsidR="00444C1C" w:rsidRPr="00190F50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B94E49" w:rsidRPr="00190F5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11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190F50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190F50" w14:paraId="6B9A730A" w14:textId="77777777" w:rsidTr="5BD209CE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214267CC" w:rsidR="00240BFB" w:rsidRPr="00190F50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  <w:r w:rsidR="0087392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11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0B94C99D" w:rsidR="00240BFB" w:rsidRPr="00190F50" w:rsidRDefault="008E1A36" w:rsidP="00AF20B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Internship – Genetic sexing strains for Fruit Flies</w:t>
            </w:r>
          </w:p>
        </w:tc>
      </w:tr>
      <w:tr w:rsidR="00240BFB" w:rsidRPr="00190F50" w14:paraId="34C80FBD" w14:textId="77777777" w:rsidTr="5BD209CE">
        <w:trPr>
          <w:trHeight w:val="340"/>
          <w:jc w:val="center"/>
        </w:trPr>
        <w:tc>
          <w:tcPr>
            <w:tcW w:w="4383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1B3C8242" w:rsidR="00240BFB" w:rsidRPr="00190F50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 w:rsidRPr="00190F50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873928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884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B5DD066" w:rsidR="00240BFB" w:rsidRPr="00190F50" w:rsidRDefault="008E1A3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CJN – Insect Pest Control Laboratory</w:t>
            </w:r>
          </w:p>
        </w:tc>
      </w:tr>
      <w:tr w:rsidR="00240BFB" w:rsidRPr="00190F50" w14:paraId="10A38E57" w14:textId="77777777" w:rsidTr="5BD209CE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6F149006" w:rsidR="00240BFB" w:rsidRPr="00190F50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190F50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87392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11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55840DC3" w:rsidR="00240BFB" w:rsidRPr="008E1A36" w:rsidRDefault="008E1A36" w:rsidP="00B0757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E1A36">
              <w:rPr>
                <w:rFonts w:ascii="Tahoma" w:hAnsi="Tahoma" w:cs="Tahoma"/>
                <w:b/>
                <w:bCs/>
                <w:sz w:val="20"/>
                <w:szCs w:val="20"/>
              </w:rPr>
              <w:t>Austria, Seibersdorf</w:t>
            </w:r>
          </w:p>
        </w:tc>
      </w:tr>
      <w:tr w:rsidR="0098339E" w:rsidRPr="00190F50" w14:paraId="19BDE315" w14:textId="77777777" w:rsidTr="5BD209CE">
        <w:trPr>
          <w:trHeight w:val="340"/>
          <w:jc w:val="center"/>
        </w:trPr>
        <w:tc>
          <w:tcPr>
            <w:tcW w:w="325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190F50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 w:rsidRPr="00190F5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8011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6B3FBD2A" w:rsidR="0098339E" w:rsidRPr="00DA0438" w:rsidRDefault="005C0E7E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Better production (</w:t>
            </w:r>
            <w:r w:rsidR="006E2836"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%), Better nutrition (</w:t>
            </w:r>
            <w:r w:rsidR="006E2836"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%), </w:t>
            </w:r>
            <w:r w:rsidRPr="00DA0438">
              <w:br/>
            </w: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Better environment (</w:t>
            </w:r>
            <w:r w:rsidR="006E2836"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%), Better life (</w:t>
            </w:r>
            <w:r w:rsidR="006E2836"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  <w:r w:rsidRPr="00DA0438">
              <w:rPr>
                <w:rFonts w:ascii="Tahoma" w:hAnsi="Tahoma" w:cs="Tahoma"/>
                <w:b/>
                <w:bCs/>
                <w:sz w:val="20"/>
                <w:szCs w:val="20"/>
              </w:rPr>
              <w:t>%)</w:t>
            </w:r>
          </w:p>
        </w:tc>
      </w:tr>
      <w:tr w:rsidR="00240BFB" w:rsidRPr="00190F50" w14:paraId="057428CB" w14:textId="77777777" w:rsidTr="5BD209CE">
        <w:trPr>
          <w:trHeight w:val="340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28A38CF0" w:rsidR="00240BFB" w:rsidRPr="00190F50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="00115FD2">
              <w:rPr>
                <w:rFonts w:ascii="Tahoma" w:hAnsi="Tahoma" w:cs="Tahoma"/>
                <w:b/>
                <w:sz w:val="20"/>
                <w:szCs w:val="20"/>
              </w:rPr>
              <w:t xml:space="preserve"> Depend</w:t>
            </w:r>
            <w:r w:rsidR="00C3065F">
              <w:rPr>
                <w:rFonts w:ascii="Tahoma" w:hAnsi="Tahoma" w:cs="Tahoma"/>
                <w:b/>
                <w:sz w:val="20"/>
                <w:szCs w:val="20"/>
              </w:rPr>
              <w:t>en</w:t>
            </w:r>
            <w:r w:rsidR="00115FD2">
              <w:rPr>
                <w:rFonts w:ascii="Tahoma" w:hAnsi="Tahoma" w:cs="Tahoma"/>
                <w:b/>
                <w:sz w:val="20"/>
                <w:szCs w:val="20"/>
              </w:rPr>
              <w:t>t on donor planning. Time needed for visa and IAEA administration.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40BFB" w:rsidRPr="00190F50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98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0FE3C140" w:rsidR="00240BFB" w:rsidRPr="00190F50" w:rsidRDefault="00446166" w:rsidP="00B94E49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190F50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  <w:r w:rsidR="001E338B" w:rsidRPr="00190F50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115FD2">
              <w:rPr>
                <w:rFonts w:ascii="Tahoma" w:hAnsi="Tahoma" w:cs="Tahoma"/>
                <w:b/>
                <w:sz w:val="20"/>
                <w:szCs w:val="20"/>
              </w:rPr>
              <w:t>: 11 months</w:t>
            </w:r>
          </w:p>
        </w:tc>
        <w:tc>
          <w:tcPr>
            <w:tcW w:w="924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77777777" w:rsidR="00240BFB" w:rsidRPr="00190F50" w:rsidRDefault="00240BFB" w:rsidP="00283D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F713A" w:rsidRPr="00190F50" w14:paraId="603D7870" w14:textId="77777777" w:rsidTr="5BD209CE">
        <w:trPr>
          <w:trHeight w:val="538"/>
          <w:jc w:val="center"/>
        </w:trPr>
        <w:tc>
          <w:tcPr>
            <w:tcW w:w="4390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1BC6C16D" w:rsidR="00AF713A" w:rsidRPr="00190F50" w:rsidRDefault="00796EA5" w:rsidP="008C4AE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190F50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 w:rsidRPr="00190F50"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="001E338B" w:rsidRPr="00190F50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873928">
              <w:rPr>
                <w:rFonts w:ascii="Tahoma" w:hAnsi="Tahoma" w:cs="Tahoma"/>
                <w:b/>
                <w:sz w:val="20"/>
                <w:szCs w:val="20"/>
              </w:rPr>
              <w:t xml:space="preserve"> Daguang Lu</w:t>
            </w:r>
          </w:p>
          <w:p w14:paraId="6C089B37" w14:textId="1E4772CF" w:rsidR="00A26B2C" w:rsidRPr="00190F50" w:rsidRDefault="00A26B2C" w:rsidP="00E667B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190F50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98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519013CA" w:rsidR="00AF713A" w:rsidRPr="00190F50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  <w:r w:rsidR="00873928">
              <w:rPr>
                <w:rFonts w:ascii="Tahoma" w:hAnsi="Tahoma" w:cs="Tahoma"/>
                <w:b/>
                <w:sz w:val="20"/>
                <w:szCs w:val="20"/>
              </w:rPr>
              <w:t>Entomologist</w:t>
            </w:r>
          </w:p>
        </w:tc>
        <w:tc>
          <w:tcPr>
            <w:tcW w:w="924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1F3AC1B" w:rsidR="00AF713A" w:rsidRPr="00190F50" w:rsidRDefault="00AF71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190F50" w14:paraId="593B8BA1" w14:textId="77777777" w:rsidTr="5BD209CE">
        <w:trPr>
          <w:trHeight w:val="157"/>
          <w:jc w:val="center"/>
        </w:trPr>
        <w:tc>
          <w:tcPr>
            <w:tcW w:w="11267" w:type="dxa"/>
            <w:gridSpan w:val="7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190F50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190F50" w14:paraId="32369855" w14:textId="77777777" w:rsidTr="5BD209CE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190F50" w:rsidRDefault="00240BFB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190F50" w14:paraId="257E6D69" w14:textId="77777777" w:rsidTr="5BD209CE">
        <w:trPr>
          <w:trHeight w:val="827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0D8627B" w:rsidR="00446166" w:rsidRPr="00190F50" w:rsidRDefault="00190F50" w:rsidP="00190F5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Background</w:t>
            </w:r>
          </w:p>
          <w:p w14:paraId="46D04DC6" w14:textId="77777777" w:rsidR="00190F50" w:rsidRDefault="00190F50" w:rsidP="00190F5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C96801C" w14:textId="6DAF686B" w:rsidR="006A0042" w:rsidRPr="006A0042" w:rsidRDefault="006A0042" w:rsidP="00190F5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A0042">
              <w:rPr>
                <w:rFonts w:ascii="Tahoma" w:hAnsi="Tahoma" w:cs="Tahoma"/>
                <w:sz w:val="20"/>
                <w:szCs w:val="20"/>
              </w:rPr>
              <w:t xml:space="preserve">The main purpose of the internship is to contribute to </w:t>
            </w:r>
            <w:r w:rsidR="00C07DB1">
              <w:rPr>
                <w:rFonts w:ascii="Tahoma" w:hAnsi="Tahoma" w:cs="Tahoma"/>
                <w:sz w:val="20"/>
                <w:szCs w:val="20"/>
              </w:rPr>
              <w:t xml:space="preserve">the development and evaluation of mutant lines and genetic sexing strains </w:t>
            </w:r>
            <w:r w:rsidR="00F64301">
              <w:rPr>
                <w:rFonts w:ascii="Tahoma" w:hAnsi="Tahoma" w:cs="Tahoma"/>
                <w:sz w:val="20"/>
                <w:szCs w:val="20"/>
              </w:rPr>
              <w:t xml:space="preserve">of </w:t>
            </w:r>
            <w:proofErr w:type="spellStart"/>
            <w:r w:rsidR="00F64301">
              <w:rPr>
                <w:rFonts w:ascii="Tahoma" w:hAnsi="Tahoma" w:cs="Tahoma"/>
                <w:sz w:val="20"/>
                <w:szCs w:val="20"/>
              </w:rPr>
              <w:t>teprhritid</w:t>
            </w:r>
            <w:proofErr w:type="spellEnd"/>
            <w:r w:rsidR="00F64301">
              <w:rPr>
                <w:rFonts w:ascii="Tahoma" w:hAnsi="Tahoma" w:cs="Tahoma"/>
                <w:sz w:val="20"/>
                <w:szCs w:val="20"/>
              </w:rPr>
              <w:t xml:space="preserve"> pest species</w:t>
            </w:r>
            <w:r w:rsidR="00C07DB1">
              <w:rPr>
                <w:rFonts w:ascii="Tahoma" w:hAnsi="Tahoma" w:cs="Tahoma"/>
                <w:sz w:val="20"/>
                <w:szCs w:val="20"/>
              </w:rPr>
              <w:t xml:space="preserve"> in support of the sterile insect technique. </w:t>
            </w:r>
            <w:r w:rsidR="00BE4809">
              <w:rPr>
                <w:rFonts w:ascii="Tahoma" w:hAnsi="Tahoma" w:cs="Tahoma"/>
                <w:sz w:val="20"/>
                <w:szCs w:val="20"/>
              </w:rPr>
              <w:t>Emphasis will be given on major invasive species of</w:t>
            </w:r>
            <w:r w:rsidR="00BE4809" w:rsidRPr="00BE4809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4809" w:rsidRPr="00BE4809">
              <w:rPr>
                <w:rFonts w:ascii="Tahoma" w:hAnsi="Tahoma" w:cs="Tahoma"/>
                <w:i/>
                <w:iCs/>
                <w:sz w:val="20"/>
                <w:szCs w:val="20"/>
              </w:rPr>
              <w:t>Bactrocera</w:t>
            </w:r>
            <w:proofErr w:type="spellEnd"/>
            <w:r w:rsidR="00BE4809" w:rsidRPr="00BE4809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r w:rsidR="00BE4809" w:rsidRPr="00BE4809">
              <w:rPr>
                <w:rFonts w:ascii="Tahoma" w:hAnsi="Tahoma" w:cs="Tahoma"/>
                <w:sz w:val="20"/>
                <w:szCs w:val="20"/>
              </w:rPr>
              <w:t>and</w:t>
            </w:r>
            <w:r w:rsidR="00BE4809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4809">
              <w:rPr>
                <w:rFonts w:ascii="Tahoma" w:hAnsi="Tahoma" w:cs="Tahoma"/>
                <w:i/>
                <w:iCs/>
                <w:sz w:val="20"/>
                <w:szCs w:val="20"/>
              </w:rPr>
              <w:t>Zeugodacus</w:t>
            </w:r>
            <w:proofErr w:type="spellEnd"/>
            <w:r w:rsidR="00BE4809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1C38F9BC" w14:textId="77777777" w:rsidR="006A0042" w:rsidRPr="00190F50" w:rsidRDefault="006A0042" w:rsidP="00190F5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35A16228" w14:textId="77777777" w:rsidR="00920ED3" w:rsidRDefault="00920ED3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19F775D" w14:textId="4CECDB2E" w:rsidR="00661C9C" w:rsidRPr="00190F50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Pr="00190F50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838D586" w14:textId="7D4213AD" w:rsidR="00F64301" w:rsidRPr="0021054A" w:rsidRDefault="00F64301" w:rsidP="005B0506">
            <w:pPr>
              <w:ind w:left="481" w:hanging="481"/>
              <w:rPr>
                <w:rFonts w:ascii="Tahoma" w:hAnsi="Tahoma" w:cs="Tahoma"/>
                <w:sz w:val="20"/>
                <w:szCs w:val="20"/>
                <w:lang w:eastAsia="en-GB"/>
              </w:rPr>
            </w:pPr>
            <w:r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1.</w:t>
            </w:r>
            <w:r w:rsidRPr="0021054A">
              <w:rPr>
                <w:rFonts w:ascii="Tahoma" w:hAnsi="Tahoma" w:cs="Tahoma"/>
                <w:sz w:val="20"/>
                <w:szCs w:val="20"/>
                <w:lang w:eastAsia="en-GB"/>
              </w:rPr>
              <w:tab/>
            </w:r>
            <w:r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Contribute to embryonic microinjection experiments for the establishment of novel </w:t>
            </w:r>
            <w:proofErr w:type="spellStart"/>
            <w:r w:rsidR="005B0506">
              <w:rPr>
                <w:rFonts w:ascii="Tahoma" w:hAnsi="Tahoma" w:cs="Tahoma"/>
                <w:sz w:val="20"/>
                <w:szCs w:val="20"/>
                <w:lang w:eastAsia="en-GB"/>
              </w:rPr>
              <w:t>tephritid</w:t>
            </w:r>
            <w:proofErr w:type="spellEnd"/>
            <w:r w:rsidR="005B0506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eastAsia="en-GB"/>
              </w:rPr>
              <w:t>strains carrying visible and/or temperature sensitive lethal markers</w:t>
            </w:r>
            <w:r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.</w:t>
            </w:r>
          </w:p>
          <w:p w14:paraId="37647BE1" w14:textId="285B4FCE" w:rsidR="00F64301" w:rsidRPr="0021054A" w:rsidRDefault="005B0506" w:rsidP="00F64301">
            <w:pPr>
              <w:ind w:left="481" w:hanging="481"/>
              <w:rPr>
                <w:rFonts w:ascii="Tahoma" w:hAnsi="Tahoma" w:cs="Tahoma"/>
                <w:sz w:val="20"/>
                <w:szCs w:val="20"/>
                <w:lang w:eastAsia="en-GB"/>
              </w:rPr>
            </w:pPr>
            <w:r>
              <w:rPr>
                <w:rFonts w:ascii="Tahoma" w:hAnsi="Tahoma" w:cs="Tahoma"/>
                <w:sz w:val="20"/>
                <w:szCs w:val="20"/>
                <w:lang w:eastAsia="en-GB"/>
              </w:rPr>
              <w:t>2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.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ab/>
            </w:r>
            <w:r>
              <w:rPr>
                <w:rFonts w:ascii="Tahoma" w:hAnsi="Tahoma" w:cs="Tahoma"/>
                <w:sz w:val="20"/>
                <w:szCs w:val="20"/>
                <w:lang w:eastAsia="en-GB"/>
              </w:rPr>
              <w:t>Assessment of the g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enetic</w:t>
            </w:r>
            <w:r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 stability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 and </w:t>
            </w:r>
            <w:r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rearing efficiency of mutant and genetic sexing strains of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eastAsia="en-GB"/>
              </w:rPr>
              <w:t>tephritid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en-GB"/>
              </w:rPr>
              <w:t xml:space="preserve"> pest species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.</w:t>
            </w:r>
          </w:p>
          <w:p w14:paraId="607216A6" w14:textId="7C43983B" w:rsidR="00164DE8" w:rsidRPr="00F64301" w:rsidRDefault="005B0506" w:rsidP="00F64301">
            <w:pPr>
              <w:ind w:left="481" w:hanging="481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ahoma" w:hAnsi="Tahoma" w:cs="Tahoma"/>
                <w:sz w:val="20"/>
                <w:szCs w:val="20"/>
                <w:lang w:eastAsia="en-GB"/>
              </w:rPr>
              <w:t>3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>.</w:t>
            </w:r>
            <w:r w:rsidR="00F64301" w:rsidRPr="0021054A">
              <w:rPr>
                <w:rFonts w:ascii="Tahoma" w:hAnsi="Tahoma" w:cs="Tahoma"/>
                <w:sz w:val="20"/>
                <w:szCs w:val="20"/>
                <w:lang w:eastAsia="en-GB"/>
              </w:rPr>
              <w:tab/>
              <w:t>Rearing of fruit fly lines required for the above experiments</w:t>
            </w:r>
            <w:r w:rsidR="00164DE8" w:rsidRPr="00F64301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943A1AD" w14:textId="22A946CF" w:rsidR="00D00AB3" w:rsidRDefault="00190F50" w:rsidP="00190F5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br/>
            </w:r>
          </w:p>
          <w:p w14:paraId="72E0648D" w14:textId="3BA12316" w:rsidR="00D00AB3" w:rsidRPr="00190F50" w:rsidRDefault="00D00AB3" w:rsidP="00190F5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</w:tc>
      </w:tr>
      <w:tr w:rsidR="00240BFB" w:rsidRPr="00190F50" w14:paraId="48B4F628" w14:textId="77777777" w:rsidTr="5BD209CE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190F50" w:rsidRDefault="00240BFB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t>key performance indicators</w:t>
            </w:r>
          </w:p>
        </w:tc>
      </w:tr>
      <w:tr w:rsidR="00240BFB" w:rsidRPr="00190F50" w14:paraId="07225FD9" w14:textId="77777777" w:rsidTr="5BD209CE">
        <w:trPr>
          <w:jc w:val="center"/>
        </w:trPr>
        <w:tc>
          <w:tcPr>
            <w:tcW w:w="835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28E45920" w:rsidR="00661C9C" w:rsidRPr="00190F50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190F50">
              <w:rPr>
                <w:rFonts w:cs="Tahoma"/>
                <w:b/>
                <w:sz w:val="20"/>
                <w:szCs w:val="20"/>
              </w:rPr>
              <w:t>Expected Outputs</w:t>
            </w:r>
            <w:r w:rsidRPr="00190F50">
              <w:rPr>
                <w:rFonts w:cs="Tahoma"/>
                <w:sz w:val="20"/>
                <w:szCs w:val="20"/>
              </w:rPr>
              <w:t>:</w:t>
            </w:r>
            <w:r w:rsidR="00B94E49" w:rsidRPr="00190F5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190F50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bCs/>
                <w:sz w:val="20"/>
                <w:szCs w:val="20"/>
              </w:rPr>
            </w:pPr>
            <w:r w:rsidRPr="00190F50">
              <w:rPr>
                <w:rFonts w:cs="Tahoma"/>
                <w:b/>
                <w:bCs/>
                <w:sz w:val="20"/>
                <w:szCs w:val="20"/>
              </w:rPr>
              <w:t>Required Completion Date:</w:t>
            </w:r>
          </w:p>
        </w:tc>
      </w:tr>
      <w:tr w:rsidR="00240BFB" w:rsidRPr="00190F50" w14:paraId="227064BC" w14:textId="77777777" w:rsidTr="5BD209CE">
        <w:trPr>
          <w:trHeight w:val="653"/>
          <w:jc w:val="center"/>
        </w:trPr>
        <w:tc>
          <w:tcPr>
            <w:tcW w:w="835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2ECBEC" w14:textId="2BF65DFD" w:rsidR="00430A39" w:rsidRDefault="00BE4809" w:rsidP="00430A39">
            <w:pPr>
              <w:pStyle w:val="ListParagraph"/>
              <w:numPr>
                <w:ilvl w:val="0"/>
                <w:numId w:val="26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Embryonic microinjections in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tephritid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species performed</w:t>
            </w:r>
            <w:r w:rsidR="00430A39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14:paraId="435214FF" w14:textId="1771D497" w:rsidR="00430A39" w:rsidRPr="002023EF" w:rsidRDefault="00BE4809" w:rsidP="00430A39">
            <w:pPr>
              <w:pStyle w:val="ListParagraph"/>
              <w:numPr>
                <w:ilvl w:val="0"/>
                <w:numId w:val="26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Genetic stability of mutant and genetic sexing strains </w:t>
            </w:r>
            <w:r w:rsidR="00430A39">
              <w:rPr>
                <w:rFonts w:ascii="Tahoma" w:hAnsi="Tahoma" w:cs="Tahoma"/>
                <w:sz w:val="20"/>
                <w:szCs w:val="20"/>
              </w:rPr>
              <w:t>tested</w:t>
            </w:r>
            <w:r w:rsidR="00430A39" w:rsidRPr="002023EF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14:paraId="719CBC8A" w14:textId="5A50B40E" w:rsidR="00446166" w:rsidRPr="00BE4809" w:rsidRDefault="00BE4809" w:rsidP="00BE4809">
            <w:pPr>
              <w:pStyle w:val="ListParagraph"/>
              <w:numPr>
                <w:ilvl w:val="0"/>
                <w:numId w:val="26"/>
              </w:numPr>
              <w:tabs>
                <w:tab w:val="left" w:pos="720"/>
              </w:tabs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Rearing efficiency of mutant and genetic sexing strains assessed</w:t>
            </w:r>
            <w:r w:rsidR="00430A39" w:rsidRPr="002023EF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290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570376" w14:textId="77777777" w:rsidR="00240BFB" w:rsidRPr="00A55208" w:rsidRDefault="00873928" w:rsidP="00213183">
            <w:pPr>
              <w:pStyle w:val="Text"/>
              <w:contextualSpacing/>
              <w:rPr>
                <w:rFonts w:cs="Tahoma"/>
                <w:bCs/>
                <w:sz w:val="20"/>
                <w:szCs w:val="20"/>
              </w:rPr>
            </w:pPr>
            <w:r w:rsidRPr="00A55208">
              <w:rPr>
                <w:rFonts w:cs="Tahoma"/>
                <w:bCs/>
                <w:sz w:val="20"/>
                <w:szCs w:val="20"/>
              </w:rPr>
              <w:t>End of internship</w:t>
            </w:r>
          </w:p>
          <w:p w14:paraId="4541782B" w14:textId="77777777" w:rsidR="00430A39" w:rsidRPr="00A55208" w:rsidRDefault="00430A39" w:rsidP="00213183">
            <w:pPr>
              <w:pStyle w:val="Text"/>
              <w:contextualSpacing/>
              <w:rPr>
                <w:rFonts w:cs="Tahoma"/>
                <w:bCs/>
                <w:sz w:val="20"/>
                <w:szCs w:val="20"/>
              </w:rPr>
            </w:pPr>
            <w:r w:rsidRPr="00A55208">
              <w:rPr>
                <w:rFonts w:cs="Tahoma"/>
                <w:bCs/>
                <w:sz w:val="20"/>
                <w:szCs w:val="20"/>
              </w:rPr>
              <w:t>End of internship</w:t>
            </w:r>
          </w:p>
          <w:p w14:paraId="65A80F7B" w14:textId="77777777" w:rsidR="00430A39" w:rsidRPr="00A55208" w:rsidRDefault="00430A39" w:rsidP="00213183">
            <w:pPr>
              <w:pStyle w:val="Text"/>
              <w:contextualSpacing/>
              <w:rPr>
                <w:rFonts w:cs="Tahoma"/>
                <w:bCs/>
                <w:sz w:val="20"/>
                <w:szCs w:val="20"/>
              </w:rPr>
            </w:pPr>
            <w:r w:rsidRPr="00A55208">
              <w:rPr>
                <w:rFonts w:cs="Tahoma"/>
                <w:bCs/>
                <w:sz w:val="20"/>
                <w:szCs w:val="20"/>
              </w:rPr>
              <w:t>End of internship</w:t>
            </w:r>
          </w:p>
          <w:p w14:paraId="24F9E91B" w14:textId="7B66D3B9" w:rsidR="00430A39" w:rsidRPr="00665B27" w:rsidRDefault="00430A39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n-GB"/>
              </w:rPr>
            </w:pPr>
            <w:r w:rsidRPr="00A55208">
              <w:rPr>
                <w:rFonts w:cs="Tahoma"/>
                <w:bCs/>
                <w:sz w:val="20"/>
                <w:szCs w:val="20"/>
              </w:rPr>
              <w:t>End of internship</w:t>
            </w:r>
          </w:p>
        </w:tc>
      </w:tr>
      <w:tr w:rsidR="006555B3" w:rsidRPr="00190F50" w14:paraId="2F3AAA89" w14:textId="77777777" w:rsidTr="5BD209CE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190F50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C5DA1" w:rsidRPr="00190F50" w14:paraId="35322154" w14:textId="77777777" w:rsidTr="5BD209CE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03BFE2" w14:textId="77777777" w:rsidR="006C5DA1" w:rsidRPr="00190F50" w:rsidRDefault="006C5DA1" w:rsidP="006C5DA1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lastRenderedPageBreak/>
              <w:t>Minimum requirements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 (</w:t>
            </w:r>
            <w:r w:rsidRPr="00873928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INTERNSHIP):</w:t>
            </w:r>
          </w:p>
          <w:p w14:paraId="3398FB04" w14:textId="31820D69" w:rsidR="00D01D2B" w:rsidRPr="00B40A83" w:rsidRDefault="00665B27" w:rsidP="00EA40D0">
            <w:pPr>
              <w:pStyle w:val="ListParagraph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  <w:r w:rsidRPr="00665B27">
              <w:rPr>
                <w:rFonts w:ascii="Tahoma" w:hAnsi="Tahoma" w:cs="Tahoma"/>
                <w:sz w:val="20"/>
                <w:szCs w:val="20"/>
              </w:rPr>
              <w:t>andidates must be students enrolled in an under-graduate or post-graduate degree programme in a bona fide educational institution at the time of application or recent graduates of such an institution</w:t>
            </w:r>
            <w:r>
              <w:rPr>
                <w:rFonts w:ascii="Tahoma" w:hAnsi="Tahoma" w:cs="Tahoma"/>
                <w:sz w:val="20"/>
                <w:szCs w:val="20"/>
              </w:rPr>
              <w:t xml:space="preserve">, in </w:t>
            </w:r>
            <w:r w:rsidR="00D01D2B" w:rsidRPr="00B40A83">
              <w:rPr>
                <w:rFonts w:ascii="Tahoma" w:hAnsi="Tahoma" w:cs="Tahoma"/>
                <w:sz w:val="20"/>
                <w:szCs w:val="20"/>
              </w:rPr>
              <w:t>Biology</w:t>
            </w:r>
            <w:r w:rsidR="00423ABB">
              <w:rPr>
                <w:rFonts w:ascii="Tahoma" w:hAnsi="Tahoma" w:cs="Tahoma"/>
                <w:sz w:val="20"/>
                <w:szCs w:val="20"/>
              </w:rPr>
              <w:t>/Genetics/Entomology</w:t>
            </w:r>
            <w:r w:rsidR="00284FDC" w:rsidRPr="002023E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84FDC" w:rsidRPr="002023EF">
              <w:rPr>
                <w:rFonts w:ascii="Tahoma" w:hAnsi="Tahoma" w:cs="Tahoma"/>
                <w:sz w:val="20"/>
                <w:szCs w:val="20"/>
              </w:rPr>
              <w:t>or a related field</w:t>
            </w:r>
            <w:r w:rsidR="00D01D2B" w:rsidRPr="00B40A83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5CB6DB5" w14:textId="3AFDB034" w:rsidR="006C5DA1" w:rsidRPr="001E7679" w:rsidRDefault="001E7679" w:rsidP="001E7679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1E7679">
              <w:rPr>
                <w:rFonts w:ascii="Tahoma" w:hAnsi="Tahoma" w:cs="Tahoma"/>
                <w:sz w:val="20"/>
                <w:szCs w:val="20"/>
              </w:rPr>
              <w:t xml:space="preserve">Working Knowledge of English </w:t>
            </w:r>
          </w:p>
          <w:p w14:paraId="1EEAC523" w14:textId="52C0E878" w:rsidR="006C5DA1" w:rsidRPr="00EC4D48" w:rsidRDefault="6F356385" w:rsidP="47C95262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5BD209CE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Desirable </w:t>
            </w:r>
            <w:r w:rsidR="5C7F2AA5" w:rsidRPr="5BD209CE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c</w:t>
            </w:r>
            <w:r w:rsidRPr="5BD209CE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ompetencies</w:t>
            </w:r>
          </w:p>
          <w:p w14:paraId="7D2B892E" w14:textId="77777777" w:rsidR="00873928" w:rsidRPr="002023EF" w:rsidRDefault="00873928" w:rsidP="00EA40D0">
            <w:pPr>
              <w:pStyle w:val="ListParagraph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023EF">
              <w:rPr>
                <w:rFonts w:ascii="Tahoma" w:hAnsi="Tahoma" w:cs="Tahoma"/>
                <w:sz w:val="20"/>
                <w:szCs w:val="20"/>
              </w:rPr>
              <w:t xml:space="preserve">Past experience in a laboratory environment is an asset. </w:t>
            </w:r>
          </w:p>
          <w:p w14:paraId="01E046DC" w14:textId="77777777" w:rsidR="00EA40D0" w:rsidRPr="00B40A83" w:rsidRDefault="00EA40D0" w:rsidP="00EA40D0">
            <w:pPr>
              <w:pStyle w:val="ListParagraph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A83">
              <w:rPr>
                <w:rFonts w:ascii="Tahoma" w:hAnsi="Tahoma" w:cs="Tahoma"/>
                <w:sz w:val="20"/>
                <w:szCs w:val="20"/>
              </w:rPr>
              <w:t>Familiar with Windows and Microsoft Office.</w:t>
            </w:r>
          </w:p>
          <w:p w14:paraId="140B235E" w14:textId="77777777" w:rsidR="00EA40D0" w:rsidRPr="00B40A83" w:rsidRDefault="00EA40D0" w:rsidP="00EA40D0">
            <w:pPr>
              <w:pStyle w:val="ListParagraph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A83">
              <w:rPr>
                <w:rFonts w:ascii="Tahoma" w:hAnsi="Tahoma" w:cs="Tahoma"/>
                <w:sz w:val="20"/>
                <w:szCs w:val="20"/>
              </w:rPr>
              <w:t xml:space="preserve">Basic knowledge of statistics. </w:t>
            </w:r>
          </w:p>
          <w:p w14:paraId="623F65D2" w14:textId="400AE622" w:rsidR="006C5DA1" w:rsidRPr="00873928" w:rsidRDefault="006C5DA1" w:rsidP="00873928">
            <w:pPr>
              <w:spacing w:line="281" w:lineRule="auto"/>
              <w:ind w:left="360"/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</w:pPr>
          </w:p>
        </w:tc>
      </w:tr>
      <w:tr w:rsidR="006C5DA1" w:rsidRPr="002A1BDF" w14:paraId="1D528905" w14:textId="77777777" w:rsidTr="5BD209CE">
        <w:trPr>
          <w:trHeight w:val="301"/>
          <w:jc w:val="center"/>
        </w:trPr>
        <w:tc>
          <w:tcPr>
            <w:tcW w:w="1126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6C5DA1" w:rsidRPr="00190F50" w:rsidRDefault="006C5DA1" w:rsidP="006C5DA1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CE56" w14:textId="77777777" w:rsidR="001D18A7" w:rsidRDefault="001D18A7" w:rsidP="00446166">
      <w:r>
        <w:separator/>
      </w:r>
    </w:p>
  </w:endnote>
  <w:endnote w:type="continuationSeparator" w:id="0">
    <w:p w14:paraId="576F041F" w14:textId="77777777" w:rsidR="001D18A7" w:rsidRDefault="001D18A7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E966" w14:textId="77777777" w:rsidR="001D18A7" w:rsidRDefault="001D18A7" w:rsidP="00446166">
      <w:r>
        <w:separator/>
      </w:r>
    </w:p>
  </w:footnote>
  <w:footnote w:type="continuationSeparator" w:id="0">
    <w:p w14:paraId="62F78193" w14:textId="77777777" w:rsidR="001D18A7" w:rsidRDefault="001D18A7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E267"/>
    <w:multiLevelType w:val="hybridMultilevel"/>
    <w:tmpl w:val="6D5CEB50"/>
    <w:lvl w:ilvl="0" w:tplc="699E4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E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E9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1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148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0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01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CE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C7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765D"/>
    <w:multiLevelType w:val="hybridMultilevel"/>
    <w:tmpl w:val="F0B05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5261A"/>
    <w:multiLevelType w:val="hybridMultilevel"/>
    <w:tmpl w:val="F5E85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84E8F"/>
    <w:multiLevelType w:val="hybridMultilevel"/>
    <w:tmpl w:val="29C6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84224"/>
    <w:multiLevelType w:val="hybridMultilevel"/>
    <w:tmpl w:val="26EA6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03693"/>
    <w:multiLevelType w:val="multilevel"/>
    <w:tmpl w:val="BB82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D03ED"/>
    <w:multiLevelType w:val="hybridMultilevel"/>
    <w:tmpl w:val="B6F0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4695067">
    <w:abstractNumId w:val="0"/>
  </w:num>
  <w:num w:numId="2" w16cid:durableId="325323983">
    <w:abstractNumId w:val="9"/>
  </w:num>
  <w:num w:numId="3" w16cid:durableId="412506293">
    <w:abstractNumId w:val="3"/>
  </w:num>
  <w:num w:numId="4" w16cid:durableId="1278870691">
    <w:abstractNumId w:val="13"/>
  </w:num>
  <w:num w:numId="5" w16cid:durableId="583295339">
    <w:abstractNumId w:val="26"/>
  </w:num>
  <w:num w:numId="6" w16cid:durableId="1009407718">
    <w:abstractNumId w:val="2"/>
  </w:num>
  <w:num w:numId="7" w16cid:durableId="793868517">
    <w:abstractNumId w:val="18"/>
  </w:num>
  <w:num w:numId="8" w16cid:durableId="1908416422">
    <w:abstractNumId w:val="10"/>
  </w:num>
  <w:num w:numId="9" w16cid:durableId="880097149">
    <w:abstractNumId w:val="16"/>
  </w:num>
  <w:num w:numId="10" w16cid:durableId="1590844694">
    <w:abstractNumId w:val="25"/>
  </w:num>
  <w:num w:numId="11" w16cid:durableId="1732848669">
    <w:abstractNumId w:val="14"/>
  </w:num>
  <w:num w:numId="12" w16cid:durableId="2062746121">
    <w:abstractNumId w:val="12"/>
  </w:num>
  <w:num w:numId="13" w16cid:durableId="1406688243">
    <w:abstractNumId w:val="21"/>
  </w:num>
  <w:num w:numId="14" w16cid:durableId="2019579197">
    <w:abstractNumId w:val="24"/>
  </w:num>
  <w:num w:numId="15" w16cid:durableId="1113403655">
    <w:abstractNumId w:val="15"/>
  </w:num>
  <w:num w:numId="16" w16cid:durableId="19055260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224855">
    <w:abstractNumId w:val="5"/>
  </w:num>
  <w:num w:numId="18" w16cid:durableId="2121679508">
    <w:abstractNumId w:val="22"/>
  </w:num>
  <w:num w:numId="19" w16cid:durableId="2067291799">
    <w:abstractNumId w:val="11"/>
  </w:num>
  <w:num w:numId="20" w16cid:durableId="1101416885">
    <w:abstractNumId w:val="23"/>
  </w:num>
  <w:num w:numId="21" w16cid:durableId="1740328132">
    <w:abstractNumId w:val="20"/>
  </w:num>
  <w:num w:numId="22" w16cid:durableId="1663655565">
    <w:abstractNumId w:val="7"/>
  </w:num>
  <w:num w:numId="23" w16cid:durableId="1708023369">
    <w:abstractNumId w:val="17"/>
  </w:num>
  <w:num w:numId="24" w16cid:durableId="1725368369">
    <w:abstractNumId w:val="6"/>
  </w:num>
  <w:num w:numId="25" w16cid:durableId="943078863">
    <w:abstractNumId w:val="8"/>
  </w:num>
  <w:num w:numId="26" w16cid:durableId="1218054340">
    <w:abstractNumId w:val="1"/>
  </w:num>
  <w:num w:numId="27" w16cid:durableId="155137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40A49"/>
    <w:rsid w:val="000554BF"/>
    <w:rsid w:val="00062463"/>
    <w:rsid w:val="0006621A"/>
    <w:rsid w:val="00076769"/>
    <w:rsid w:val="00086561"/>
    <w:rsid w:val="000C01EB"/>
    <w:rsid w:val="000C156E"/>
    <w:rsid w:val="000D71BD"/>
    <w:rsid w:val="000E1684"/>
    <w:rsid w:val="001018E5"/>
    <w:rsid w:val="0010426E"/>
    <w:rsid w:val="00115FD2"/>
    <w:rsid w:val="00140449"/>
    <w:rsid w:val="001404A6"/>
    <w:rsid w:val="001554B5"/>
    <w:rsid w:val="00164DE8"/>
    <w:rsid w:val="001803AF"/>
    <w:rsid w:val="00190118"/>
    <w:rsid w:val="00190F50"/>
    <w:rsid w:val="0019792B"/>
    <w:rsid w:val="001B48CA"/>
    <w:rsid w:val="001B58F5"/>
    <w:rsid w:val="001D18A7"/>
    <w:rsid w:val="001E338B"/>
    <w:rsid w:val="001E7679"/>
    <w:rsid w:val="001F23DB"/>
    <w:rsid w:val="002021F9"/>
    <w:rsid w:val="0021054A"/>
    <w:rsid w:val="0021191E"/>
    <w:rsid w:val="00213183"/>
    <w:rsid w:val="00240BFB"/>
    <w:rsid w:val="002476FC"/>
    <w:rsid w:val="002724C9"/>
    <w:rsid w:val="00283DC3"/>
    <w:rsid w:val="00284FDC"/>
    <w:rsid w:val="0029586F"/>
    <w:rsid w:val="002A1BDF"/>
    <w:rsid w:val="002A1EF1"/>
    <w:rsid w:val="00310E09"/>
    <w:rsid w:val="00343E96"/>
    <w:rsid w:val="00351F4B"/>
    <w:rsid w:val="00360498"/>
    <w:rsid w:val="00374993"/>
    <w:rsid w:val="00375315"/>
    <w:rsid w:val="003763CB"/>
    <w:rsid w:val="00382FF2"/>
    <w:rsid w:val="003854B7"/>
    <w:rsid w:val="00385E48"/>
    <w:rsid w:val="003C158A"/>
    <w:rsid w:val="003D19F5"/>
    <w:rsid w:val="003D24E7"/>
    <w:rsid w:val="003F4DFF"/>
    <w:rsid w:val="00423ABB"/>
    <w:rsid w:val="00430A39"/>
    <w:rsid w:val="004323A0"/>
    <w:rsid w:val="00444C1C"/>
    <w:rsid w:val="00446166"/>
    <w:rsid w:val="00472D6C"/>
    <w:rsid w:val="004B200C"/>
    <w:rsid w:val="004B4AA2"/>
    <w:rsid w:val="004D2413"/>
    <w:rsid w:val="0051710F"/>
    <w:rsid w:val="0053361C"/>
    <w:rsid w:val="0054532E"/>
    <w:rsid w:val="00557E68"/>
    <w:rsid w:val="00560C25"/>
    <w:rsid w:val="00573C5F"/>
    <w:rsid w:val="005771A4"/>
    <w:rsid w:val="00582287"/>
    <w:rsid w:val="005918B2"/>
    <w:rsid w:val="00593518"/>
    <w:rsid w:val="005A21C6"/>
    <w:rsid w:val="005B0506"/>
    <w:rsid w:val="005B18E8"/>
    <w:rsid w:val="005C0E7E"/>
    <w:rsid w:val="005D066C"/>
    <w:rsid w:val="005D360D"/>
    <w:rsid w:val="00624516"/>
    <w:rsid w:val="006303F0"/>
    <w:rsid w:val="006457DA"/>
    <w:rsid w:val="006555B3"/>
    <w:rsid w:val="00661C9C"/>
    <w:rsid w:val="00665B27"/>
    <w:rsid w:val="00673A7E"/>
    <w:rsid w:val="006820C4"/>
    <w:rsid w:val="006A0042"/>
    <w:rsid w:val="006C0665"/>
    <w:rsid w:val="006C5DA1"/>
    <w:rsid w:val="006D75CC"/>
    <w:rsid w:val="006E2836"/>
    <w:rsid w:val="006F6CE6"/>
    <w:rsid w:val="00701671"/>
    <w:rsid w:val="0070631A"/>
    <w:rsid w:val="0071495D"/>
    <w:rsid w:val="007527F2"/>
    <w:rsid w:val="0077469A"/>
    <w:rsid w:val="0079592D"/>
    <w:rsid w:val="00796EA5"/>
    <w:rsid w:val="007A7854"/>
    <w:rsid w:val="007D1B46"/>
    <w:rsid w:val="007D3D0F"/>
    <w:rsid w:val="007E073A"/>
    <w:rsid w:val="008364F8"/>
    <w:rsid w:val="00852CC0"/>
    <w:rsid w:val="0086126A"/>
    <w:rsid w:val="00873928"/>
    <w:rsid w:val="0088556A"/>
    <w:rsid w:val="00891B38"/>
    <w:rsid w:val="008A3003"/>
    <w:rsid w:val="008C4AE6"/>
    <w:rsid w:val="008E1A36"/>
    <w:rsid w:val="009135FD"/>
    <w:rsid w:val="00920ED3"/>
    <w:rsid w:val="00962EB6"/>
    <w:rsid w:val="009719CC"/>
    <w:rsid w:val="0098339E"/>
    <w:rsid w:val="00983BE9"/>
    <w:rsid w:val="0098436E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12DF9"/>
    <w:rsid w:val="00A26B2C"/>
    <w:rsid w:val="00A55208"/>
    <w:rsid w:val="00AB22BF"/>
    <w:rsid w:val="00AC52BA"/>
    <w:rsid w:val="00AF20B0"/>
    <w:rsid w:val="00AF713A"/>
    <w:rsid w:val="00B0757F"/>
    <w:rsid w:val="00B35CE1"/>
    <w:rsid w:val="00B43322"/>
    <w:rsid w:val="00B51564"/>
    <w:rsid w:val="00B527AB"/>
    <w:rsid w:val="00B66EDA"/>
    <w:rsid w:val="00B94E49"/>
    <w:rsid w:val="00B96C4C"/>
    <w:rsid w:val="00BC3BCE"/>
    <w:rsid w:val="00BD1FDB"/>
    <w:rsid w:val="00BE4809"/>
    <w:rsid w:val="00C07DB1"/>
    <w:rsid w:val="00C1320C"/>
    <w:rsid w:val="00C20CBA"/>
    <w:rsid w:val="00C3065F"/>
    <w:rsid w:val="00C31D6B"/>
    <w:rsid w:val="00C44EFC"/>
    <w:rsid w:val="00C46F4F"/>
    <w:rsid w:val="00C92ABF"/>
    <w:rsid w:val="00D00AB3"/>
    <w:rsid w:val="00D01D2B"/>
    <w:rsid w:val="00D16712"/>
    <w:rsid w:val="00D25D2F"/>
    <w:rsid w:val="00D408F3"/>
    <w:rsid w:val="00D47733"/>
    <w:rsid w:val="00D53449"/>
    <w:rsid w:val="00D61E16"/>
    <w:rsid w:val="00D67E31"/>
    <w:rsid w:val="00D71408"/>
    <w:rsid w:val="00D813B4"/>
    <w:rsid w:val="00D869B8"/>
    <w:rsid w:val="00D91E0B"/>
    <w:rsid w:val="00DA0438"/>
    <w:rsid w:val="00DA5117"/>
    <w:rsid w:val="00DC016C"/>
    <w:rsid w:val="00DC4CA4"/>
    <w:rsid w:val="00DD290B"/>
    <w:rsid w:val="00DE708B"/>
    <w:rsid w:val="00DE7200"/>
    <w:rsid w:val="00DE7847"/>
    <w:rsid w:val="00E119E7"/>
    <w:rsid w:val="00E667B7"/>
    <w:rsid w:val="00EA40D0"/>
    <w:rsid w:val="00EA6577"/>
    <w:rsid w:val="00EC4D48"/>
    <w:rsid w:val="00EF0C10"/>
    <w:rsid w:val="00EF421F"/>
    <w:rsid w:val="00F22F85"/>
    <w:rsid w:val="00F26892"/>
    <w:rsid w:val="00F50F1A"/>
    <w:rsid w:val="00F54301"/>
    <w:rsid w:val="00F6076C"/>
    <w:rsid w:val="00F64301"/>
    <w:rsid w:val="00F86CD6"/>
    <w:rsid w:val="00F91B48"/>
    <w:rsid w:val="00FA3013"/>
    <w:rsid w:val="00FB20A1"/>
    <w:rsid w:val="00FB7890"/>
    <w:rsid w:val="00FC1CB3"/>
    <w:rsid w:val="00FD3580"/>
    <w:rsid w:val="00FE571E"/>
    <w:rsid w:val="0E2FD854"/>
    <w:rsid w:val="2291A54E"/>
    <w:rsid w:val="2A1049A3"/>
    <w:rsid w:val="3C343904"/>
    <w:rsid w:val="3D20C547"/>
    <w:rsid w:val="47C95262"/>
    <w:rsid w:val="5BD209CE"/>
    <w:rsid w:val="5C7F2AA5"/>
    <w:rsid w:val="5F8747EA"/>
    <w:rsid w:val="61F638D6"/>
    <w:rsid w:val="6F35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0F042C"/>
    <w:rsid w:val="000F6666"/>
    <w:rsid w:val="001046B2"/>
    <w:rsid w:val="0029586F"/>
    <w:rsid w:val="003763CB"/>
    <w:rsid w:val="003C158A"/>
    <w:rsid w:val="003C4899"/>
    <w:rsid w:val="00573ED8"/>
    <w:rsid w:val="00624516"/>
    <w:rsid w:val="00685E40"/>
    <w:rsid w:val="00787046"/>
    <w:rsid w:val="007D3D0F"/>
    <w:rsid w:val="007E073A"/>
    <w:rsid w:val="008364F8"/>
    <w:rsid w:val="0086126A"/>
    <w:rsid w:val="00895E64"/>
    <w:rsid w:val="008C746E"/>
    <w:rsid w:val="00977B06"/>
    <w:rsid w:val="0098436E"/>
    <w:rsid w:val="00AB22BF"/>
    <w:rsid w:val="00B053D9"/>
    <w:rsid w:val="00C46F4F"/>
    <w:rsid w:val="00C92ABF"/>
    <w:rsid w:val="00CD6E0E"/>
    <w:rsid w:val="00D0414E"/>
    <w:rsid w:val="00D43BB4"/>
    <w:rsid w:val="00D44001"/>
    <w:rsid w:val="00DE390C"/>
    <w:rsid w:val="00EA0552"/>
    <w:rsid w:val="00F4775D"/>
    <w:rsid w:val="00FA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lcf76f155ced4ddcb4097134ff3c332f xmlns="d5fc3401-37ec-4de0-b1a8-e6e7072cde34">
      <Terms xmlns="http://schemas.microsoft.com/office/infopath/2007/PartnerControls"/>
    </lcf76f155ced4ddcb4097134ff3c332f>
    <Deadline xmlns="d5fc3401-37ec-4de0-b1a8-e6e7072cde34" xsi:nil="true"/>
    <TaxCatchAll xmlns="b6a3b5e8-9a5d-48de-8dd4-71f80e1de3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4585B6FD85F4B8596D66EACB068AC" ma:contentTypeVersion="19" ma:contentTypeDescription="Create a new document." ma:contentTypeScope="" ma:versionID="9a41547d5270034e39adedec5bbce42d">
  <xsd:schema xmlns:xsd="http://www.w3.org/2001/XMLSchema" xmlns:xs="http://www.w3.org/2001/XMLSchema" xmlns:p="http://schemas.microsoft.com/office/2006/metadata/properties" xmlns:ns2="d5fc3401-37ec-4de0-b1a8-e6e7072cde34" xmlns:ns3="b6a3b5e8-9a5d-48de-8dd4-71f80e1de32d" targetNamespace="http://schemas.microsoft.com/office/2006/metadata/properties" ma:root="true" ma:fieldsID="7027fd8d8eb58c0bf10270ea10e5e8ce" ns2:_="" ns3:_="">
    <xsd:import namespace="d5fc3401-37ec-4de0-b1a8-e6e7072cde34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eadlin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c3401-37ec-4de0-b1a8-e6e7072cd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adline" ma:index="21" nillable="true" ma:displayName="Deadline" ma:format="DateOnly" ma:internalName="Deadlin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59c633d-5006-4444-a121-24421aa6b814}" ma:internalName="TaxCatchAll" ma:showField="CatchAllData" ma:web="b6a3b5e8-9a5d-48de-8dd4-71f80e1de3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b6a3b5e8-9a5d-48de-8dd4-71f80e1de32d"/>
    <ds:schemaRef ds:uri="d5fc3401-37ec-4de0-b1a8-e6e7072cde34"/>
  </ds:schemaRefs>
</ds:datastoreItem>
</file>

<file path=customXml/itemProps2.xml><?xml version="1.0" encoding="utf-8"?>
<ds:datastoreItem xmlns:ds="http://schemas.openxmlformats.org/officeDocument/2006/customXml" ds:itemID="{DA329F0C-94AC-4088-8BFB-3E8951AB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fc3401-37ec-4de0-b1a8-e6e7072cde34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1853</Characters>
  <Application>Microsoft Office Word</Application>
  <DocSecurity>0</DocSecurity>
  <Lines>15</Lines>
  <Paragraphs>4</Paragraphs>
  <ScaleCrop>false</ScaleCrop>
  <Company>FAO of the UN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6</cp:revision>
  <cp:lastPrinted>2016-03-01T13:06:00Z</cp:lastPrinted>
  <dcterms:created xsi:type="dcterms:W3CDTF">2026-02-10T14:10:00Z</dcterms:created>
  <dcterms:modified xsi:type="dcterms:W3CDTF">2026-02-10T14:38:00Z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0x0101002A24585B6FD85F4B8596D66EACB068AC</vt:lpwstr>
  </property>
  <property fmtid="{D5CDD505-2E9C-101B-9397-08002B2CF9AE}" pid="3" name="MediaServiceImageTags">
    <vt:lpwstr/>
  </property>
</Properties>
</file>