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5773"/>
      </w:tblGrid>
      <w:tr w:rsidR="0075357B" w14:paraId="6776E6BD" w14:textId="77777777" w:rsidTr="003414CA">
        <w:trPr>
          <w:trHeight w:hRule="exact" w:val="257"/>
        </w:trPr>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3414CA">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3414CA">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4ABA4467" w:rsidR="0075357B" w:rsidRPr="006C6169" w:rsidRDefault="006C6169">
            <w:pPr>
              <w:spacing w:before="126" w:after="106"/>
              <w:ind w:left="81" w:right="-18"/>
              <w:rPr>
                <w:rFonts w:ascii="Times New Roman" w:hAnsi="Times New Roman" w:cs="Times New Roman"/>
                <w:color w:val="010302"/>
                <w:lang w:val="en-GB" w:eastAsia="ko-KR"/>
              </w:rPr>
            </w:pPr>
            <w:r>
              <w:rPr>
                <w:rFonts w:asciiTheme="minorBidi" w:hAnsiTheme="minorBidi"/>
                <w:color w:val="000000"/>
                <w:spacing w:val="-1"/>
                <w:sz w:val="16"/>
                <w:szCs w:val="16"/>
              </w:rPr>
              <w:t>Environmental, Social and Climate Safeguards</w:t>
            </w:r>
          </w:p>
        </w:tc>
      </w:tr>
      <w:tr w:rsidR="0075357B" w14:paraId="1CA51397" w14:textId="77777777" w:rsidTr="003414CA">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3414CA">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3414CA">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3414CA">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75357B" w14:paraId="7DBE41E7" w14:textId="77777777" w:rsidTr="003414CA">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254D8A77" w:rsidR="0075357B" w:rsidRPr="004B38D2" w:rsidRDefault="004B38D2" w:rsidP="004B38D2">
            <w:pPr>
              <w:spacing w:before="126" w:after="108"/>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 xml:space="preserve"> </w:t>
            </w:r>
            <w:r w:rsidRPr="004B38D2">
              <w:rPr>
                <w:rFonts w:ascii="Arial" w:hAnsi="Arial" w:cs="Arial"/>
                <w:color w:val="000000"/>
                <w:spacing w:val="-1"/>
                <w:sz w:val="16"/>
                <w:szCs w:val="16"/>
                <w:lang w:eastAsia="ko-KR"/>
              </w:rPr>
              <w:t>Office of Development Effectiveness (ODE)</w:t>
            </w:r>
            <w:r>
              <w:rPr>
                <w:rFonts w:ascii="Arial" w:hAnsi="Arial" w:cs="Arial"/>
                <w:color w:val="000000"/>
                <w:spacing w:val="-1"/>
                <w:sz w:val="16"/>
                <w:szCs w:val="16"/>
                <w:lang w:eastAsia="ko-KR"/>
              </w:rPr>
              <w:t>/ QAS Unit</w:t>
            </w:r>
          </w:p>
        </w:tc>
      </w:tr>
      <w:tr w:rsidR="00487BB5" w:rsidRPr="0032280E" w14:paraId="6D58CA25" w14:textId="77777777" w:rsidTr="003414CA">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FE12878" w:rsidR="00487BB5" w:rsidRPr="003D1C16" w:rsidRDefault="004B38D2">
            <w:pPr>
              <w:spacing w:before="126" w:after="129"/>
              <w:ind w:left="81" w:right="-18"/>
              <w:rPr>
                <w:rFonts w:ascii="Times New Roman" w:hAnsi="Times New Roman" w:cs="Times New Roman"/>
                <w:color w:val="010302"/>
                <w:lang w:val="it-IT"/>
              </w:rPr>
            </w:pPr>
            <w:r w:rsidRPr="0072481B">
              <w:rPr>
                <w:rFonts w:ascii="Arial" w:hAnsi="Arial" w:cs="Arial"/>
                <w:color w:val="000000"/>
                <w:spacing w:val="-1"/>
                <w:sz w:val="16"/>
                <w:szCs w:val="16"/>
                <w:lang w:eastAsia="ko-KR"/>
              </w:rPr>
              <w:t>Rome</w:t>
            </w:r>
          </w:p>
        </w:tc>
      </w:tr>
      <w:tr w:rsidR="0075357B" w:rsidRPr="0032280E" w14:paraId="65D773B7" w14:textId="77777777" w:rsidTr="003414CA">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57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5C0328EF" w:rsidR="0075357B" w:rsidRPr="0072481B" w:rsidRDefault="004B38D2">
            <w:pPr>
              <w:spacing w:before="126" w:after="129"/>
              <w:ind w:left="81" w:right="-18"/>
              <w:rPr>
                <w:rFonts w:ascii="Arial" w:hAnsi="Arial" w:cs="Arial"/>
                <w:color w:val="000000"/>
                <w:spacing w:val="-1"/>
                <w:sz w:val="16"/>
                <w:szCs w:val="16"/>
                <w:lang w:eastAsia="ko-KR"/>
              </w:rPr>
            </w:pPr>
            <w:r w:rsidRPr="0072481B">
              <w:rPr>
                <w:rFonts w:ascii="Arial" w:hAnsi="Arial" w:cs="Arial"/>
                <w:color w:val="000000"/>
                <w:spacing w:val="-1"/>
                <w:sz w:val="16"/>
                <w:szCs w:val="16"/>
                <w:lang w:eastAsia="ko-KR"/>
              </w:rPr>
              <w:t xml:space="preserve">Senior Quality Assurance </w:t>
            </w:r>
            <w:r w:rsidR="00BD77AD" w:rsidRPr="0072481B">
              <w:rPr>
                <w:rFonts w:ascii="Arial" w:hAnsi="Arial" w:cs="Arial"/>
                <w:color w:val="000000"/>
                <w:spacing w:val="-1"/>
                <w:sz w:val="16"/>
                <w:szCs w:val="16"/>
                <w:lang w:eastAsia="ko-KR"/>
              </w:rPr>
              <w:t>Specialis</w:t>
            </w:r>
            <w:r w:rsidR="00BD77AD">
              <w:rPr>
                <w:rFonts w:ascii="Arial" w:hAnsi="Arial" w:cs="Arial"/>
                <w:color w:val="000000"/>
                <w:spacing w:val="-1"/>
                <w:sz w:val="16"/>
                <w:szCs w:val="16"/>
                <w:lang w:eastAsia="ko-KR"/>
              </w:rPr>
              <w:t>t</w:t>
            </w:r>
            <w:r w:rsidRPr="0072481B">
              <w:rPr>
                <w:rFonts w:ascii="Arial" w:hAnsi="Arial" w:cs="Arial"/>
                <w:color w:val="000000"/>
                <w:spacing w:val="-1"/>
                <w:sz w:val="16"/>
                <w:szCs w:val="16"/>
                <w:lang w:eastAsia="ko-KR"/>
              </w:rPr>
              <w:t>, QAS Unit</w:t>
            </w:r>
          </w:p>
        </w:tc>
      </w:tr>
      <w:tr w:rsidR="0075357B" w14:paraId="4BC6540E" w14:textId="77777777" w:rsidTr="003414CA">
        <w:trPr>
          <w:trHeight w:hRule="exact" w:val="258"/>
        </w:trPr>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145C1A5F" w14:textId="77777777" w:rsidR="00803079" w:rsidRDefault="00803079" w:rsidP="00803079">
            <w:pPr>
              <w:spacing w:before="125" w:after="101"/>
              <w:ind w:left="149" w:right="-18"/>
              <w:rPr>
                <w:rFonts w:ascii="Arial" w:hAnsi="Arial" w:cs="Arial"/>
                <w:color w:val="000000"/>
                <w:spacing w:val="-1"/>
                <w:sz w:val="16"/>
                <w:szCs w:val="16"/>
                <w:lang w:eastAsia="ko-KR"/>
              </w:rPr>
            </w:pPr>
            <w:r w:rsidRPr="00803079">
              <w:rPr>
                <w:rFonts w:ascii="Arial" w:hAnsi="Arial" w:cs="Arial"/>
                <w:color w:val="000000"/>
                <w:spacing w:val="-1"/>
                <w:sz w:val="16"/>
                <w:szCs w:val="16"/>
                <w:lang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 </w:t>
            </w:r>
          </w:p>
          <w:p w14:paraId="0BD6292C" w14:textId="50BD9724" w:rsidR="001E18EB" w:rsidRDefault="00ED5BA1" w:rsidP="00803079">
            <w:pPr>
              <w:spacing w:before="125" w:after="101"/>
              <w:ind w:left="149" w:right="-18"/>
              <w:rPr>
                <w:rFonts w:ascii="Arial" w:hAnsi="Arial" w:cs="Arial"/>
                <w:color w:val="000000"/>
                <w:spacing w:val="-1"/>
                <w:sz w:val="16"/>
                <w:szCs w:val="16"/>
                <w:lang w:eastAsia="ko-KR"/>
              </w:rPr>
            </w:pPr>
            <w:r>
              <w:rPr>
                <w:rFonts w:ascii="Arial" w:hAnsi="Arial" w:cs="Arial"/>
                <w:color w:val="000000"/>
                <w:spacing w:val="-1"/>
                <w:sz w:val="16"/>
                <w:szCs w:val="16"/>
                <w:lang w:eastAsia="ko-KR"/>
              </w:rPr>
              <w:t>ODE/QAS i</w:t>
            </w:r>
            <w:r w:rsidRPr="00ED5BA1">
              <w:rPr>
                <w:rFonts w:ascii="Arial" w:hAnsi="Arial" w:cs="Arial"/>
                <w:color w:val="000000"/>
                <w:spacing w:val="-1"/>
                <w:sz w:val="16"/>
                <w:szCs w:val="16"/>
                <w:lang w:eastAsia="ko-KR"/>
              </w:rPr>
              <w:t>s responsible for assessing the overall quality of IFAD’s country strategies, as well as loan and grant programmes</w:t>
            </w:r>
            <w:r>
              <w:rPr>
                <w:rFonts w:ascii="Arial" w:hAnsi="Arial" w:cs="Arial"/>
                <w:color w:val="000000"/>
                <w:spacing w:val="-1"/>
                <w:sz w:val="16"/>
                <w:szCs w:val="16"/>
                <w:lang w:eastAsia="ko-KR"/>
              </w:rPr>
              <w:t>.</w:t>
            </w:r>
            <w:r w:rsidRPr="00ED5BA1">
              <w:rPr>
                <w:rFonts w:ascii="Arial" w:hAnsi="Arial" w:cs="Arial"/>
                <w:color w:val="000000"/>
                <w:spacing w:val="-1"/>
                <w:sz w:val="16"/>
                <w:szCs w:val="16"/>
                <w:lang w:eastAsia="ko-KR"/>
              </w:rPr>
              <w:t xml:space="preserve"> It ensures that operational and social </w:t>
            </w:r>
            <w:r w:rsidR="00790578">
              <w:rPr>
                <w:rFonts w:ascii="Arial" w:hAnsi="Arial" w:cs="Arial"/>
                <w:color w:val="000000"/>
                <w:spacing w:val="-1"/>
                <w:sz w:val="16"/>
                <w:szCs w:val="16"/>
                <w:lang w:eastAsia="ko-KR"/>
              </w:rPr>
              <w:t xml:space="preserve">and environmental </w:t>
            </w:r>
            <w:r w:rsidRPr="00ED5BA1">
              <w:rPr>
                <w:rFonts w:ascii="Arial" w:hAnsi="Arial" w:cs="Arial"/>
                <w:color w:val="000000"/>
                <w:spacing w:val="-1"/>
                <w:sz w:val="16"/>
                <w:szCs w:val="16"/>
                <w:lang w:eastAsia="ko-KR"/>
              </w:rPr>
              <w:t xml:space="preserve">safeguards policies and standards </w:t>
            </w:r>
            <w:r w:rsidR="00790578">
              <w:rPr>
                <w:rFonts w:ascii="Arial" w:hAnsi="Arial" w:cs="Arial"/>
                <w:color w:val="000000"/>
                <w:spacing w:val="-1"/>
                <w:sz w:val="16"/>
                <w:szCs w:val="16"/>
                <w:lang w:eastAsia="ko-KR"/>
              </w:rPr>
              <w:t xml:space="preserve">(SECAP) </w:t>
            </w:r>
            <w:r w:rsidRPr="00ED5BA1">
              <w:rPr>
                <w:rFonts w:ascii="Arial" w:hAnsi="Arial" w:cs="Arial"/>
                <w:color w:val="000000"/>
                <w:spacing w:val="-1"/>
                <w:sz w:val="16"/>
                <w:szCs w:val="16"/>
                <w:lang w:eastAsia="ko-KR"/>
              </w:rPr>
              <w:t>are adequately complied with along the project cycle.</w:t>
            </w:r>
          </w:p>
          <w:p w14:paraId="473B6339" w14:textId="78D68F53" w:rsidR="006C6169" w:rsidRPr="007859EB" w:rsidRDefault="006C6169" w:rsidP="007859EB">
            <w:pPr>
              <w:spacing w:before="125" w:after="101"/>
              <w:ind w:left="149" w:right="-18"/>
              <w:rPr>
                <w:rFonts w:ascii="Arial" w:hAnsi="Arial" w:cs="Arial"/>
                <w:color w:val="000000"/>
                <w:spacing w:val="-1"/>
                <w:sz w:val="16"/>
                <w:szCs w:val="16"/>
                <w:lang w:eastAsia="ko-KR"/>
              </w:rPr>
            </w:pPr>
            <w:r w:rsidRPr="007859EB">
              <w:rPr>
                <w:rFonts w:ascii="Arial" w:hAnsi="Arial" w:cs="Arial"/>
                <w:color w:val="000000"/>
                <w:spacing w:val="-1"/>
                <w:sz w:val="16"/>
                <w:szCs w:val="16"/>
                <w:lang w:eastAsia="ko-KR"/>
              </w:rPr>
              <w:t xml:space="preserve">The SECAP Compliance Function in the Office of Development Effectiveness demonstrates IFAD's commitment to ensuring that operations conform to sound environmental and social standards (ESS) as laid out in the updated SECAP and other relevant policies and strategies. The function strengthens risk management of projects, contributes to better impact and results on the ground and long-term development impact and sustainability. The updated SECAP is one of many important building blocks of IFAD's approach to achieve better impact and results on the ground and long-term development.  </w:t>
            </w:r>
          </w:p>
          <w:p w14:paraId="3D2BD1A5" w14:textId="0E581C99" w:rsidR="005F31C4" w:rsidRPr="009B7306" w:rsidRDefault="006C6169" w:rsidP="003414CA">
            <w:pPr>
              <w:spacing w:before="125" w:after="101"/>
              <w:ind w:left="149" w:right="-18"/>
              <w:rPr>
                <w:rFonts w:ascii="Arial" w:hAnsi="Arial" w:cs="Arial"/>
                <w:color w:val="000000"/>
                <w:spacing w:val="-1"/>
                <w:sz w:val="16"/>
                <w:szCs w:val="16"/>
                <w:lang w:eastAsia="ko-KR"/>
              </w:rPr>
            </w:pPr>
            <w:r w:rsidRPr="007859EB">
              <w:rPr>
                <w:rFonts w:ascii="Arial" w:hAnsi="Arial" w:cs="Arial"/>
                <w:color w:val="000000"/>
                <w:spacing w:val="-1"/>
                <w:sz w:val="16"/>
                <w:szCs w:val="16"/>
                <w:lang w:eastAsia="ko-KR"/>
              </w:rPr>
              <w:t xml:space="preserve">The challenge for IFAD, however, is to ensure that project designs and implementation comply with SECAP. IFAD is therefore seeking the services of a consultant to support the SECAP team in ODE. The position will specifically provide technical expertise in environmental, social and climate change aspects, and guidance on the implementation of SECAP.  </w:t>
            </w:r>
          </w:p>
        </w:tc>
      </w:tr>
      <w:tr w:rsidR="0075357B" w14:paraId="411A932E"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4D508FFF" w14:textId="0D2A3A45" w:rsidR="0075357B" w:rsidRDefault="0075357B" w:rsidP="007859EB">
            <w:pPr>
              <w:pStyle w:val="ListParagraph"/>
              <w:spacing w:before="35" w:line="148" w:lineRule="exact"/>
              <w:ind w:left="760"/>
              <w:rPr>
                <w:rFonts w:ascii="Arial" w:hAnsi="Arial" w:cs="Arial"/>
                <w:color w:val="000000"/>
                <w:sz w:val="16"/>
                <w:szCs w:val="16"/>
                <w:lang w:val="en-GB"/>
              </w:rPr>
            </w:pPr>
          </w:p>
          <w:p w14:paraId="626B3A3D" w14:textId="263327C5" w:rsidR="00F020B9" w:rsidRDefault="00F020B9" w:rsidP="007859EB">
            <w:pPr>
              <w:pStyle w:val="ListParagraph"/>
              <w:numPr>
                <w:ilvl w:val="0"/>
                <w:numId w:val="19"/>
              </w:numPr>
              <w:spacing w:after="60"/>
              <w:ind w:hanging="357"/>
              <w:rPr>
                <w:rFonts w:ascii="Arial" w:hAnsi="Arial" w:cs="Arial"/>
                <w:color w:val="000000"/>
                <w:sz w:val="16"/>
                <w:szCs w:val="16"/>
                <w:lang w:val="en-GB"/>
              </w:rPr>
            </w:pPr>
            <w:r w:rsidRPr="00F020B9">
              <w:rPr>
                <w:rFonts w:ascii="Arial" w:hAnsi="Arial" w:cs="Arial"/>
                <w:color w:val="000000"/>
                <w:sz w:val="16"/>
                <w:szCs w:val="16"/>
                <w:lang w:val="en-GB"/>
              </w:rPr>
              <w:t xml:space="preserve">Assist QAS reviewers in performing technical reviews and in assessing the </w:t>
            </w:r>
            <w:r>
              <w:rPr>
                <w:rFonts w:ascii="Arial" w:hAnsi="Arial" w:cs="Arial"/>
                <w:color w:val="000000"/>
                <w:sz w:val="16"/>
                <w:szCs w:val="16"/>
                <w:lang w:val="en-GB"/>
              </w:rPr>
              <w:t>e</w:t>
            </w:r>
            <w:r w:rsidRPr="00F020B9">
              <w:rPr>
                <w:rFonts w:ascii="Arial" w:hAnsi="Arial" w:cs="Arial"/>
                <w:color w:val="000000"/>
                <w:sz w:val="16"/>
                <w:szCs w:val="16"/>
                <w:lang w:val="en-GB"/>
              </w:rPr>
              <w:t xml:space="preserve">nvironmental and </w:t>
            </w:r>
            <w:r>
              <w:rPr>
                <w:rFonts w:ascii="Arial" w:hAnsi="Arial" w:cs="Arial"/>
                <w:color w:val="000000"/>
                <w:sz w:val="16"/>
                <w:szCs w:val="16"/>
                <w:lang w:val="en-GB"/>
              </w:rPr>
              <w:t>s</w:t>
            </w:r>
            <w:r w:rsidRPr="00F020B9">
              <w:rPr>
                <w:rFonts w:ascii="Arial" w:hAnsi="Arial" w:cs="Arial"/>
                <w:color w:val="000000"/>
                <w:sz w:val="16"/>
                <w:szCs w:val="16"/>
                <w:lang w:val="en-GB"/>
              </w:rPr>
              <w:t xml:space="preserve">ocial safeguard compliance of IFAD-financed </w:t>
            </w:r>
            <w:r w:rsidR="00381E4D">
              <w:rPr>
                <w:rFonts w:ascii="Arial" w:hAnsi="Arial" w:cs="Arial"/>
                <w:color w:val="000000"/>
                <w:sz w:val="16"/>
                <w:szCs w:val="16"/>
                <w:lang w:val="en-GB"/>
              </w:rPr>
              <w:t xml:space="preserve">programmes and </w:t>
            </w:r>
            <w:r w:rsidRPr="00F020B9">
              <w:rPr>
                <w:rFonts w:ascii="Arial" w:hAnsi="Arial" w:cs="Arial"/>
                <w:color w:val="000000"/>
                <w:sz w:val="16"/>
                <w:szCs w:val="16"/>
                <w:lang w:val="en-GB"/>
              </w:rPr>
              <w:t>projects.</w:t>
            </w:r>
          </w:p>
          <w:p w14:paraId="438EF626" w14:textId="77777777" w:rsidR="00385A26" w:rsidRPr="00385A26" w:rsidRDefault="00385A26" w:rsidP="007859EB">
            <w:pPr>
              <w:pStyle w:val="ListParagraph"/>
              <w:numPr>
                <w:ilvl w:val="0"/>
                <w:numId w:val="19"/>
              </w:numPr>
              <w:spacing w:after="60"/>
              <w:ind w:hanging="357"/>
              <w:rPr>
                <w:rFonts w:ascii="Arial" w:hAnsi="Arial" w:cs="Arial"/>
                <w:color w:val="000000"/>
                <w:sz w:val="16"/>
                <w:szCs w:val="16"/>
                <w:lang w:val="en-GB"/>
              </w:rPr>
            </w:pPr>
            <w:r w:rsidRPr="00385A26">
              <w:rPr>
                <w:rFonts w:ascii="Arial" w:hAnsi="Arial" w:cs="Arial"/>
                <w:color w:val="000000"/>
                <w:sz w:val="16"/>
                <w:szCs w:val="16"/>
                <w:lang w:val="en-GB"/>
              </w:rPr>
              <w:t>Contribute to the tracking and monitoring of SECAP reviews, ensuring timely reviewer assignment and completion of the review process.</w:t>
            </w:r>
          </w:p>
          <w:p w14:paraId="54E490BC" w14:textId="096F15C8" w:rsidR="001959BE" w:rsidRDefault="001959BE" w:rsidP="007859EB">
            <w:pPr>
              <w:pStyle w:val="ListParagraph"/>
              <w:numPr>
                <w:ilvl w:val="0"/>
                <w:numId w:val="19"/>
              </w:numPr>
              <w:spacing w:after="60"/>
              <w:ind w:hanging="357"/>
              <w:rPr>
                <w:rFonts w:ascii="Arial" w:hAnsi="Arial" w:cs="Arial"/>
                <w:color w:val="000000"/>
                <w:sz w:val="16"/>
                <w:szCs w:val="16"/>
                <w:lang w:val="en-GB"/>
              </w:rPr>
            </w:pPr>
            <w:r>
              <w:rPr>
                <w:rFonts w:ascii="Arial" w:hAnsi="Arial" w:cs="Arial"/>
                <w:color w:val="000000"/>
                <w:sz w:val="16"/>
                <w:szCs w:val="16"/>
                <w:lang w:val="en-GB"/>
              </w:rPr>
              <w:t>Support QAS reviewers in the development and update of SECAP templates and procedures.</w:t>
            </w:r>
          </w:p>
          <w:p w14:paraId="3B21AE34" w14:textId="09F769E3" w:rsidR="0072481B" w:rsidRDefault="0072481B" w:rsidP="007859EB">
            <w:pPr>
              <w:pStyle w:val="ListParagraph"/>
              <w:numPr>
                <w:ilvl w:val="0"/>
                <w:numId w:val="19"/>
              </w:numPr>
              <w:spacing w:after="60"/>
              <w:ind w:hanging="357"/>
              <w:rPr>
                <w:rFonts w:ascii="Arial" w:hAnsi="Arial" w:cs="Arial"/>
                <w:color w:val="000000"/>
                <w:sz w:val="16"/>
                <w:szCs w:val="16"/>
                <w:lang w:val="en-GB"/>
              </w:rPr>
            </w:pPr>
            <w:r w:rsidRPr="0072481B">
              <w:rPr>
                <w:rFonts w:ascii="Arial" w:hAnsi="Arial" w:cs="Arial"/>
                <w:color w:val="000000"/>
                <w:sz w:val="16"/>
                <w:szCs w:val="16"/>
                <w:lang w:val="en-GB"/>
              </w:rPr>
              <w:t>Support the management and maintenance of the SECAP Dashboard and related databases, including the SECAP-AI tool (Harvest SECAP</w:t>
            </w:r>
            <w:r w:rsidRPr="0072481B">
              <w:rPr>
                <w:rFonts w:ascii="Arial" w:hAnsi="Arial" w:cs="Arial"/>
                <w:color w:val="000000"/>
                <w:sz w:val="16"/>
                <w:szCs w:val="16"/>
                <w:lang w:val="en-GB"/>
              </w:rPr>
              <w:noBreakHyphen/>
              <w:t>Scan) used for Environmental and Social Compliance reviews of project designs</w:t>
            </w:r>
            <w:r>
              <w:rPr>
                <w:rFonts w:ascii="Arial" w:hAnsi="Arial" w:cs="Arial"/>
                <w:color w:val="000000"/>
                <w:sz w:val="16"/>
                <w:szCs w:val="16"/>
                <w:lang w:val="en-GB"/>
              </w:rPr>
              <w:t>.</w:t>
            </w:r>
          </w:p>
          <w:p w14:paraId="05FA4F47" w14:textId="2308A543" w:rsidR="00803079" w:rsidRDefault="00803079" w:rsidP="007859EB">
            <w:pPr>
              <w:pStyle w:val="ListParagraph"/>
              <w:numPr>
                <w:ilvl w:val="0"/>
                <w:numId w:val="19"/>
              </w:numPr>
              <w:spacing w:after="60"/>
              <w:ind w:hanging="357"/>
              <w:rPr>
                <w:rFonts w:ascii="Arial" w:hAnsi="Arial" w:cs="Arial"/>
                <w:color w:val="000000"/>
                <w:sz w:val="16"/>
                <w:szCs w:val="16"/>
                <w:lang w:val="en-GB"/>
              </w:rPr>
            </w:pPr>
            <w:r>
              <w:rPr>
                <w:rFonts w:ascii="Arial" w:hAnsi="Arial" w:cs="Arial"/>
                <w:color w:val="000000"/>
                <w:sz w:val="16"/>
                <w:szCs w:val="16"/>
                <w:lang w:val="en-GB"/>
              </w:rPr>
              <w:t>Support the organization of SECAP related conferences</w:t>
            </w:r>
            <w:r w:rsidR="0001161B">
              <w:rPr>
                <w:rFonts w:ascii="Arial" w:hAnsi="Arial" w:cs="Arial"/>
                <w:color w:val="000000"/>
                <w:sz w:val="16"/>
                <w:szCs w:val="16"/>
                <w:lang w:val="en-GB"/>
              </w:rPr>
              <w:t xml:space="preserve">/meetings </w:t>
            </w:r>
            <w:r w:rsidR="00381E4D">
              <w:rPr>
                <w:rFonts w:ascii="Arial" w:hAnsi="Arial" w:cs="Arial"/>
                <w:color w:val="000000"/>
                <w:sz w:val="16"/>
                <w:szCs w:val="16"/>
                <w:lang w:val="en-GB"/>
              </w:rPr>
              <w:t>and</w:t>
            </w:r>
            <w:r w:rsidR="0001161B">
              <w:rPr>
                <w:rFonts w:ascii="Arial" w:hAnsi="Arial" w:cs="Arial"/>
                <w:color w:val="000000"/>
                <w:sz w:val="16"/>
                <w:szCs w:val="16"/>
                <w:lang w:val="en-GB"/>
              </w:rPr>
              <w:t xml:space="preserve"> learning events.</w:t>
            </w:r>
          </w:p>
          <w:p w14:paraId="26C14069" w14:textId="47DF6789" w:rsidR="006B6880" w:rsidRPr="0072481B" w:rsidRDefault="0072481B" w:rsidP="007859EB">
            <w:pPr>
              <w:pStyle w:val="ListParagraph"/>
              <w:numPr>
                <w:ilvl w:val="0"/>
                <w:numId w:val="19"/>
              </w:numPr>
              <w:spacing w:after="60"/>
              <w:ind w:hanging="357"/>
              <w:rPr>
                <w:rFonts w:ascii="Arial" w:hAnsi="Arial" w:cs="Arial"/>
                <w:color w:val="000000"/>
                <w:sz w:val="16"/>
                <w:szCs w:val="16"/>
                <w:lang w:val="en-GB"/>
              </w:rPr>
            </w:pPr>
            <w:r w:rsidRPr="0072481B">
              <w:rPr>
                <w:rFonts w:ascii="Arial" w:hAnsi="Arial" w:cs="Arial"/>
                <w:color w:val="000000"/>
                <w:sz w:val="16"/>
                <w:szCs w:val="16"/>
              </w:rPr>
              <w:t xml:space="preserve">Contribute to knowledge products/reports on SECAP related issues. </w:t>
            </w:r>
          </w:p>
          <w:p w14:paraId="053ABC6B" w14:textId="1992537C" w:rsidR="00F020B9" w:rsidRPr="00F020B9" w:rsidRDefault="00F020B9" w:rsidP="007859EB">
            <w:pPr>
              <w:pStyle w:val="ListParagraph"/>
              <w:numPr>
                <w:ilvl w:val="0"/>
                <w:numId w:val="19"/>
              </w:numPr>
              <w:spacing w:after="60"/>
              <w:ind w:hanging="357"/>
              <w:rPr>
                <w:rFonts w:ascii="Arial" w:hAnsi="Arial" w:cs="Arial"/>
                <w:color w:val="000000"/>
                <w:sz w:val="16"/>
                <w:szCs w:val="16"/>
                <w:lang w:val="en-GB"/>
              </w:rPr>
            </w:pPr>
            <w:r w:rsidRPr="00F020B9">
              <w:rPr>
                <w:rFonts w:ascii="Arial" w:hAnsi="Arial" w:cs="Arial"/>
                <w:color w:val="000000"/>
                <w:sz w:val="16"/>
                <w:szCs w:val="16"/>
                <w:lang w:val="en-GB"/>
              </w:rPr>
              <w:t>Undertake any other tasks as requested by the supervisor.</w:t>
            </w:r>
          </w:p>
          <w:p w14:paraId="63A72DDA" w14:textId="59E55472" w:rsidR="006B6880" w:rsidRPr="0072481B" w:rsidRDefault="006B6880" w:rsidP="007859EB">
            <w:pPr>
              <w:pStyle w:val="ListParagraph"/>
              <w:spacing w:before="35" w:line="148" w:lineRule="exact"/>
              <w:ind w:left="760"/>
              <w:rPr>
                <w:rFonts w:ascii="Arial" w:hAnsi="Arial" w:cs="Arial"/>
                <w:color w:val="000000"/>
                <w:sz w:val="16"/>
                <w:szCs w:val="16"/>
                <w:lang w:val="en-GB"/>
              </w:rPr>
            </w:pPr>
          </w:p>
          <w:p w14:paraId="258D752E" w14:textId="73076C82" w:rsidR="005313E3" w:rsidRPr="00CF350C" w:rsidRDefault="005313E3" w:rsidP="003414CA">
            <w:pPr>
              <w:spacing w:after="60"/>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30AE51F" w14:textId="09D77CB5" w:rsidR="000657E3" w:rsidRPr="00954099" w:rsidRDefault="00EC5A6E" w:rsidP="00954099">
            <w:pPr>
              <w:pStyle w:val="ListParagraph"/>
              <w:numPr>
                <w:ilvl w:val="0"/>
                <w:numId w:val="19"/>
              </w:numPr>
              <w:spacing w:before="35" w:line="148" w:lineRule="exact"/>
              <w:rPr>
                <w:rFonts w:ascii="Arial" w:hAnsi="Arial" w:cs="Arial"/>
                <w:color w:val="000000"/>
                <w:sz w:val="16"/>
                <w:szCs w:val="16"/>
                <w:lang w:val="en-GB" w:eastAsia="ko-KR"/>
              </w:rPr>
            </w:pPr>
            <w:r w:rsidRPr="007D6F77">
              <w:rPr>
                <w:rFonts w:ascii="Arial (Body CS)" w:hAnsi="Arial (Body CS)" w:cs="Arial (Body CS)"/>
                <w:color w:val="000000"/>
                <w:sz w:val="16"/>
                <w:szCs w:val="16"/>
              </w:rPr>
              <w:t xml:space="preserve">The internship would consist of a 6-month project involving attention and support to the management and maintenance of the SECAP Dashboard while carrying out targeted research in support of QAS SECAP Compliance reviews and on broader </w:t>
            </w:r>
            <w:r>
              <w:rPr>
                <w:rFonts w:ascii="Arial" w:hAnsi="Arial" w:cs="Arial"/>
                <w:color w:val="000000"/>
                <w:sz w:val="16"/>
                <w:szCs w:val="16"/>
                <w:lang w:val="en-GB" w:eastAsia="ko-KR"/>
              </w:rPr>
              <w:t xml:space="preserve">issues related to </w:t>
            </w:r>
            <w:r w:rsidR="007D6F77">
              <w:rPr>
                <w:rFonts w:ascii="Arial" w:hAnsi="Arial" w:cs="Arial"/>
                <w:color w:val="000000"/>
                <w:sz w:val="16"/>
                <w:szCs w:val="16"/>
                <w:lang w:val="en-GB" w:eastAsia="ko-KR"/>
              </w:rPr>
              <w:t>Environmental, Social</w:t>
            </w:r>
            <w:r>
              <w:rPr>
                <w:rFonts w:ascii="Arial" w:hAnsi="Arial" w:cs="Arial"/>
                <w:color w:val="000000"/>
                <w:sz w:val="16"/>
                <w:szCs w:val="16"/>
                <w:lang w:val="en-GB" w:eastAsia="ko-KR"/>
              </w:rPr>
              <w:t xml:space="preserve"> and Climate safeguard</w:t>
            </w:r>
            <w:r w:rsidR="007D6F77">
              <w:rPr>
                <w:rFonts w:ascii="Arial" w:hAnsi="Arial" w:cs="Arial"/>
                <w:color w:val="000000"/>
                <w:sz w:val="16"/>
                <w:szCs w:val="16"/>
                <w:lang w:val="en-GB" w:eastAsia="ko-KR"/>
              </w:rPr>
              <w:t xml:space="preserve"> assessment</w:t>
            </w:r>
            <w:r>
              <w:rPr>
                <w:rFonts w:ascii="Arial" w:hAnsi="Arial" w:cs="Arial"/>
                <w:color w:val="000000"/>
                <w:sz w:val="16"/>
                <w:szCs w:val="16"/>
                <w:lang w:val="en-GB" w:eastAsia="ko-KR"/>
              </w:rPr>
              <w:t xml:space="preserve">. </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5D89B42D" w14:textId="667D7558"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Analytical skills: Outstanding ability to analy</w:t>
            </w:r>
            <w:r>
              <w:rPr>
                <w:rFonts w:ascii="Arial (Body CS)" w:hAnsi="Arial (Body CS)" w:cs="Arial (Body CS)"/>
                <w:color w:val="000000"/>
                <w:sz w:val="16"/>
                <w:szCs w:val="16"/>
              </w:rPr>
              <w:t>z</w:t>
            </w:r>
            <w:r w:rsidRPr="00EC5A6E">
              <w:rPr>
                <w:rFonts w:ascii="Arial (Body CS)" w:hAnsi="Arial (Body CS)" w:cs="Arial (Body CS)"/>
                <w:color w:val="000000"/>
                <w:sz w:val="16"/>
                <w:szCs w:val="16"/>
              </w:rPr>
              <w:t xml:space="preserve">e and synthesize qualitative and/or quantitative information from a variety </w:t>
            </w:r>
            <w:r w:rsidRPr="00EC5A6E">
              <w:rPr>
                <w:rFonts w:ascii="Arial (Body CS)" w:hAnsi="Arial (Body CS)" w:cs="Arial (Body CS)"/>
                <w:color w:val="000000"/>
                <w:sz w:val="16"/>
                <w:szCs w:val="16"/>
              </w:rPr>
              <w:lastRenderedPageBreak/>
              <w:t>of sources and filter out key insights and recommendations</w:t>
            </w:r>
          </w:p>
          <w:p w14:paraId="06D2051C" w14:textId="4DF31F0A"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Data management: Data collection, cleaning, transformation and consolidation; data-base architecture &amp; development; data presentation</w:t>
            </w:r>
          </w:p>
          <w:p w14:paraId="421AB6B9" w14:textId="1EE9EFD1" w:rsidR="00EC5A6E" w:rsidRPr="00EC5A6E" w:rsidRDefault="00EC5A6E" w:rsidP="00EC5A6E">
            <w:pPr>
              <w:pStyle w:val="ListParagraph"/>
              <w:numPr>
                <w:ilvl w:val="0"/>
                <w:numId w:val="19"/>
              </w:numPr>
              <w:spacing w:after="60"/>
              <w:ind w:hanging="357"/>
              <w:rPr>
                <w:rFonts w:ascii="Arial (Body CS)" w:hAnsi="Arial (Body CS)" w:cs="Arial (Body CS)"/>
                <w:color w:val="000000"/>
                <w:sz w:val="16"/>
                <w:szCs w:val="16"/>
              </w:rPr>
            </w:pPr>
            <w:r w:rsidRPr="00EC5A6E">
              <w:rPr>
                <w:rFonts w:ascii="Arial (Body CS)" w:hAnsi="Arial (Body CS)" w:cs="Arial (Body CS)"/>
                <w:color w:val="000000"/>
                <w:sz w:val="16"/>
                <w:szCs w:val="16"/>
              </w:rPr>
              <w:t>Strong</w:t>
            </w:r>
            <w:r w:rsidRPr="00EC5A6E">
              <w:rPr>
                <w:rFonts w:ascii="Arial (Body CS)" w:hAnsi="Arial (Body CS)" w:cs="Arial (Body CS)"/>
                <w:color w:val="000000"/>
                <w:sz w:val="16"/>
                <w:szCs w:val="16"/>
              </w:rPr>
              <w:t xml:space="preserve"> </w:t>
            </w:r>
            <w:r w:rsidRPr="00EC5A6E">
              <w:rPr>
                <w:rFonts w:ascii="Arial (Body CS)" w:hAnsi="Arial (Body CS)" w:cs="Arial (Body CS)"/>
                <w:color w:val="000000"/>
                <w:sz w:val="16"/>
                <w:szCs w:val="16"/>
              </w:rPr>
              <w:t>research skills and clear, succinct and convincing written communication in English.</w:t>
            </w: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3B35B2C" w14:textId="6DA4DA58" w:rsidR="000657E3" w:rsidRPr="00954099" w:rsidRDefault="007859EB" w:rsidP="007859EB">
            <w:pPr>
              <w:pStyle w:val="ListParagraph"/>
              <w:numPr>
                <w:ilvl w:val="0"/>
                <w:numId w:val="19"/>
              </w:numPr>
              <w:spacing w:after="60"/>
              <w:ind w:hanging="357"/>
              <w:rPr>
                <w:rFonts w:ascii="Arial" w:hAnsi="Arial" w:cs="Arial"/>
                <w:color w:val="000000"/>
                <w:sz w:val="16"/>
                <w:szCs w:val="16"/>
                <w:lang w:val="en-GB" w:eastAsia="ko-KR"/>
              </w:rPr>
            </w:pPr>
            <w:r w:rsidRPr="007859EB">
              <w:rPr>
                <w:rFonts w:ascii="Arial" w:hAnsi="Arial" w:cs="Arial"/>
                <w:color w:val="000000"/>
                <w:sz w:val="16"/>
                <w:szCs w:val="16"/>
                <w:lang w:val="en-GB"/>
              </w:rPr>
              <w:t>A</w:t>
            </w:r>
            <w:r w:rsidRPr="007859EB">
              <w:rPr>
                <w:rFonts w:ascii="Arial" w:hAnsi="Arial" w:cs="Arial"/>
                <w:color w:val="000000"/>
                <w:sz w:val="16"/>
                <w:szCs w:val="16"/>
                <w:lang w:val="en-GB"/>
              </w:rPr>
              <w:t xml:space="preserve">griculture, rural development, international cooperation, </w:t>
            </w:r>
            <w:r w:rsidRPr="007859EB">
              <w:rPr>
                <w:rFonts w:ascii="Arial" w:hAnsi="Arial" w:cs="Arial"/>
                <w:color w:val="000000"/>
                <w:sz w:val="16"/>
                <w:szCs w:val="16"/>
                <w:lang w:val="en-GB"/>
              </w:rPr>
              <w:t xml:space="preserve">environmental management, </w:t>
            </w:r>
            <w:r w:rsidRPr="007859EB">
              <w:rPr>
                <w:rFonts w:ascii="Arial" w:hAnsi="Arial" w:cs="Arial"/>
                <w:color w:val="000000"/>
                <w:sz w:val="16"/>
                <w:szCs w:val="16"/>
                <w:lang w:val="en-GB"/>
              </w:rPr>
              <w:t xml:space="preserve">business administration, economics, </w:t>
            </w:r>
            <w:r w:rsidRPr="007859EB">
              <w:rPr>
                <w:rFonts w:ascii="Arial" w:hAnsi="Arial" w:cs="Arial"/>
                <w:color w:val="000000"/>
                <w:sz w:val="16"/>
                <w:szCs w:val="16"/>
                <w:lang w:val="en-GB"/>
              </w:rPr>
              <w:t xml:space="preserve">law, </w:t>
            </w:r>
            <w:r w:rsidRPr="007859EB">
              <w:rPr>
                <w:rFonts w:ascii="Arial" w:hAnsi="Arial" w:cs="Arial"/>
                <w:color w:val="000000"/>
                <w:sz w:val="16"/>
                <w:szCs w:val="16"/>
                <w:lang w:val="en-GB"/>
              </w:rPr>
              <w:t>agricultural economics, or related disciplines</w:t>
            </w:r>
          </w:p>
        </w:tc>
      </w:tr>
      <w:tr w:rsidR="000657E3" w14:paraId="367B9789"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lastRenderedPageBreak/>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3414CA">
        <w:tc>
          <w:tcPr>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FA76A6" w14:textId="554CFEE4" w:rsidR="007D6F77" w:rsidRPr="003414CA" w:rsidRDefault="005F31C4" w:rsidP="008C2903">
            <w:pPr>
              <w:pStyle w:val="ListParagraph"/>
              <w:numPr>
                <w:ilvl w:val="0"/>
                <w:numId w:val="24"/>
              </w:numPr>
              <w:spacing w:before="117" w:after="115" w:line="148" w:lineRule="exact"/>
              <w:ind w:right="-18"/>
              <w:rPr>
                <w:rFonts w:ascii="Arial" w:hAnsi="Arial" w:cs="Arial"/>
                <w:color w:val="000000"/>
                <w:spacing w:val="-1"/>
                <w:sz w:val="16"/>
                <w:szCs w:val="16"/>
                <w:lang w:eastAsia="ko-KR"/>
              </w:rPr>
            </w:pPr>
            <w:r w:rsidRPr="008C2903">
              <w:rPr>
                <w:rFonts w:ascii="Arial" w:hAnsi="Arial" w:cs="Arial" w:hint="eastAsia"/>
                <w:color w:val="000000"/>
                <w:sz w:val="16"/>
                <w:szCs w:val="16"/>
                <w:lang w:val="en-GB" w:eastAsia="ko-KR"/>
              </w:rPr>
              <w:t xml:space="preserve">1. </w:t>
            </w:r>
            <w:r w:rsidR="007D6F77" w:rsidRPr="003414CA">
              <w:rPr>
                <w:rFonts w:ascii="Arial (Body CS)" w:hAnsi="Arial (Body CS)" w:cs="Arial (Body CS)"/>
                <w:color w:val="000000"/>
                <w:sz w:val="16"/>
                <w:szCs w:val="16"/>
              </w:rPr>
              <w:t xml:space="preserve">The internship tasks will provide a valuable opportunity to play an active role in a small but dynamic team with QAS/ODE </w:t>
            </w:r>
            <w:r w:rsidR="008C2903" w:rsidRPr="003414CA">
              <w:rPr>
                <w:rFonts w:ascii="Arial (Body CS)" w:hAnsi="Arial (Body CS)" w:cs="Arial (Body CS)"/>
                <w:color w:val="000000"/>
                <w:sz w:val="16"/>
                <w:szCs w:val="16"/>
              </w:rPr>
              <w:t>and to learn about</w:t>
            </w:r>
            <w:r w:rsidR="007D6F77" w:rsidRPr="003414CA">
              <w:rPr>
                <w:rFonts w:ascii="Arial (Body CS)" w:hAnsi="Arial (Body CS)" w:cs="Arial (Body CS)"/>
                <w:color w:val="000000"/>
                <w:sz w:val="16"/>
                <w:szCs w:val="16"/>
              </w:rPr>
              <w:t xml:space="preserve"> environmental, social and climate safeguards. The intern will develop knowledge in </w:t>
            </w:r>
            <w:r w:rsidR="008C2903" w:rsidRPr="003414CA">
              <w:rPr>
                <w:rFonts w:ascii="Arial (Body CS)" w:hAnsi="Arial (Body CS)" w:cs="Arial (Body CS)"/>
                <w:color w:val="000000"/>
                <w:sz w:val="16"/>
                <w:szCs w:val="16"/>
              </w:rPr>
              <w:t>this area of work, which supports and strengthens</w:t>
            </w:r>
            <w:r w:rsidR="007D6F77" w:rsidRPr="003414CA">
              <w:rPr>
                <w:rFonts w:ascii="Arial (Body CS)" w:hAnsi="Arial (Body CS)" w:cs="Arial (Body CS)"/>
                <w:color w:val="000000"/>
                <w:sz w:val="16"/>
                <w:szCs w:val="16"/>
              </w:rPr>
              <w:t xml:space="preserve"> risk management of projects, </w:t>
            </w:r>
            <w:r w:rsidR="008C2903" w:rsidRPr="003414CA">
              <w:rPr>
                <w:rFonts w:ascii="Arial (Body CS)" w:hAnsi="Arial (Body CS)" w:cs="Arial (Body CS)"/>
                <w:color w:val="000000"/>
                <w:sz w:val="16"/>
                <w:szCs w:val="16"/>
              </w:rPr>
              <w:t xml:space="preserve">and </w:t>
            </w:r>
            <w:r w:rsidR="007D6F77" w:rsidRPr="003414CA">
              <w:rPr>
                <w:rFonts w:ascii="Arial (Body CS)" w:hAnsi="Arial (Body CS)" w:cs="Arial (Body CS)"/>
                <w:color w:val="000000"/>
                <w:sz w:val="16"/>
                <w:szCs w:val="16"/>
              </w:rPr>
              <w:t>contributes to better impact</w:t>
            </w:r>
            <w:r w:rsidR="008C2903" w:rsidRPr="003414CA">
              <w:rPr>
                <w:rFonts w:ascii="Arial (Body CS)" w:hAnsi="Arial (Body CS)" w:cs="Arial (Body CS)"/>
                <w:color w:val="000000"/>
                <w:sz w:val="16"/>
                <w:szCs w:val="16"/>
              </w:rPr>
              <w:t>,</w:t>
            </w:r>
            <w:r w:rsidR="007D6F77" w:rsidRPr="003414CA">
              <w:rPr>
                <w:rFonts w:ascii="Arial (Body CS)" w:hAnsi="Arial (Body CS)" w:cs="Arial (Body CS)"/>
                <w:color w:val="000000"/>
                <w:sz w:val="16"/>
                <w:szCs w:val="16"/>
              </w:rPr>
              <w:t xml:space="preserve"> results </w:t>
            </w:r>
            <w:r w:rsidR="008C2903" w:rsidRPr="003414CA">
              <w:rPr>
                <w:rFonts w:ascii="Arial (Body CS)" w:hAnsi="Arial (Body CS)" w:cs="Arial (Body CS)"/>
                <w:color w:val="000000"/>
                <w:sz w:val="16"/>
                <w:szCs w:val="16"/>
              </w:rPr>
              <w:t xml:space="preserve">and </w:t>
            </w:r>
            <w:r w:rsidR="007D6F77" w:rsidRPr="003414CA">
              <w:rPr>
                <w:rFonts w:ascii="Arial (Body CS)" w:hAnsi="Arial (Body CS)" w:cs="Arial (Body CS)"/>
                <w:color w:val="000000"/>
                <w:sz w:val="16"/>
                <w:szCs w:val="16"/>
              </w:rPr>
              <w:t xml:space="preserve">sustainability. </w:t>
            </w:r>
            <w:r w:rsidR="008C2903" w:rsidRPr="003414CA">
              <w:rPr>
                <w:rFonts w:ascii="Arial (Body CS)" w:hAnsi="Arial (Body CS)" w:cs="Arial (Body CS)"/>
                <w:color w:val="000000"/>
                <w:sz w:val="16"/>
                <w:szCs w:val="16"/>
              </w:rPr>
              <w:t xml:space="preserve">As a member of the team, the breadth of responsibilities will depend on the ambition of the </w:t>
            </w:r>
            <w:r w:rsidR="008C2903" w:rsidRPr="003414CA">
              <w:rPr>
                <w:rFonts w:ascii="Arial (Body CS)" w:hAnsi="Arial (Body CS)" w:cs="Arial (Body CS)"/>
                <w:color w:val="000000"/>
                <w:sz w:val="16"/>
                <w:szCs w:val="16"/>
              </w:rPr>
              <w:t>individual</w:t>
            </w:r>
            <w:r w:rsidR="008C2903" w:rsidRPr="003414CA">
              <w:rPr>
                <w:rFonts w:ascii="Arial (Body CS)" w:hAnsi="Arial (Body CS)" w:cs="Arial (Body CS)"/>
                <w:color w:val="000000"/>
                <w:sz w:val="16"/>
                <w:szCs w:val="16"/>
              </w:rPr>
              <w:t xml:space="preserve"> </w:t>
            </w:r>
            <w:r w:rsidR="008C2903" w:rsidRPr="003414CA">
              <w:rPr>
                <w:rFonts w:ascii="Arial (Body CS)" w:hAnsi="Arial (Body CS)" w:cs="Arial (Body CS)"/>
                <w:color w:val="000000"/>
                <w:sz w:val="16"/>
                <w:szCs w:val="16"/>
              </w:rPr>
              <w:t xml:space="preserve">intern. </w:t>
            </w:r>
            <w:r w:rsidR="008C2903" w:rsidRPr="003414CA">
              <w:rPr>
                <w:rFonts w:ascii="Arial (Body CS)" w:hAnsi="Arial (Body CS)" w:cs="Arial (Body CS)"/>
                <w:color w:val="000000"/>
                <w:sz w:val="16"/>
                <w:szCs w:val="16"/>
              </w:rPr>
              <w:t xml:space="preserve">The intern will come away with improved analytical, research, </w:t>
            </w:r>
            <w:r w:rsidR="003414CA" w:rsidRPr="003414CA">
              <w:rPr>
                <w:rFonts w:ascii="Arial (Body CS)" w:hAnsi="Arial (Body CS)" w:cs="Arial (Body CS)"/>
                <w:color w:val="000000"/>
                <w:sz w:val="16"/>
                <w:szCs w:val="16"/>
              </w:rPr>
              <w:t xml:space="preserve">and </w:t>
            </w:r>
            <w:r w:rsidR="008C2903" w:rsidRPr="003414CA">
              <w:rPr>
                <w:rFonts w:ascii="Arial (Body CS)" w:hAnsi="Arial (Body CS)" w:cs="Arial (Body CS)"/>
                <w:color w:val="000000"/>
                <w:sz w:val="16"/>
                <w:szCs w:val="16"/>
              </w:rPr>
              <w:t>writing</w:t>
            </w:r>
            <w:r w:rsidR="003414CA" w:rsidRPr="003414CA">
              <w:rPr>
                <w:rFonts w:ascii="Arial (Body CS)" w:hAnsi="Arial (Body CS)" w:cs="Arial (Body CS)"/>
                <w:color w:val="000000"/>
                <w:sz w:val="16"/>
                <w:szCs w:val="16"/>
              </w:rPr>
              <w:t xml:space="preserve"> skills and knowledge of IFAD project design.</w:t>
            </w:r>
          </w:p>
          <w:p w14:paraId="2D4A0F05" w14:textId="66317AEB" w:rsidR="005F31C4" w:rsidRPr="003414CA" w:rsidRDefault="005F31C4" w:rsidP="005F31C4">
            <w:pPr>
              <w:pStyle w:val="ListParagraph"/>
              <w:numPr>
                <w:ilvl w:val="0"/>
                <w:numId w:val="24"/>
              </w:numPr>
              <w:spacing w:before="117" w:after="115" w:line="148" w:lineRule="exact"/>
              <w:ind w:right="-18"/>
              <w:rPr>
                <w:rFonts w:ascii="Arial (Body CS)" w:hAnsi="Arial (Body CS)" w:cs="Arial (Body CS)"/>
                <w:color w:val="000000"/>
                <w:sz w:val="16"/>
                <w:szCs w:val="16"/>
              </w:rPr>
            </w:pPr>
            <w:r>
              <w:rPr>
                <w:rFonts w:ascii="Arial" w:hAnsi="Arial" w:cs="Arial" w:hint="eastAsia"/>
                <w:color w:val="000000"/>
                <w:spacing w:val="-1"/>
                <w:sz w:val="16"/>
                <w:szCs w:val="16"/>
                <w:lang w:eastAsia="ko-KR"/>
              </w:rPr>
              <w:t xml:space="preserve">2. </w:t>
            </w:r>
            <w:r w:rsidR="003414CA" w:rsidRPr="003414CA">
              <w:rPr>
                <w:rFonts w:ascii="Arial (Body CS)" w:hAnsi="Arial (Body CS)" w:cs="Arial (Body CS)"/>
                <w:color w:val="000000"/>
                <w:sz w:val="16"/>
                <w:szCs w:val="16"/>
              </w:rPr>
              <w:t xml:space="preserve">Weekly meetings will be held to direct and evaluate </w:t>
            </w:r>
            <w:r w:rsidRPr="003414CA">
              <w:rPr>
                <w:rFonts w:ascii="Arial (Body CS)" w:hAnsi="Arial (Body CS)" w:cs="Arial (Body CS)"/>
                <w:color w:val="000000"/>
                <w:sz w:val="16"/>
                <w:szCs w:val="16"/>
              </w:rPr>
              <w:t xml:space="preserve">the </w:t>
            </w:r>
            <w:r w:rsidR="00954099" w:rsidRPr="003414CA">
              <w:rPr>
                <w:rFonts w:ascii="Arial (Body CS)" w:hAnsi="Arial (Body CS)" w:cs="Arial (Body CS)" w:hint="eastAsia"/>
                <w:color w:val="000000"/>
                <w:sz w:val="16"/>
                <w:szCs w:val="16"/>
              </w:rPr>
              <w:t>Intern</w:t>
            </w:r>
            <w:r w:rsidR="00954099" w:rsidRPr="003414CA">
              <w:rPr>
                <w:rFonts w:ascii="Arial (Body CS)" w:hAnsi="Arial (Body CS)" w:cs="Arial (Body CS)"/>
                <w:color w:val="000000"/>
                <w:sz w:val="16"/>
                <w:szCs w:val="16"/>
              </w:rPr>
              <w:t>’</w:t>
            </w:r>
            <w:r w:rsidR="00954099" w:rsidRPr="003414CA">
              <w:rPr>
                <w:rFonts w:ascii="Arial (Body CS)" w:hAnsi="Arial (Body CS)" w:cs="Arial (Body CS)" w:hint="eastAsia"/>
                <w:color w:val="000000"/>
                <w:sz w:val="16"/>
                <w:szCs w:val="16"/>
              </w:rPr>
              <w:t>s performance in relation to the activities outlined above</w:t>
            </w:r>
            <w:r w:rsidR="003414CA" w:rsidRPr="003414CA">
              <w:rPr>
                <w:rFonts w:ascii="Arial (Body CS)" w:hAnsi="Arial (Body CS)" w:cs="Arial (Body CS)"/>
                <w:color w:val="000000"/>
                <w:sz w:val="16"/>
                <w:szCs w:val="16"/>
              </w:rPr>
              <w:t xml:space="preserve"> and the intern will be asked to prepare a detailed hand-over report at the end of her/his internship.</w:t>
            </w:r>
          </w:p>
          <w:p w14:paraId="52FDCEDE" w14:textId="0C15C83E" w:rsidR="005F31C4" w:rsidRDefault="005F31C4" w:rsidP="003414CA">
            <w:pPr>
              <w:pStyle w:val="ListParagraph"/>
              <w:numPr>
                <w:ilvl w:val="0"/>
                <w:numId w:val="24"/>
              </w:numPr>
              <w:spacing w:before="117" w:after="115" w:line="148" w:lineRule="exact"/>
              <w:ind w:right="-18"/>
              <w:rPr>
                <w:rFonts w:ascii="Times New Roman" w:hAnsi="Times New Roman" w:cs="Times New Roman"/>
                <w:color w:val="010302"/>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Arial (Body CS)">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706BC"/>
    <w:multiLevelType w:val="hybridMultilevel"/>
    <w:tmpl w:val="1B40B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7"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2"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5"/>
  </w:num>
  <w:num w:numId="2" w16cid:durableId="1314287331">
    <w:abstractNumId w:val="12"/>
  </w:num>
  <w:num w:numId="3" w16cid:durableId="961882483">
    <w:abstractNumId w:val="10"/>
  </w:num>
  <w:num w:numId="4" w16cid:durableId="795218630">
    <w:abstractNumId w:val="7"/>
  </w:num>
  <w:num w:numId="5" w16cid:durableId="1126967954">
    <w:abstractNumId w:val="4"/>
  </w:num>
  <w:num w:numId="6" w16cid:durableId="848636756">
    <w:abstractNumId w:val="20"/>
  </w:num>
  <w:num w:numId="7" w16cid:durableId="412899852">
    <w:abstractNumId w:val="13"/>
  </w:num>
  <w:num w:numId="8" w16cid:durableId="581262276">
    <w:abstractNumId w:val="8"/>
  </w:num>
  <w:num w:numId="9" w16cid:durableId="1384326700">
    <w:abstractNumId w:val="16"/>
  </w:num>
  <w:num w:numId="10" w16cid:durableId="1508714727">
    <w:abstractNumId w:val="9"/>
  </w:num>
  <w:num w:numId="11" w16cid:durableId="1427925283">
    <w:abstractNumId w:val="22"/>
  </w:num>
  <w:num w:numId="12" w16cid:durableId="500587923">
    <w:abstractNumId w:val="23"/>
  </w:num>
  <w:num w:numId="13" w16cid:durableId="1195970466">
    <w:abstractNumId w:val="19"/>
  </w:num>
  <w:num w:numId="14" w16cid:durableId="1900242454">
    <w:abstractNumId w:val="2"/>
  </w:num>
  <w:num w:numId="15" w16cid:durableId="1408109943">
    <w:abstractNumId w:val="17"/>
  </w:num>
  <w:num w:numId="16" w16cid:durableId="658116479">
    <w:abstractNumId w:val="14"/>
  </w:num>
  <w:num w:numId="17" w16cid:durableId="1873377814">
    <w:abstractNumId w:val="6"/>
  </w:num>
  <w:num w:numId="18" w16cid:durableId="172768154">
    <w:abstractNumId w:val="18"/>
  </w:num>
  <w:num w:numId="19" w16cid:durableId="59984353">
    <w:abstractNumId w:val="24"/>
  </w:num>
  <w:num w:numId="20" w16cid:durableId="1022440935">
    <w:abstractNumId w:val="15"/>
  </w:num>
  <w:num w:numId="21" w16cid:durableId="1547714865">
    <w:abstractNumId w:val="21"/>
  </w:num>
  <w:num w:numId="22" w16cid:durableId="713579931">
    <w:abstractNumId w:val="1"/>
  </w:num>
  <w:num w:numId="23" w16cid:durableId="823206126">
    <w:abstractNumId w:val="0"/>
  </w:num>
  <w:num w:numId="24" w16cid:durableId="434978494">
    <w:abstractNumId w:val="11"/>
  </w:num>
  <w:num w:numId="25" w16cid:durableId="15840991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1161B"/>
    <w:rsid w:val="000657E3"/>
    <w:rsid w:val="00070C01"/>
    <w:rsid w:val="001959BE"/>
    <w:rsid w:val="001E18EB"/>
    <w:rsid w:val="002157B7"/>
    <w:rsid w:val="00222981"/>
    <w:rsid w:val="00280A93"/>
    <w:rsid w:val="002B791C"/>
    <w:rsid w:val="002C555F"/>
    <w:rsid w:val="0032280E"/>
    <w:rsid w:val="003414CA"/>
    <w:rsid w:val="00346055"/>
    <w:rsid w:val="00361D47"/>
    <w:rsid w:val="00377AAC"/>
    <w:rsid w:val="00381E4D"/>
    <w:rsid w:val="00385A26"/>
    <w:rsid w:val="003D1C16"/>
    <w:rsid w:val="00451099"/>
    <w:rsid w:val="004514AD"/>
    <w:rsid w:val="00487BB5"/>
    <w:rsid w:val="004B38D2"/>
    <w:rsid w:val="005313E3"/>
    <w:rsid w:val="005B43D9"/>
    <w:rsid w:val="005B5B84"/>
    <w:rsid w:val="005C47AA"/>
    <w:rsid w:val="005F31C4"/>
    <w:rsid w:val="006B0705"/>
    <w:rsid w:val="006B6880"/>
    <w:rsid w:val="006C6169"/>
    <w:rsid w:val="00714BBF"/>
    <w:rsid w:val="0072481B"/>
    <w:rsid w:val="0075357B"/>
    <w:rsid w:val="00777658"/>
    <w:rsid w:val="007859EB"/>
    <w:rsid w:val="00790578"/>
    <w:rsid w:val="007D6F77"/>
    <w:rsid w:val="00803079"/>
    <w:rsid w:val="00876882"/>
    <w:rsid w:val="008C2903"/>
    <w:rsid w:val="009114E6"/>
    <w:rsid w:val="00954099"/>
    <w:rsid w:val="009542E7"/>
    <w:rsid w:val="009A49CE"/>
    <w:rsid w:val="009B7306"/>
    <w:rsid w:val="009E66B3"/>
    <w:rsid w:val="00A077D2"/>
    <w:rsid w:val="00A12E04"/>
    <w:rsid w:val="00B11870"/>
    <w:rsid w:val="00B66183"/>
    <w:rsid w:val="00B8358A"/>
    <w:rsid w:val="00BD77AD"/>
    <w:rsid w:val="00C16B4A"/>
    <w:rsid w:val="00CB6F31"/>
    <w:rsid w:val="00CF350C"/>
    <w:rsid w:val="00D422CF"/>
    <w:rsid w:val="00D622B7"/>
    <w:rsid w:val="00D9506F"/>
    <w:rsid w:val="00DB3322"/>
    <w:rsid w:val="00DB5D43"/>
    <w:rsid w:val="00EC5A6E"/>
    <w:rsid w:val="00ED5BA1"/>
    <w:rsid w:val="00F020B9"/>
    <w:rsid w:val="00F106B3"/>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88064DBB-F747-45E5-AD18-29699261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character" w:styleId="Hyperlink">
    <w:name w:val="Hyperlink"/>
    <w:basedOn w:val="DefaultParagraphFont"/>
    <w:uiPriority w:val="99"/>
    <w:unhideWhenUsed/>
    <w:rsid w:val="001959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 w:id="1315640496">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841132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6482884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210463326">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604579856">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211114927">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614336431">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2.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3.xml><?xml version="1.0" encoding="utf-8"?>
<ds:datastoreItem xmlns:ds="http://schemas.openxmlformats.org/officeDocument/2006/customXml" ds:itemID="{C4D6941F-BA05-483F-A8B2-86F8FEFAA840}">
  <ds:schemaRefs>
    <ds:schemaRef ds:uri="http://schemas.openxmlformats.org/officeDocument/2006/bibliography"/>
  </ds:schemaRefs>
</ds:datastoreItem>
</file>

<file path=customXml/itemProps4.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lmssd</dc:creator>
  <cp:keywords/>
  <dc:description/>
  <cp:lastModifiedBy>Cuming, David</cp:lastModifiedBy>
  <cp:revision>2</cp:revision>
  <dcterms:created xsi:type="dcterms:W3CDTF">2025-11-23T12:48:00Z</dcterms:created>
  <dcterms:modified xsi:type="dcterms:W3CDTF">2026-01-30T13:18:00Z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