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5753" w14:textId="77777777" w:rsidR="00F22C69" w:rsidRDefault="00F22C69" w:rsidP="000F0965">
      <w:pPr>
        <w:pStyle w:val="NormalWeb"/>
        <w:spacing w:before="0" w:beforeAutospacing="0" w:after="0" w:afterAutospacing="0"/>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Encabezado"/>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Encabezado"/>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Encabezado"/>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0F11A4C9" w:rsidR="008D3543" w:rsidRPr="008D3543" w:rsidRDefault="00B6354A" w:rsidP="008D3543">
      <w:pPr>
        <w:spacing w:after="120"/>
        <w:rPr>
          <w:rFonts w:asciiTheme="minorHAnsi" w:hAnsiTheme="minorHAnsi"/>
          <w:b/>
          <w:lang w:val="en-US"/>
        </w:rPr>
      </w:pPr>
      <w:r>
        <w:rPr>
          <w:rFonts w:asciiTheme="minorHAnsi" w:hAnsiTheme="minorHAnsi"/>
          <w:b/>
          <w:lang w:val="en-US"/>
        </w:rPr>
        <w:t>Title</w:t>
      </w:r>
      <w:r w:rsidR="008D3543" w:rsidRPr="008D3543">
        <w:rPr>
          <w:rFonts w:asciiTheme="minorHAnsi" w:hAnsiTheme="minorHAnsi"/>
          <w:b/>
          <w:lang w:val="en-US"/>
        </w:rPr>
        <w:t>:</w:t>
      </w:r>
      <w:r w:rsidR="00C26917">
        <w:rPr>
          <w:rFonts w:asciiTheme="minorHAnsi" w:hAnsiTheme="minorHAnsi"/>
          <w:b/>
          <w:lang w:val="en-US"/>
        </w:rPr>
        <w:t xml:space="preserve"> </w:t>
      </w:r>
      <w:r w:rsidR="00C26917" w:rsidRPr="008E2B08">
        <w:rPr>
          <w:rFonts w:asciiTheme="minorHAnsi" w:hAnsiTheme="minorHAnsi"/>
          <w:i/>
          <w:lang w:val="en-US"/>
        </w:rPr>
        <w:t xml:space="preserve">Intern </w:t>
      </w:r>
      <w:r w:rsidR="00057EDA" w:rsidRPr="008E2B08">
        <w:rPr>
          <w:rFonts w:asciiTheme="minorHAnsi" w:hAnsiTheme="minorHAnsi"/>
          <w:i/>
          <w:lang w:val="en-US"/>
        </w:rPr>
        <w:t>o</w:t>
      </w:r>
      <w:r w:rsidR="00C26917" w:rsidRPr="008E2B08">
        <w:rPr>
          <w:rFonts w:asciiTheme="minorHAnsi" w:hAnsiTheme="minorHAnsi"/>
          <w:i/>
          <w:lang w:val="en-US"/>
        </w:rPr>
        <w:t xml:space="preserve">n education </w:t>
      </w:r>
      <w:r w:rsidR="008E2B08" w:rsidRPr="008E2B08">
        <w:rPr>
          <w:rFonts w:asciiTheme="minorHAnsi" w:hAnsiTheme="minorHAnsi"/>
          <w:i/>
          <w:lang w:val="en-US"/>
        </w:rPr>
        <w:t>monitoring</w:t>
      </w:r>
    </w:p>
    <w:p w14:paraId="58311527" w14:textId="61FC63CC" w:rsidR="008D3543" w:rsidRDefault="008D3543" w:rsidP="008D3543">
      <w:pPr>
        <w:spacing w:after="120"/>
        <w:rPr>
          <w:rFonts w:asciiTheme="minorHAnsi" w:hAnsiTheme="minorHAnsi"/>
          <w:i/>
          <w:lang w:val="en-US"/>
        </w:rPr>
      </w:pPr>
      <w:r w:rsidRPr="008D3543">
        <w:rPr>
          <w:rFonts w:asciiTheme="minorHAnsi" w:hAnsiTheme="minorHAnsi"/>
          <w:b/>
          <w:lang w:val="en-US"/>
        </w:rPr>
        <w:t>Organizational Unit</w:t>
      </w:r>
      <w:proofErr w:type="gramStart"/>
      <w:r w:rsidRPr="008D3543">
        <w:rPr>
          <w:rFonts w:asciiTheme="minorHAnsi" w:hAnsiTheme="minorHAnsi"/>
          <w:lang w:val="en-US"/>
        </w:rPr>
        <w:t xml:space="preserve">:  </w:t>
      </w:r>
      <w:r w:rsidR="00A41AF3" w:rsidRPr="00A41AF3">
        <w:rPr>
          <w:rFonts w:asciiTheme="minorHAnsi" w:hAnsiTheme="minorHAnsi"/>
          <w:i/>
          <w:lang w:val="en-US"/>
        </w:rPr>
        <w:t>Regional</w:t>
      </w:r>
      <w:proofErr w:type="gramEnd"/>
      <w:r w:rsidR="00A41AF3" w:rsidRPr="00A41AF3">
        <w:rPr>
          <w:rFonts w:asciiTheme="minorHAnsi" w:hAnsiTheme="minorHAnsi"/>
          <w:i/>
          <w:lang w:val="en-US"/>
        </w:rPr>
        <w:t xml:space="preserve"> Office UNESCO Santiago</w:t>
      </w:r>
      <w:r w:rsidR="007C446B">
        <w:rPr>
          <w:rFonts w:asciiTheme="minorHAnsi" w:hAnsiTheme="minorHAnsi"/>
          <w:i/>
          <w:lang w:val="en-US"/>
        </w:rPr>
        <w:t>.</w:t>
      </w:r>
      <w:r w:rsidR="00A41AF3" w:rsidRPr="00A41AF3">
        <w:rPr>
          <w:rFonts w:asciiTheme="minorHAnsi" w:hAnsiTheme="minorHAnsi"/>
          <w:i/>
          <w:lang w:val="en-US"/>
        </w:rPr>
        <w:t xml:space="preserve"> Unit of Education </w:t>
      </w:r>
      <w:r w:rsidR="00A41AF3">
        <w:rPr>
          <w:rFonts w:asciiTheme="minorHAnsi" w:hAnsiTheme="minorHAnsi"/>
          <w:i/>
          <w:lang w:val="en-US"/>
        </w:rPr>
        <w:t xml:space="preserve">Policy, Planning and </w:t>
      </w:r>
      <w:r w:rsidR="00A41AF3" w:rsidRPr="00A41AF3">
        <w:rPr>
          <w:rFonts w:asciiTheme="minorHAnsi" w:hAnsiTheme="minorHAnsi"/>
          <w:i/>
          <w:lang w:val="en-US"/>
        </w:rPr>
        <w:t>Monitoring</w:t>
      </w:r>
    </w:p>
    <w:p w14:paraId="7F0F1780" w14:textId="2A9B463C" w:rsidR="00B6354A" w:rsidRPr="004A0CB3" w:rsidRDefault="00B6354A" w:rsidP="008D3543">
      <w:pPr>
        <w:spacing w:after="120"/>
        <w:rPr>
          <w:rFonts w:asciiTheme="minorHAnsi" w:hAnsiTheme="minorHAnsi"/>
          <w:b/>
          <w:bCs/>
          <w:iCs/>
          <w:lang w:val="en-US"/>
        </w:rPr>
      </w:pPr>
      <w:r w:rsidRPr="004A0CB3">
        <w:rPr>
          <w:rFonts w:asciiTheme="minorHAnsi" w:hAnsiTheme="minorHAnsi"/>
          <w:b/>
          <w:bCs/>
          <w:iCs/>
          <w:lang w:val="en-US"/>
        </w:rPr>
        <w:t>Location:</w:t>
      </w:r>
      <w:r w:rsidR="00A41AF3">
        <w:rPr>
          <w:rFonts w:asciiTheme="minorHAnsi" w:hAnsiTheme="minorHAnsi"/>
          <w:b/>
          <w:bCs/>
          <w:iCs/>
          <w:lang w:val="en-US"/>
        </w:rPr>
        <w:t xml:space="preserve"> </w:t>
      </w:r>
      <w:r w:rsidR="00255ECD">
        <w:rPr>
          <w:rFonts w:asciiTheme="minorHAnsi" w:hAnsiTheme="minorHAnsi"/>
          <w:i/>
          <w:lang w:val="en-US"/>
        </w:rPr>
        <w:t>Santiago, Chile</w:t>
      </w:r>
    </w:p>
    <w:p w14:paraId="271FFE04" w14:textId="1F67B06F"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 xml:space="preserve">Supervisor (name, title): </w:t>
      </w:r>
      <w:r w:rsidR="009F1F1D" w:rsidRPr="00D54966">
        <w:rPr>
          <w:rFonts w:asciiTheme="minorHAnsi" w:hAnsiTheme="minorHAnsi"/>
          <w:i/>
          <w:lang w:val="en-US"/>
        </w:rPr>
        <w:t xml:space="preserve">Alejandro VERA, </w:t>
      </w:r>
      <w:proofErr w:type="spellStart"/>
      <w:r w:rsidR="009F1F1D" w:rsidRPr="00D54966">
        <w:rPr>
          <w:rFonts w:asciiTheme="minorHAnsi" w:hAnsiTheme="minorHAnsi"/>
          <w:i/>
          <w:lang w:val="en-US"/>
        </w:rPr>
        <w:t>Programme</w:t>
      </w:r>
      <w:proofErr w:type="spellEnd"/>
      <w:r w:rsidR="009F1F1D" w:rsidRPr="00D54966">
        <w:rPr>
          <w:rFonts w:asciiTheme="minorHAnsi" w:hAnsiTheme="minorHAnsi"/>
          <w:i/>
          <w:lang w:val="en-US"/>
        </w:rPr>
        <w:t xml:space="preserve"> Specialist</w:t>
      </w:r>
    </w:p>
    <w:p w14:paraId="1D70976F" w14:textId="1BC91A93" w:rsidR="008D3543" w:rsidRDefault="008D3543" w:rsidP="00CF4122">
      <w:pPr>
        <w:pStyle w:val="Encabezado"/>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49B3EA09" w14:textId="762ABA7B" w:rsidR="008E06CF" w:rsidRPr="008E06CF" w:rsidRDefault="008E06CF" w:rsidP="008E06CF">
      <w:pPr>
        <w:spacing w:after="120"/>
        <w:rPr>
          <w:rFonts w:asciiTheme="minorHAnsi" w:hAnsiTheme="minorHAnsi"/>
          <w:i/>
          <w:lang w:val="en-US"/>
        </w:rPr>
      </w:pPr>
      <w:r w:rsidRPr="008E06CF">
        <w:rPr>
          <w:rFonts w:asciiTheme="minorHAnsi" w:hAnsiTheme="minorHAnsi"/>
          <w:i/>
          <w:lang w:val="en-US"/>
        </w:rPr>
        <w:t xml:space="preserve">The Unit of Education </w:t>
      </w:r>
      <w:r w:rsidR="00162BB1">
        <w:rPr>
          <w:rFonts w:asciiTheme="minorHAnsi" w:hAnsiTheme="minorHAnsi"/>
          <w:i/>
          <w:lang w:val="en-US"/>
        </w:rPr>
        <w:t xml:space="preserve">Policy, Planning and </w:t>
      </w:r>
      <w:r w:rsidRPr="008E06CF">
        <w:rPr>
          <w:rFonts w:asciiTheme="minorHAnsi" w:hAnsiTheme="minorHAnsi"/>
          <w:i/>
          <w:lang w:val="en-US"/>
        </w:rPr>
        <w:t xml:space="preserve">Monitoring within UNESCO Santiago aims to monitor educational trends in Latin America and the Caribbean, as well as provide technical assistance to field offices and countries around four thematic areas: 1) Monitoring and evaluation, 2) Education data and management, 3) Policy and planning, and 4) Education financing. </w:t>
      </w:r>
    </w:p>
    <w:p w14:paraId="16263B41" w14:textId="77777777" w:rsidR="008E06CF" w:rsidRPr="008E06CF" w:rsidRDefault="008E06CF" w:rsidP="008E06CF">
      <w:pPr>
        <w:spacing w:after="120"/>
        <w:rPr>
          <w:rFonts w:asciiTheme="minorHAnsi" w:hAnsiTheme="minorHAnsi"/>
          <w:i/>
          <w:lang w:val="en-US"/>
        </w:rPr>
      </w:pPr>
      <w:r w:rsidRPr="008E06CF">
        <w:rPr>
          <w:rFonts w:asciiTheme="minorHAnsi" w:hAnsiTheme="minorHAnsi"/>
          <w:i/>
          <w:lang w:val="en-US"/>
        </w:rPr>
        <w:t>Within this context, and focusing on the policy and planning thematic area, the traineeship will contribute to the following duties and tasks:</w:t>
      </w:r>
    </w:p>
    <w:p w14:paraId="24E693A9" w14:textId="77777777" w:rsidR="00B93F55" w:rsidRPr="00030288" w:rsidRDefault="00B93F55" w:rsidP="00B93F55">
      <w:pPr>
        <w:pStyle w:val="Prrafodelista"/>
        <w:numPr>
          <w:ilvl w:val="0"/>
          <w:numId w:val="6"/>
        </w:numPr>
        <w:spacing w:after="120"/>
        <w:rPr>
          <w:rFonts w:asciiTheme="minorHAnsi" w:hAnsiTheme="minorHAnsi"/>
          <w:i/>
          <w:lang w:val="en-US"/>
        </w:rPr>
      </w:pPr>
      <w:r w:rsidRPr="00030288">
        <w:rPr>
          <w:rFonts w:asciiTheme="minorHAnsi" w:hAnsiTheme="minorHAnsi"/>
          <w:i/>
          <w:lang w:val="en-US"/>
        </w:rPr>
        <w:t xml:space="preserve">Follow up on regional and global initiatives for the collection of educational data and the production of indicators that involve LAC countries. </w:t>
      </w:r>
    </w:p>
    <w:p w14:paraId="3CBB7D75" w14:textId="72C0AE07" w:rsidR="00B93F55" w:rsidRPr="00030288" w:rsidRDefault="00B93F55" w:rsidP="00B93F55">
      <w:pPr>
        <w:pStyle w:val="Prrafodelista"/>
        <w:numPr>
          <w:ilvl w:val="0"/>
          <w:numId w:val="6"/>
        </w:numPr>
        <w:spacing w:after="120"/>
        <w:rPr>
          <w:rFonts w:asciiTheme="minorHAnsi" w:hAnsiTheme="minorHAnsi"/>
          <w:i/>
          <w:lang w:val="en-US"/>
        </w:rPr>
      </w:pPr>
      <w:r w:rsidRPr="00030288">
        <w:rPr>
          <w:rFonts w:asciiTheme="minorHAnsi" w:hAnsiTheme="minorHAnsi"/>
          <w:i/>
          <w:lang w:val="en-US"/>
        </w:rPr>
        <w:t xml:space="preserve">Provide inputs and elaborate </w:t>
      </w:r>
      <w:r w:rsidR="007D564A" w:rsidRPr="00030288">
        <w:rPr>
          <w:rFonts w:asciiTheme="minorHAnsi" w:hAnsiTheme="minorHAnsi"/>
          <w:i/>
          <w:lang w:val="en-US"/>
        </w:rPr>
        <w:t>analysis</w:t>
      </w:r>
      <w:r w:rsidRPr="00030288">
        <w:rPr>
          <w:rFonts w:asciiTheme="minorHAnsi" w:hAnsiTheme="minorHAnsi"/>
          <w:i/>
          <w:lang w:val="en-US"/>
        </w:rPr>
        <w:t xml:space="preserve"> for publications, regional reports and information sheets of the Regional Bureau for Education based on quantitative evidence.</w:t>
      </w:r>
    </w:p>
    <w:p w14:paraId="7FC8C648" w14:textId="77777777" w:rsidR="00B93F55" w:rsidRPr="00030288" w:rsidRDefault="00B93F55" w:rsidP="00B93F55">
      <w:pPr>
        <w:pStyle w:val="Prrafodelista"/>
        <w:numPr>
          <w:ilvl w:val="0"/>
          <w:numId w:val="6"/>
        </w:numPr>
        <w:spacing w:after="120"/>
        <w:rPr>
          <w:rFonts w:asciiTheme="minorHAnsi" w:hAnsiTheme="minorHAnsi"/>
          <w:i/>
          <w:lang w:val="en-US"/>
        </w:rPr>
      </w:pPr>
      <w:r w:rsidRPr="00030288">
        <w:rPr>
          <w:rFonts w:asciiTheme="minorHAnsi" w:hAnsiTheme="minorHAnsi"/>
          <w:i/>
          <w:lang w:val="en-US"/>
        </w:rPr>
        <w:t>Contribute to the design, content, organization and execution of activities</w:t>
      </w:r>
      <w:r>
        <w:rPr>
          <w:rFonts w:asciiTheme="minorHAnsi" w:hAnsiTheme="minorHAnsi"/>
          <w:i/>
          <w:lang w:val="en-US"/>
        </w:rPr>
        <w:t xml:space="preserve"> and</w:t>
      </w:r>
      <w:r w:rsidRPr="00030288">
        <w:rPr>
          <w:rFonts w:asciiTheme="minorHAnsi" w:hAnsiTheme="minorHAnsi"/>
          <w:i/>
          <w:lang w:val="en-US"/>
        </w:rPr>
        <w:t xml:space="preserve"> resources linked to the systematization, production and/or analysis of education data and indicators</w:t>
      </w:r>
    </w:p>
    <w:p w14:paraId="546BB955" w14:textId="77777777" w:rsidR="00B93F55" w:rsidRPr="00030288" w:rsidRDefault="00B93F55" w:rsidP="00B93F55">
      <w:pPr>
        <w:pStyle w:val="Prrafodelista"/>
        <w:numPr>
          <w:ilvl w:val="0"/>
          <w:numId w:val="6"/>
        </w:numPr>
        <w:spacing w:after="120"/>
        <w:rPr>
          <w:rFonts w:asciiTheme="minorHAnsi" w:hAnsiTheme="minorHAnsi"/>
          <w:i/>
          <w:lang w:val="en-US"/>
        </w:rPr>
      </w:pPr>
      <w:r w:rsidRPr="00030288">
        <w:rPr>
          <w:rFonts w:asciiTheme="minorHAnsi" w:hAnsiTheme="minorHAnsi"/>
          <w:i/>
          <w:lang w:val="en-US"/>
        </w:rPr>
        <w:t>Support the production of a repository of comparable international educational data to feed different data needs of the regional office, mainly on information produced by the UNESCO Institute for Statistics.</w:t>
      </w:r>
    </w:p>
    <w:p w14:paraId="43B1D16A" w14:textId="77777777" w:rsidR="00B93F55" w:rsidRDefault="00B93F55" w:rsidP="00B93F55">
      <w:pPr>
        <w:pStyle w:val="Prrafodelista"/>
        <w:numPr>
          <w:ilvl w:val="0"/>
          <w:numId w:val="6"/>
        </w:numPr>
        <w:spacing w:after="120"/>
        <w:rPr>
          <w:rFonts w:asciiTheme="minorHAnsi" w:hAnsiTheme="minorHAnsi"/>
          <w:i/>
          <w:lang w:val="en-US"/>
        </w:rPr>
      </w:pPr>
      <w:r>
        <w:rPr>
          <w:rFonts w:asciiTheme="minorHAnsi" w:hAnsiTheme="minorHAnsi"/>
          <w:i/>
          <w:lang w:val="en-US"/>
        </w:rPr>
        <w:t>Contribute to the p</w:t>
      </w:r>
      <w:r w:rsidRPr="00030288">
        <w:rPr>
          <w:rFonts w:asciiTheme="minorHAnsi" w:hAnsiTheme="minorHAnsi"/>
          <w:i/>
          <w:lang w:val="en-US"/>
        </w:rPr>
        <w:t>roduction of data inputs through the processing of educational databases</w:t>
      </w:r>
      <w:r w:rsidRPr="00F13136">
        <w:rPr>
          <w:rFonts w:asciiTheme="minorHAnsi" w:hAnsiTheme="minorHAnsi"/>
          <w:i/>
          <w:lang w:val="en-US"/>
        </w:rPr>
        <w:t>.</w:t>
      </w:r>
    </w:p>
    <w:p w14:paraId="17BB99B1" w14:textId="77777777" w:rsidR="00B93F55" w:rsidRPr="00030288" w:rsidRDefault="00B93F55" w:rsidP="00B93F55">
      <w:pPr>
        <w:pStyle w:val="Prrafodelista"/>
        <w:numPr>
          <w:ilvl w:val="0"/>
          <w:numId w:val="6"/>
        </w:numPr>
        <w:spacing w:after="120"/>
        <w:rPr>
          <w:rFonts w:asciiTheme="minorHAnsi" w:hAnsiTheme="minorHAnsi"/>
          <w:i/>
          <w:lang w:val="en-US"/>
        </w:rPr>
      </w:pPr>
      <w:r w:rsidRPr="00030288">
        <w:rPr>
          <w:rFonts w:asciiTheme="minorHAnsi" w:hAnsiTheme="minorHAnsi"/>
          <w:i/>
          <w:lang w:val="en-US"/>
        </w:rPr>
        <w:t>Participate in the elaboration of data analysis reports for the monitoring of the SDG4-E2030 Agenda.</w:t>
      </w:r>
    </w:p>
    <w:p w14:paraId="1303C809" w14:textId="77777777" w:rsidR="00B93F55" w:rsidRDefault="00B93F55" w:rsidP="00B93F55">
      <w:pPr>
        <w:pStyle w:val="Prrafodelista"/>
        <w:numPr>
          <w:ilvl w:val="0"/>
          <w:numId w:val="6"/>
        </w:numPr>
        <w:spacing w:after="120"/>
        <w:rPr>
          <w:rFonts w:asciiTheme="minorHAnsi" w:hAnsiTheme="minorHAnsi"/>
          <w:i/>
          <w:lang w:val="en-US"/>
        </w:rPr>
      </w:pPr>
      <w:r w:rsidRPr="00030288">
        <w:rPr>
          <w:rFonts w:asciiTheme="minorHAnsi" w:hAnsiTheme="minorHAnsi"/>
          <w:i/>
          <w:lang w:val="en-US"/>
        </w:rPr>
        <w:t>Review, systematize and compile documents and publications related to education monitoring in the regio</w:t>
      </w:r>
      <w:r>
        <w:rPr>
          <w:rFonts w:asciiTheme="minorHAnsi" w:hAnsiTheme="minorHAnsi"/>
          <w:i/>
          <w:lang w:val="en-US"/>
        </w:rPr>
        <w:t>n.</w:t>
      </w:r>
    </w:p>
    <w:p w14:paraId="77143EF8" w14:textId="744E9A34" w:rsidR="008D3543" w:rsidRDefault="008D3543" w:rsidP="00CF4122">
      <w:pPr>
        <w:pStyle w:val="Encabezado"/>
        <w:tabs>
          <w:tab w:val="clear" w:pos="4536"/>
          <w:tab w:val="clear" w:pos="9072"/>
        </w:tabs>
        <w:jc w:val="center"/>
        <w:rPr>
          <w:rFonts w:asciiTheme="majorHAnsi" w:hAnsiTheme="majorHAnsi"/>
          <w:b/>
          <w:sz w:val="28"/>
          <w:szCs w:val="28"/>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273BFB9F" w14:textId="194684F2" w:rsidR="008D3543" w:rsidRPr="007D1E2A" w:rsidRDefault="008D3543" w:rsidP="008D3543">
      <w:pPr>
        <w:spacing w:after="120"/>
        <w:rPr>
          <w:rFonts w:asciiTheme="minorHAnsi" w:hAnsiTheme="minorHAnsi"/>
          <w:lang w:val="en-US"/>
        </w:rPr>
      </w:pPr>
      <w:r w:rsidRPr="007D1E2A">
        <w:rPr>
          <w:rFonts w:asciiTheme="minorHAnsi" w:hAnsiTheme="minorHAnsi"/>
          <w:b/>
          <w:lang w:val="en-US"/>
        </w:rPr>
        <w:t>Education:</w:t>
      </w:r>
      <w:r w:rsidR="00B64745">
        <w:rPr>
          <w:rFonts w:asciiTheme="minorHAnsi" w:hAnsiTheme="minorHAnsi"/>
          <w:b/>
          <w:lang w:val="en-US"/>
        </w:rPr>
        <w:t xml:space="preserve"> </w:t>
      </w:r>
      <w:r w:rsidR="00B64745" w:rsidRPr="00B64745">
        <w:rPr>
          <w:rFonts w:asciiTheme="minorHAnsi" w:hAnsiTheme="minorHAnsi"/>
          <w:bCs/>
          <w:lang w:val="en-US"/>
        </w:rPr>
        <w:t xml:space="preserve">University degree in related fields. </w:t>
      </w:r>
      <w:r w:rsidR="004F6934" w:rsidRPr="001A10A7">
        <w:rPr>
          <w:rFonts w:asciiTheme="minorHAnsi" w:hAnsiTheme="minorHAnsi"/>
          <w:i/>
          <w:lang w:val="en-US"/>
        </w:rPr>
        <w:t xml:space="preserve">Education, Social Sciences, </w:t>
      </w:r>
      <w:r w:rsidR="004F6934">
        <w:rPr>
          <w:rFonts w:asciiTheme="minorHAnsi" w:hAnsiTheme="minorHAnsi"/>
          <w:i/>
          <w:lang w:val="en-US"/>
        </w:rPr>
        <w:t xml:space="preserve">Statistics, </w:t>
      </w:r>
      <w:r w:rsidR="004F6934" w:rsidRPr="001A10A7">
        <w:rPr>
          <w:rFonts w:asciiTheme="minorHAnsi" w:hAnsiTheme="minorHAnsi"/>
          <w:i/>
          <w:lang w:val="en-US"/>
        </w:rPr>
        <w:t>Public Policy</w:t>
      </w:r>
      <w:r w:rsidR="004F6934">
        <w:rPr>
          <w:rFonts w:asciiTheme="minorHAnsi" w:hAnsiTheme="minorHAnsi"/>
          <w:i/>
          <w:lang w:val="en-US"/>
        </w:rPr>
        <w:t xml:space="preserve">, </w:t>
      </w:r>
      <w:r w:rsidR="004F6934" w:rsidRPr="001A10A7">
        <w:rPr>
          <w:rFonts w:asciiTheme="minorHAnsi" w:hAnsiTheme="minorHAnsi"/>
          <w:i/>
          <w:lang w:val="en-US"/>
        </w:rPr>
        <w:t>Economics, Management</w:t>
      </w:r>
      <w:r w:rsidR="004F6934">
        <w:rPr>
          <w:rFonts w:asciiTheme="minorHAnsi" w:hAnsiTheme="minorHAnsi"/>
          <w:i/>
          <w:lang w:val="en-US"/>
        </w:rPr>
        <w:t xml:space="preserve">. </w:t>
      </w:r>
      <w:r w:rsidR="00B64745" w:rsidRPr="00B64745">
        <w:rPr>
          <w:rFonts w:asciiTheme="minorHAnsi" w:hAnsiTheme="minorHAnsi"/>
          <w:bCs/>
          <w:lang w:val="en-US"/>
        </w:rPr>
        <w:t>Advanced university degree (</w:t>
      </w:r>
      <w:proofErr w:type="gramStart"/>
      <w:r w:rsidR="00B64745" w:rsidRPr="00B64745">
        <w:rPr>
          <w:rFonts w:asciiTheme="minorHAnsi" w:hAnsiTheme="minorHAnsi"/>
          <w:bCs/>
          <w:lang w:val="en-US"/>
        </w:rPr>
        <w:t>Master’s</w:t>
      </w:r>
      <w:proofErr w:type="gramEnd"/>
      <w:r w:rsidR="00B64745" w:rsidRPr="00B64745">
        <w:rPr>
          <w:rFonts w:asciiTheme="minorHAnsi" w:hAnsiTheme="minorHAnsi"/>
          <w:bCs/>
          <w:lang w:val="en-US"/>
        </w:rPr>
        <w:t xml:space="preserve"> degree or equivalent) or two years of relevant experience is desirable.</w:t>
      </w:r>
      <w:r w:rsidRPr="007D1E2A">
        <w:rPr>
          <w:rFonts w:asciiTheme="minorHAnsi" w:hAnsiTheme="minorHAnsi"/>
          <w:lang w:val="en-US"/>
        </w:rPr>
        <w:tab/>
      </w:r>
    </w:p>
    <w:p w14:paraId="272D2A8A" w14:textId="77777777" w:rsidR="0059418C" w:rsidRDefault="0059418C" w:rsidP="00F66D45">
      <w:pPr>
        <w:spacing w:after="120"/>
        <w:rPr>
          <w:rFonts w:asciiTheme="minorHAnsi" w:hAnsiTheme="minorHAnsi"/>
          <w:b/>
          <w:lang w:val="en-US"/>
        </w:rPr>
      </w:pPr>
    </w:p>
    <w:p w14:paraId="4330C60D" w14:textId="6775A44E" w:rsidR="008D3543" w:rsidRPr="007D1E2A" w:rsidRDefault="00B6354A" w:rsidP="00F66D45">
      <w:pPr>
        <w:spacing w:after="120"/>
        <w:rPr>
          <w:rFonts w:asciiTheme="minorHAnsi" w:hAnsiTheme="minorHAnsi"/>
          <w:lang w:val="en-US"/>
        </w:rPr>
      </w:pPr>
      <w:r>
        <w:rPr>
          <w:rFonts w:asciiTheme="minorHAnsi" w:hAnsiTheme="minorHAnsi"/>
          <w:b/>
          <w:lang w:val="en-US"/>
        </w:rPr>
        <w:t>Experience (if any)</w:t>
      </w:r>
      <w:r w:rsidR="008D3543" w:rsidRPr="007D1E2A">
        <w:rPr>
          <w:rFonts w:asciiTheme="minorHAnsi" w:hAnsiTheme="minorHAnsi"/>
          <w:b/>
          <w:lang w:val="en-US"/>
        </w:rPr>
        <w:t>:</w:t>
      </w:r>
      <w:r w:rsidR="00B753DF">
        <w:rPr>
          <w:rFonts w:asciiTheme="minorHAnsi" w:hAnsiTheme="minorHAnsi"/>
          <w:b/>
          <w:lang w:val="en-US"/>
        </w:rPr>
        <w:t xml:space="preserve"> </w:t>
      </w:r>
      <w:r w:rsidR="008566F6" w:rsidRPr="00F66D45">
        <w:rPr>
          <w:rFonts w:asciiTheme="minorHAnsi" w:hAnsiTheme="minorHAnsi"/>
          <w:bCs/>
          <w:lang w:val="en-US"/>
        </w:rPr>
        <w:t xml:space="preserve">Experience </w:t>
      </w:r>
      <w:r w:rsidR="00F53139">
        <w:rPr>
          <w:rFonts w:asciiTheme="minorHAnsi" w:hAnsiTheme="minorHAnsi"/>
          <w:bCs/>
          <w:lang w:val="en-US"/>
        </w:rPr>
        <w:t xml:space="preserve">(as staff, consultant, intern, counterpart) of </w:t>
      </w:r>
      <w:r w:rsidR="008566F6" w:rsidRPr="00F66D45">
        <w:rPr>
          <w:rFonts w:asciiTheme="minorHAnsi" w:hAnsiTheme="minorHAnsi"/>
          <w:bCs/>
          <w:lang w:val="en-US"/>
        </w:rPr>
        <w:t xml:space="preserve">international organizations or </w:t>
      </w:r>
      <w:r w:rsidR="00F66D45" w:rsidRPr="00F66D45">
        <w:rPr>
          <w:rFonts w:asciiTheme="minorHAnsi" w:hAnsiTheme="minorHAnsi"/>
          <w:bCs/>
          <w:lang w:val="en-US"/>
        </w:rPr>
        <w:t>government institutions is desirable</w:t>
      </w:r>
    </w:p>
    <w:p w14:paraId="1D9D6AFF" w14:textId="1C0352EF" w:rsidR="008D3543" w:rsidRPr="007D1E2A" w:rsidRDefault="00847E49" w:rsidP="008D3543">
      <w:pPr>
        <w:spacing w:after="120"/>
        <w:rPr>
          <w:rFonts w:asciiTheme="minorHAnsi" w:hAnsiTheme="minorHAnsi"/>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2F3D3D" w:rsidRPr="00D45859">
        <w:rPr>
          <w:rFonts w:asciiTheme="minorHAnsi" w:hAnsiTheme="minorHAnsi"/>
          <w:i/>
          <w:lang w:val="en-US"/>
        </w:rPr>
        <w:t>Excellent knowledge of English or Spanish and good knowledge of the other language.</w:t>
      </w:r>
    </w:p>
    <w:p w14:paraId="577A9070" w14:textId="47E88D15" w:rsidR="008D3543" w:rsidRDefault="008D3543" w:rsidP="008D3543">
      <w:pPr>
        <w:spacing w:after="120"/>
        <w:rPr>
          <w:rFonts w:asciiTheme="minorHAnsi" w:hAnsiTheme="minorHAnsi"/>
          <w:b/>
          <w:lang w:val="en-US"/>
        </w:rPr>
      </w:pPr>
      <w:r w:rsidRPr="007D1E2A">
        <w:rPr>
          <w:rFonts w:asciiTheme="minorHAnsi" w:hAnsiTheme="minorHAnsi"/>
          <w:b/>
          <w:lang w:val="en-US"/>
        </w:rPr>
        <w:t>Competencies and skills:</w:t>
      </w:r>
      <w:r w:rsidR="008566F6">
        <w:rPr>
          <w:rFonts w:asciiTheme="minorHAnsi" w:hAnsiTheme="minorHAnsi"/>
          <w:b/>
          <w:lang w:val="en-US"/>
        </w:rPr>
        <w:t xml:space="preserve"> </w:t>
      </w:r>
    </w:p>
    <w:p w14:paraId="4A578F43" w14:textId="77777777" w:rsidR="0017144F" w:rsidRDefault="0017144F" w:rsidP="0017144F">
      <w:pPr>
        <w:pStyle w:val="Prrafodelista"/>
        <w:numPr>
          <w:ilvl w:val="0"/>
          <w:numId w:val="4"/>
        </w:numPr>
        <w:spacing w:after="120"/>
        <w:rPr>
          <w:rFonts w:asciiTheme="minorHAnsi" w:hAnsiTheme="minorHAnsi"/>
          <w:i/>
          <w:lang w:val="en-US"/>
        </w:rPr>
      </w:pPr>
      <w:r w:rsidRPr="00F13136">
        <w:rPr>
          <w:rFonts w:asciiTheme="minorHAnsi" w:hAnsiTheme="minorHAnsi"/>
          <w:i/>
          <w:lang w:val="en-US"/>
        </w:rPr>
        <w:t>Good organizational and project design skills</w:t>
      </w:r>
    </w:p>
    <w:p w14:paraId="1C1FD070" w14:textId="77777777" w:rsidR="0017144F" w:rsidRPr="00F13136" w:rsidRDefault="0017144F" w:rsidP="0017144F">
      <w:pPr>
        <w:pStyle w:val="Prrafodelista"/>
        <w:numPr>
          <w:ilvl w:val="0"/>
          <w:numId w:val="4"/>
        </w:numPr>
        <w:spacing w:after="120"/>
        <w:rPr>
          <w:rFonts w:asciiTheme="minorHAnsi" w:hAnsiTheme="minorHAnsi"/>
          <w:i/>
          <w:lang w:val="en-US"/>
        </w:rPr>
      </w:pPr>
      <w:r w:rsidRPr="000B0709">
        <w:rPr>
          <w:rFonts w:asciiTheme="minorHAnsi" w:hAnsiTheme="minorHAnsi"/>
          <w:i/>
          <w:lang w:val="en-US"/>
        </w:rPr>
        <w:t>Ability to analyze, synthesize, compare and systematize documentary material of different types (public policy documents, academic articles, research reports, etc.)</w:t>
      </w:r>
    </w:p>
    <w:p w14:paraId="0B8C1D07" w14:textId="77777777" w:rsidR="0017144F" w:rsidRPr="00F13136" w:rsidRDefault="0017144F" w:rsidP="0017144F">
      <w:pPr>
        <w:pStyle w:val="Prrafodelista"/>
        <w:numPr>
          <w:ilvl w:val="0"/>
          <w:numId w:val="4"/>
        </w:numPr>
        <w:spacing w:after="120"/>
        <w:rPr>
          <w:rFonts w:asciiTheme="minorHAnsi" w:hAnsiTheme="minorHAnsi"/>
          <w:i/>
          <w:lang w:val="en-US"/>
        </w:rPr>
      </w:pPr>
      <w:r w:rsidRPr="00F13136">
        <w:rPr>
          <w:rFonts w:asciiTheme="minorHAnsi" w:hAnsiTheme="minorHAnsi"/>
          <w:i/>
          <w:lang w:val="en-US"/>
        </w:rPr>
        <w:t>Excellent (oral and written) communication skills, including the ability to draft and produce a variety of written material in a clear and concise manner</w:t>
      </w:r>
    </w:p>
    <w:p w14:paraId="19423BD6" w14:textId="77777777" w:rsidR="0017144F" w:rsidRPr="00F13136" w:rsidRDefault="0017144F" w:rsidP="0017144F">
      <w:pPr>
        <w:pStyle w:val="Prrafodelista"/>
        <w:numPr>
          <w:ilvl w:val="0"/>
          <w:numId w:val="4"/>
        </w:numPr>
        <w:spacing w:after="120"/>
        <w:rPr>
          <w:rFonts w:asciiTheme="minorHAnsi" w:hAnsiTheme="minorHAnsi"/>
          <w:i/>
          <w:lang w:val="en-US"/>
        </w:rPr>
      </w:pPr>
      <w:r w:rsidRPr="00F13136">
        <w:rPr>
          <w:rFonts w:asciiTheme="minorHAnsi" w:hAnsiTheme="minorHAnsi"/>
          <w:i/>
          <w:lang w:val="en-US"/>
        </w:rPr>
        <w:t>Ability to work effectively in a team and to maintain good working relations within a multi-cultural environment</w:t>
      </w:r>
    </w:p>
    <w:p w14:paraId="1CFE2D41" w14:textId="77777777" w:rsidR="0017144F" w:rsidRDefault="0017144F" w:rsidP="0017144F">
      <w:pPr>
        <w:pStyle w:val="Prrafodelista"/>
        <w:numPr>
          <w:ilvl w:val="0"/>
          <w:numId w:val="4"/>
        </w:numPr>
        <w:spacing w:after="120"/>
        <w:rPr>
          <w:rFonts w:asciiTheme="minorHAnsi" w:hAnsiTheme="minorHAnsi"/>
          <w:i/>
          <w:lang w:val="en-US"/>
        </w:rPr>
      </w:pPr>
      <w:r w:rsidRPr="00F13136">
        <w:rPr>
          <w:rFonts w:asciiTheme="minorHAnsi" w:hAnsiTheme="minorHAnsi"/>
          <w:i/>
          <w:lang w:val="en-US"/>
        </w:rPr>
        <w:t>Excellent knowledge of MS Office Suite (Word, Excel, PowerPoint, etc.).</w:t>
      </w:r>
    </w:p>
    <w:p w14:paraId="5E1AC60B" w14:textId="77777777" w:rsidR="0017144F" w:rsidRPr="00030288" w:rsidRDefault="0017144F" w:rsidP="0017144F">
      <w:pPr>
        <w:pStyle w:val="Prrafodelista"/>
        <w:numPr>
          <w:ilvl w:val="0"/>
          <w:numId w:val="4"/>
        </w:numPr>
        <w:spacing w:after="120"/>
        <w:rPr>
          <w:rFonts w:asciiTheme="minorHAnsi" w:hAnsiTheme="minorHAnsi"/>
          <w:i/>
          <w:lang w:val="en-US"/>
        </w:rPr>
      </w:pPr>
      <w:r w:rsidRPr="00030288">
        <w:rPr>
          <w:rFonts w:asciiTheme="minorHAnsi" w:hAnsiTheme="minorHAnsi"/>
          <w:i/>
          <w:lang w:val="en-US"/>
        </w:rPr>
        <w:t>Knowledge of statistical techniques and familiarity with statistical software.</w:t>
      </w:r>
    </w:p>
    <w:p w14:paraId="442C6D03" w14:textId="77777777" w:rsidR="0017144F" w:rsidRDefault="0017144F" w:rsidP="0017144F">
      <w:pPr>
        <w:pStyle w:val="Prrafodelista"/>
        <w:numPr>
          <w:ilvl w:val="0"/>
          <w:numId w:val="4"/>
        </w:numPr>
        <w:spacing w:after="120"/>
        <w:rPr>
          <w:rFonts w:asciiTheme="minorHAnsi" w:hAnsiTheme="minorHAnsi"/>
          <w:i/>
          <w:lang w:val="en-US"/>
        </w:rPr>
      </w:pPr>
      <w:r w:rsidRPr="00030288">
        <w:rPr>
          <w:rFonts w:asciiTheme="minorHAnsi" w:hAnsiTheme="minorHAnsi"/>
          <w:i/>
          <w:lang w:val="en-US"/>
        </w:rPr>
        <w:t>Knowledge of business intelligence tools (such as Power BI and Tableau) is desirable.</w:t>
      </w:r>
    </w:p>
    <w:p w14:paraId="6B82C6BD" w14:textId="77777777" w:rsidR="0017144F" w:rsidRPr="00030288" w:rsidRDefault="0017144F" w:rsidP="0017144F">
      <w:pPr>
        <w:pStyle w:val="Prrafodelista"/>
        <w:spacing w:after="120"/>
        <w:rPr>
          <w:rFonts w:asciiTheme="minorHAnsi" w:hAnsiTheme="minorHAnsi"/>
          <w:i/>
          <w:lang w:val="en-US"/>
        </w:rPr>
      </w:pP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59C9A2BD" w14:textId="77777777" w:rsidR="00187BFC" w:rsidRPr="00030288" w:rsidRDefault="00187BFC" w:rsidP="00187BFC">
      <w:pPr>
        <w:pStyle w:val="Prrafodelista"/>
        <w:numPr>
          <w:ilvl w:val="0"/>
          <w:numId w:val="5"/>
        </w:numPr>
        <w:spacing w:after="120"/>
        <w:rPr>
          <w:rFonts w:asciiTheme="minorHAnsi" w:hAnsiTheme="minorHAnsi"/>
          <w:i/>
          <w:lang w:val="en-US"/>
        </w:rPr>
      </w:pPr>
      <w:r w:rsidRPr="00030288">
        <w:rPr>
          <w:rFonts w:asciiTheme="minorHAnsi" w:hAnsiTheme="minorHAnsi"/>
          <w:i/>
          <w:lang w:val="en-US"/>
        </w:rPr>
        <w:t>Acquire a systematic knowledge of SDG 4 - Education 2030 Agenda and its various monitoring mechanisms in the region.</w:t>
      </w:r>
    </w:p>
    <w:p w14:paraId="27750AD9" w14:textId="77777777" w:rsidR="00187BFC" w:rsidRPr="00030288" w:rsidRDefault="00187BFC" w:rsidP="00187BFC">
      <w:pPr>
        <w:pStyle w:val="Prrafodelista"/>
        <w:numPr>
          <w:ilvl w:val="0"/>
          <w:numId w:val="5"/>
        </w:numPr>
        <w:spacing w:after="120"/>
        <w:rPr>
          <w:rFonts w:asciiTheme="minorHAnsi" w:hAnsiTheme="minorHAnsi"/>
          <w:i/>
          <w:lang w:val="en-US"/>
        </w:rPr>
      </w:pPr>
      <w:proofErr w:type="gramStart"/>
      <w:r w:rsidRPr="00030288">
        <w:rPr>
          <w:rFonts w:asciiTheme="minorHAnsi" w:hAnsiTheme="minorHAnsi"/>
          <w:i/>
          <w:lang w:val="en-US"/>
        </w:rPr>
        <w:t>Deepen</w:t>
      </w:r>
      <w:proofErr w:type="gramEnd"/>
      <w:r w:rsidRPr="00030288">
        <w:rPr>
          <w:rFonts w:asciiTheme="minorHAnsi" w:hAnsiTheme="minorHAnsi"/>
          <w:i/>
          <w:lang w:val="en-US"/>
        </w:rPr>
        <w:t xml:space="preserve"> the knowledge on educational data and indicators, the dimensions that compose them and the existing information in the region, as well as on the planning and normative instruments developed in the region.</w:t>
      </w:r>
    </w:p>
    <w:p w14:paraId="502DE6AC" w14:textId="77777777" w:rsidR="00187BFC" w:rsidRPr="00030288" w:rsidRDefault="00187BFC" w:rsidP="00187BFC">
      <w:pPr>
        <w:pStyle w:val="Prrafodelista"/>
        <w:numPr>
          <w:ilvl w:val="0"/>
          <w:numId w:val="5"/>
        </w:numPr>
        <w:spacing w:after="120"/>
        <w:rPr>
          <w:rFonts w:asciiTheme="minorHAnsi" w:hAnsiTheme="minorHAnsi"/>
          <w:i/>
          <w:lang w:val="en-US"/>
        </w:rPr>
      </w:pPr>
      <w:r w:rsidRPr="00030288">
        <w:rPr>
          <w:rFonts w:asciiTheme="minorHAnsi" w:hAnsiTheme="minorHAnsi"/>
          <w:i/>
          <w:lang w:val="en-US"/>
        </w:rPr>
        <w:t>Learn about the different strategies of educational statistics for educational planning and monitoring.</w:t>
      </w:r>
    </w:p>
    <w:p w14:paraId="0BF72509" w14:textId="77777777" w:rsidR="00187BFC" w:rsidRPr="00030288" w:rsidRDefault="00187BFC" w:rsidP="00187BFC">
      <w:pPr>
        <w:pStyle w:val="Prrafodelista"/>
        <w:numPr>
          <w:ilvl w:val="0"/>
          <w:numId w:val="5"/>
        </w:numPr>
        <w:spacing w:after="120"/>
        <w:rPr>
          <w:rFonts w:asciiTheme="minorHAnsi" w:hAnsiTheme="minorHAnsi"/>
          <w:i/>
          <w:lang w:val="en-US"/>
        </w:rPr>
      </w:pPr>
      <w:r w:rsidRPr="00030288">
        <w:rPr>
          <w:rFonts w:asciiTheme="minorHAnsi" w:hAnsiTheme="minorHAnsi"/>
          <w:i/>
          <w:lang w:val="en-US"/>
        </w:rPr>
        <w:t>Incorporate conceptual schemes and methodologies for the analysis of educational information.</w:t>
      </w:r>
    </w:p>
    <w:p w14:paraId="235487DD" w14:textId="77777777" w:rsidR="00187BFC" w:rsidRPr="00030288" w:rsidRDefault="00187BFC" w:rsidP="00187BFC">
      <w:pPr>
        <w:pStyle w:val="Prrafodelista"/>
        <w:numPr>
          <w:ilvl w:val="0"/>
          <w:numId w:val="5"/>
        </w:numPr>
        <w:spacing w:after="120"/>
        <w:rPr>
          <w:rFonts w:asciiTheme="minorHAnsi" w:hAnsiTheme="minorHAnsi"/>
          <w:i/>
          <w:lang w:val="en-US"/>
        </w:rPr>
      </w:pPr>
      <w:r w:rsidRPr="00030288">
        <w:rPr>
          <w:rFonts w:asciiTheme="minorHAnsi" w:hAnsiTheme="minorHAnsi"/>
          <w:i/>
          <w:lang w:val="en-US"/>
        </w:rPr>
        <w:t xml:space="preserve">Gain experience in relationships with national Ministries of Education and other national institutions, as well as in exchange with </w:t>
      </w:r>
      <w:r>
        <w:rPr>
          <w:rFonts w:asciiTheme="minorHAnsi" w:hAnsiTheme="minorHAnsi"/>
          <w:i/>
          <w:lang w:val="en-US"/>
        </w:rPr>
        <w:t xml:space="preserve">regional institutions and </w:t>
      </w:r>
      <w:r w:rsidRPr="00030288">
        <w:rPr>
          <w:rFonts w:asciiTheme="minorHAnsi" w:hAnsiTheme="minorHAnsi"/>
          <w:i/>
          <w:lang w:val="en-US"/>
        </w:rPr>
        <w:t>other United Nations agencies.</w:t>
      </w:r>
    </w:p>
    <w:p w14:paraId="7CECE899" w14:textId="5F7DB72A" w:rsidR="00187BFC" w:rsidRPr="00030288" w:rsidRDefault="00187BFC" w:rsidP="00187BFC">
      <w:pPr>
        <w:pStyle w:val="Prrafodelista"/>
        <w:numPr>
          <w:ilvl w:val="0"/>
          <w:numId w:val="5"/>
        </w:numPr>
        <w:spacing w:after="120"/>
        <w:rPr>
          <w:rFonts w:asciiTheme="minorHAnsi" w:hAnsiTheme="minorHAnsi"/>
          <w:i/>
          <w:lang w:val="en-US"/>
        </w:rPr>
      </w:pPr>
      <w:r w:rsidRPr="00030288">
        <w:rPr>
          <w:rFonts w:asciiTheme="minorHAnsi" w:hAnsiTheme="minorHAnsi"/>
          <w:i/>
          <w:lang w:val="en-US"/>
        </w:rPr>
        <w:t xml:space="preserve">Learn about the role of </w:t>
      </w:r>
      <w:r w:rsidR="0059418C" w:rsidRPr="00030288">
        <w:rPr>
          <w:rFonts w:asciiTheme="minorHAnsi" w:hAnsiTheme="minorHAnsi"/>
          <w:i/>
          <w:lang w:val="en-US"/>
        </w:rPr>
        <w:t>UNESCO</w:t>
      </w:r>
      <w:r w:rsidRPr="00030288">
        <w:rPr>
          <w:rFonts w:asciiTheme="minorHAnsi" w:hAnsiTheme="minorHAnsi"/>
          <w:i/>
          <w:lang w:val="en-US"/>
        </w:rPr>
        <w:t xml:space="preserve"> Regional Office, its work dynamics and the relationship with headquarters and other UNESCO offices and institutes.</w:t>
      </w:r>
    </w:p>
    <w:p w14:paraId="067EC005" w14:textId="47992E7F" w:rsidR="008D3543" w:rsidRDefault="008D3543" w:rsidP="00CF4122">
      <w:pPr>
        <w:pStyle w:val="Encabezado"/>
        <w:tabs>
          <w:tab w:val="clear" w:pos="4536"/>
          <w:tab w:val="clear" w:pos="9072"/>
        </w:tabs>
        <w:jc w:val="center"/>
        <w:rPr>
          <w:rFonts w:asciiTheme="majorHAnsi" w:hAnsiTheme="majorHAnsi"/>
          <w:b/>
          <w:sz w:val="28"/>
          <w:szCs w:val="28"/>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7E7611EF" w14:textId="77777777" w:rsidR="007B3501" w:rsidRDefault="007B3501" w:rsidP="007B3501">
      <w:pPr>
        <w:spacing w:after="120"/>
        <w:rPr>
          <w:rFonts w:asciiTheme="minorHAnsi" w:hAnsiTheme="minorHAnsi"/>
          <w:i/>
          <w:lang w:val="en-US"/>
        </w:rPr>
      </w:pPr>
      <w:r w:rsidRPr="00F4017E">
        <w:rPr>
          <w:rFonts w:asciiTheme="minorHAnsi" w:hAnsiTheme="minorHAnsi"/>
          <w:i/>
          <w:lang w:val="en-US"/>
        </w:rPr>
        <w:t xml:space="preserve">UNESCO Santiago </w:t>
      </w:r>
      <w:r>
        <w:rPr>
          <w:rFonts w:asciiTheme="minorHAnsi" w:hAnsiTheme="minorHAnsi"/>
          <w:i/>
          <w:lang w:val="en-US"/>
        </w:rPr>
        <w:t xml:space="preserve">aims to </w:t>
      </w:r>
      <w:r w:rsidRPr="00F4017E">
        <w:rPr>
          <w:rFonts w:asciiTheme="minorHAnsi" w:hAnsiTheme="minorHAnsi"/>
          <w:i/>
          <w:lang w:val="en-US"/>
        </w:rPr>
        <w:t>lead, monitor and provide technical support to the countries of the region to advance the achievement of the Sustainable Development Goal 4 - Education 2030, with the involvement of other UNESCO offices and institutes, and with the participation of strategic partners.</w:t>
      </w:r>
    </w:p>
    <w:p w14:paraId="79FA6897" w14:textId="21D78D50" w:rsidR="009A207D" w:rsidRPr="009A207D" w:rsidRDefault="009A207D" w:rsidP="007B3501">
      <w:pPr>
        <w:spacing w:after="120"/>
        <w:rPr>
          <w:lang w:val="en-US"/>
        </w:rPr>
      </w:pPr>
      <w:hyperlink r:id="rId12" w:history="1">
        <w:r w:rsidRPr="009A207D">
          <w:rPr>
            <w:rStyle w:val="Hipervnculo"/>
            <w:lang w:val="en-US"/>
          </w:rPr>
          <w:t>https://www.unesco.org/en/fieldoffice/santiago</w:t>
        </w:r>
      </w:hyperlink>
    </w:p>
    <w:p w14:paraId="5D2785D0" w14:textId="14256758" w:rsidR="007B3501" w:rsidRDefault="00BB5A48" w:rsidP="007B3501">
      <w:pPr>
        <w:spacing w:after="120"/>
        <w:rPr>
          <w:rFonts w:asciiTheme="minorHAnsi" w:hAnsiTheme="minorHAnsi"/>
          <w:i/>
          <w:lang w:val="en-US"/>
        </w:rPr>
      </w:pPr>
      <w:hyperlink r:id="rId13" w:history="1">
        <w:r w:rsidRPr="00447FED">
          <w:rPr>
            <w:rStyle w:val="Hipervnculo"/>
            <w:lang w:val="en-US"/>
          </w:rPr>
          <w:t>https://www.unesco.org/en/node/70955?h</w:t>
        </w:r>
        <w:r w:rsidRPr="00447FED">
          <w:rPr>
            <w:rStyle w:val="Hipervnculo"/>
            <w:lang w:val="en-US"/>
          </w:rPr>
          <w:t>u</w:t>
        </w:r>
        <w:r w:rsidRPr="00447FED">
          <w:rPr>
            <w:rStyle w:val="Hipervnculo"/>
            <w:lang w:val="en-US"/>
          </w:rPr>
          <w:t>b=66920</w:t>
        </w:r>
      </w:hyperlink>
      <w:r>
        <w:rPr>
          <w:lang w:val="en-US"/>
        </w:rPr>
        <w:t xml:space="preserve"> </w:t>
      </w:r>
      <w:r w:rsidR="007B3501">
        <w:rPr>
          <w:rFonts w:asciiTheme="minorHAnsi" w:hAnsiTheme="minorHAnsi"/>
          <w:i/>
          <w:lang w:val="en-US"/>
        </w:rPr>
        <w:t xml:space="preserve"> </w:t>
      </w:r>
    </w:p>
    <w:p w14:paraId="011ADBFC" w14:textId="77777777" w:rsidR="007B3501" w:rsidRPr="000F0965" w:rsidRDefault="007B3501" w:rsidP="000F0965">
      <w:pPr>
        <w:pStyle w:val="NormalWeb"/>
        <w:spacing w:before="0" w:beforeAutospacing="0" w:after="0" w:afterAutospacing="0"/>
        <w:jc w:val="both"/>
        <w:rPr>
          <w:rFonts w:asciiTheme="minorHAnsi" w:eastAsia="Times New Roman" w:hAnsiTheme="minorHAnsi" w:cs="Times New Roman"/>
          <w:i/>
          <w:lang w:val="en-US"/>
        </w:rPr>
      </w:pPr>
    </w:p>
    <w:p w14:paraId="0C3783E2" w14:textId="77777777" w:rsidR="00CF4122" w:rsidRPr="009E08C0" w:rsidRDefault="00CF4122" w:rsidP="006D6583">
      <w:pPr>
        <w:pStyle w:val="Encabezado"/>
        <w:tabs>
          <w:tab w:val="clear" w:pos="4536"/>
          <w:tab w:val="clear" w:pos="9072"/>
        </w:tabs>
        <w:rPr>
          <w:lang w:val="en-US"/>
        </w:rPr>
      </w:pPr>
    </w:p>
    <w:sectPr w:rsidR="00CF4122" w:rsidRPr="009E08C0" w:rsidSect="00A40351">
      <w:headerReference w:type="default" r:id="rId14"/>
      <w:footerReference w:type="even" r:id="rId15"/>
      <w:footerReference w:type="default" r:id="rId16"/>
      <w:headerReference w:type="first" r:id="rId17"/>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A1D58" w14:textId="77777777" w:rsidR="00F6106E" w:rsidRDefault="00F6106E" w:rsidP="009235BD">
      <w:r>
        <w:separator/>
      </w:r>
    </w:p>
  </w:endnote>
  <w:endnote w:type="continuationSeparator" w:id="0">
    <w:p w14:paraId="2B35678B" w14:textId="77777777" w:rsidR="00F6106E" w:rsidRDefault="00F6106E"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4A0CB3" w:rsidRDefault="00B12EDB" w:rsidP="007F405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C0795" w14:textId="77777777" w:rsidR="004A0CB3" w:rsidRDefault="004A0CB3" w:rsidP="004E50A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4A0CB3" w:rsidRPr="00AC5567" w:rsidRDefault="00B12EDB" w:rsidP="00AC5567">
    <w:pPr>
      <w:pStyle w:val="Piedepgina"/>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A1491" w14:textId="77777777" w:rsidR="00F6106E" w:rsidRDefault="00F6106E" w:rsidP="009235BD">
      <w:r>
        <w:separator/>
      </w:r>
    </w:p>
  </w:footnote>
  <w:footnote w:type="continuationSeparator" w:id="0">
    <w:p w14:paraId="27F05636" w14:textId="77777777" w:rsidR="00F6106E" w:rsidRDefault="00F6106E"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Encabezado"/>
    </w:pPr>
  </w:p>
  <w:p w14:paraId="21E41206" w14:textId="27E979BB" w:rsidR="008D3543" w:rsidRDefault="00AF352F" w:rsidP="009B6FD0">
    <w:pPr>
      <w:pStyle w:val="Encabezado"/>
      <w:jc w:val="right"/>
      <w:rPr>
        <w:rFonts w:asciiTheme="minorHAnsi" w:hAnsiTheme="minorHAnsi"/>
      </w:rPr>
    </w:pPr>
    <w:r>
      <w:rPr>
        <w:rFonts w:asciiTheme="minorHAnsi" w:hAnsiTheme="minorHAnsi"/>
      </w:rPr>
      <w:tab/>
    </w:r>
    <w:r>
      <w:rPr>
        <w:rFonts w:asciiTheme="minorHAnsi" w:hAnsiTheme="minorHAnsi"/>
      </w:rPr>
      <w:tab/>
    </w:r>
  </w:p>
  <w:p w14:paraId="4E54B646" w14:textId="4697EA8E" w:rsidR="00B6354A" w:rsidRDefault="00B6354A" w:rsidP="00F22C69">
    <w:pPr>
      <w:jc w:val="right"/>
      <w:rPr>
        <w:rFonts w:ascii="Arial" w:hAnsi="Arial" w:cs="Arial"/>
        <w:bCs/>
        <w:kern w:val="28"/>
        <w:sz w:val="20"/>
        <w:szCs w:val="20"/>
        <w:lang w:val="en-US"/>
      </w:rPr>
    </w:pPr>
    <w:r>
      <w:rPr>
        <w:rFonts w:asciiTheme="majorHAnsi" w:hAnsiTheme="majorHAnsi"/>
        <w:b/>
        <w:noProof/>
        <w:color w:val="365F91" w:themeColor="accent1" w:themeShade="BF"/>
        <w:sz w:val="32"/>
        <w:szCs w:val="32"/>
        <w:lang w:val="en-US"/>
      </w:rPr>
      <w:drawing>
        <wp:anchor distT="0" distB="0" distL="114300" distR="114300" simplePos="0" relativeHeight="251658240" behindDoc="0" locked="0" layoutInCell="1" allowOverlap="1" wp14:anchorId="10C1ED07" wp14:editId="28133E27">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 cstate="print">
                    <a:extLst>
                      <a:ext uri="{28A0092B-C50C-407E-A947-70E740481C1C}">
                        <a14:useLocalDpi xmlns:a14="http://schemas.microsoft.com/office/drawing/2010/main" val="0"/>
                      </a:ext>
                    </a:extLst>
                  </a:blip>
                  <a:srcRect b="-967"/>
                  <a:stretch/>
                </pic:blipFill>
                <pic:spPr bwMode="auto">
                  <a:xfrm>
                    <a:off x="0" y="0"/>
                    <a:ext cx="1913255" cy="409575"/>
                  </a:xfrm>
                  <a:prstGeom prst="rect">
                    <a:avLst/>
                  </a:prstGeom>
                  <a:ln>
                    <a:noFill/>
                  </a:ln>
                  <a:extLst>
                    <a:ext uri="{53640926-AAD7-44D8-BBD7-CCE9431645EC}">
                      <a14:shadowObscured xmlns:a14="http://schemas.microsoft.com/office/drawing/2010/main"/>
                    </a:ext>
                  </a:extLst>
                </pic:spPr>
              </pic:pic>
            </a:graphicData>
          </a:graphic>
        </wp:anchor>
      </w:drawing>
    </w:r>
  </w:p>
  <w:p w14:paraId="1398410A" w14:textId="52CABBEA" w:rsidR="004A0CB3" w:rsidRPr="00F22C69" w:rsidRDefault="00ED6853" w:rsidP="00F22C69">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4A0CB3" w:rsidRDefault="00B12EDB" w:rsidP="00E4480B">
    <w:pPr>
      <w:pStyle w:val="Ttulo"/>
      <w:rPr>
        <w:i/>
        <w:lang w:val="en-GB"/>
      </w:rPr>
    </w:pPr>
    <w:r w:rsidRPr="00A56F3C">
      <w:rPr>
        <w:i/>
      </w:rPr>
      <w:object w:dxaOrig="1590" w:dyaOrig="1005"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fillcolor="window">
          <v:imagedata r:id="rId1" o:title=""/>
        </v:shape>
        <o:OLEObject Type="Embed" ProgID="Word.Picture.8" ShapeID="_x0000_i1025" DrawAspect="Content" ObjectID="_1829382882" r:id="rId2"/>
      </w:object>
    </w:r>
    <w:r>
      <w:rPr>
        <w:i/>
        <w:lang w:val="en-GB"/>
      </w:rPr>
      <w:t xml:space="preserve"> </w:t>
    </w:r>
  </w:p>
  <w:p w14:paraId="2C4F2766" w14:textId="77777777" w:rsidR="004A0CB3" w:rsidRPr="00E4480B" w:rsidRDefault="00B12EDB" w:rsidP="00E4480B">
    <w:pPr>
      <w:pStyle w:val="Ttulo"/>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831F0"/>
    <w:multiLevelType w:val="hybridMultilevel"/>
    <w:tmpl w:val="913C3262"/>
    <w:lvl w:ilvl="0" w:tplc="A2DC3EB2">
      <w:numFmt w:val="bullet"/>
      <w:lvlText w:val="•"/>
      <w:lvlJc w:val="left"/>
      <w:pPr>
        <w:ind w:left="1065" w:hanging="705"/>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2" w15:restartNumberingAfterBreak="0">
    <w:nsid w:val="33C0052A"/>
    <w:multiLevelType w:val="hybridMultilevel"/>
    <w:tmpl w:val="92C2C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E733B9"/>
    <w:multiLevelType w:val="hybridMultilevel"/>
    <w:tmpl w:val="1270A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3D1B0E"/>
    <w:multiLevelType w:val="hybridMultilevel"/>
    <w:tmpl w:val="48E2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C30E0B"/>
    <w:multiLevelType w:val="hybridMultilevel"/>
    <w:tmpl w:val="BF3E4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6291822">
    <w:abstractNumId w:val="1"/>
  </w:num>
  <w:num w:numId="2" w16cid:durableId="1999990583">
    <w:abstractNumId w:val="5"/>
  </w:num>
  <w:num w:numId="3" w16cid:durableId="1691296451">
    <w:abstractNumId w:val="0"/>
  </w:num>
  <w:num w:numId="4" w16cid:durableId="2141722738">
    <w:abstractNumId w:val="3"/>
  </w:num>
  <w:num w:numId="5" w16cid:durableId="603153333">
    <w:abstractNumId w:val="4"/>
  </w:num>
  <w:num w:numId="6" w16cid:durableId="993795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354D9"/>
    <w:rsid w:val="00057EDA"/>
    <w:rsid w:val="000F0965"/>
    <w:rsid w:val="00103381"/>
    <w:rsid w:val="00126668"/>
    <w:rsid w:val="00136AA8"/>
    <w:rsid w:val="00151551"/>
    <w:rsid w:val="00162BB1"/>
    <w:rsid w:val="0017144F"/>
    <w:rsid w:val="00185793"/>
    <w:rsid w:val="00187BFC"/>
    <w:rsid w:val="001C1F8A"/>
    <w:rsid w:val="001C20D6"/>
    <w:rsid w:val="001E3A41"/>
    <w:rsid w:val="0021710C"/>
    <w:rsid w:val="0023470B"/>
    <w:rsid w:val="00255ECD"/>
    <w:rsid w:val="0026299F"/>
    <w:rsid w:val="00281EE9"/>
    <w:rsid w:val="002C07FC"/>
    <w:rsid w:val="002F3D3D"/>
    <w:rsid w:val="00312760"/>
    <w:rsid w:val="00404CC6"/>
    <w:rsid w:val="004A0CB3"/>
    <w:rsid w:val="004B168F"/>
    <w:rsid w:val="004C0365"/>
    <w:rsid w:val="004C57AB"/>
    <w:rsid w:val="004D4578"/>
    <w:rsid w:val="004F3150"/>
    <w:rsid w:val="004F6934"/>
    <w:rsid w:val="00551027"/>
    <w:rsid w:val="005817E0"/>
    <w:rsid w:val="0059418C"/>
    <w:rsid w:val="005B1269"/>
    <w:rsid w:val="005C2E79"/>
    <w:rsid w:val="00602060"/>
    <w:rsid w:val="00616A79"/>
    <w:rsid w:val="00637CEA"/>
    <w:rsid w:val="0064354D"/>
    <w:rsid w:val="00666C64"/>
    <w:rsid w:val="006A55A5"/>
    <w:rsid w:val="006D6583"/>
    <w:rsid w:val="007278D2"/>
    <w:rsid w:val="00727FF8"/>
    <w:rsid w:val="007B3501"/>
    <w:rsid w:val="007C446B"/>
    <w:rsid w:val="007D1E2A"/>
    <w:rsid w:val="007D564A"/>
    <w:rsid w:val="00802903"/>
    <w:rsid w:val="00847E49"/>
    <w:rsid w:val="008566F6"/>
    <w:rsid w:val="008D3543"/>
    <w:rsid w:val="008E06CF"/>
    <w:rsid w:val="008E2B08"/>
    <w:rsid w:val="009235BD"/>
    <w:rsid w:val="009A207D"/>
    <w:rsid w:val="009B6FD0"/>
    <w:rsid w:val="009F1F1D"/>
    <w:rsid w:val="00A40351"/>
    <w:rsid w:val="00A41AF3"/>
    <w:rsid w:val="00AB6F8C"/>
    <w:rsid w:val="00AF352F"/>
    <w:rsid w:val="00B07158"/>
    <w:rsid w:val="00B12EDB"/>
    <w:rsid w:val="00B45072"/>
    <w:rsid w:val="00B6354A"/>
    <w:rsid w:val="00B64745"/>
    <w:rsid w:val="00B753DF"/>
    <w:rsid w:val="00B75706"/>
    <w:rsid w:val="00B764FE"/>
    <w:rsid w:val="00B92BB7"/>
    <w:rsid w:val="00B93F55"/>
    <w:rsid w:val="00BB5A48"/>
    <w:rsid w:val="00BC1989"/>
    <w:rsid w:val="00BF01D8"/>
    <w:rsid w:val="00C26917"/>
    <w:rsid w:val="00C37B1F"/>
    <w:rsid w:val="00C51848"/>
    <w:rsid w:val="00C8431A"/>
    <w:rsid w:val="00C87E96"/>
    <w:rsid w:val="00CF4122"/>
    <w:rsid w:val="00D13681"/>
    <w:rsid w:val="00D21AB1"/>
    <w:rsid w:val="00D25C17"/>
    <w:rsid w:val="00D86D76"/>
    <w:rsid w:val="00DA16A5"/>
    <w:rsid w:val="00DB751B"/>
    <w:rsid w:val="00DC3993"/>
    <w:rsid w:val="00DF4490"/>
    <w:rsid w:val="00E46B0E"/>
    <w:rsid w:val="00EB5691"/>
    <w:rsid w:val="00ED6853"/>
    <w:rsid w:val="00F2275F"/>
    <w:rsid w:val="00F22C69"/>
    <w:rsid w:val="00F53139"/>
    <w:rsid w:val="00F6106E"/>
    <w:rsid w:val="00F66D45"/>
    <w:rsid w:val="00F725B6"/>
    <w:rsid w:val="00F8566B"/>
    <w:rsid w:val="00F94E0D"/>
    <w:rsid w:val="00FB073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Ttulo8">
    <w:name w:val="heading 8"/>
    <w:basedOn w:val="Normal"/>
    <w:next w:val="Normal"/>
    <w:link w:val="Ttulo8Car"/>
    <w:qFormat/>
    <w:rsid w:val="00802903"/>
    <w:pPr>
      <w:keepNext/>
      <w:shd w:val="clear" w:color="auto" w:fill="FFFF99"/>
      <w:tabs>
        <w:tab w:val="left" w:pos="3255"/>
      </w:tabs>
      <w:ind w:left="480"/>
      <w:outlineLvl w:val="7"/>
    </w:pPr>
    <w:rPr>
      <w:rFonts w:ascii="Arial" w:hAnsi="Arial" w:cs="Arial"/>
      <w:b/>
      <w:bCs/>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8Car">
    <w:name w:val="Título 8 Car"/>
    <w:basedOn w:val="Fuentedeprrafopredeter"/>
    <w:link w:val="Ttulo8"/>
    <w:rsid w:val="00802903"/>
    <w:rPr>
      <w:rFonts w:ascii="Arial" w:eastAsia="Times New Roman" w:hAnsi="Arial" w:cs="Arial"/>
      <w:b/>
      <w:bCs/>
      <w:sz w:val="24"/>
      <w:szCs w:val="24"/>
      <w:shd w:val="clear" w:color="auto" w:fill="FFFF99"/>
      <w:lang w:val="en-GB" w:eastAsia="fr-FR"/>
    </w:rPr>
  </w:style>
  <w:style w:type="paragraph" w:styleId="Piedepgina">
    <w:name w:val="footer"/>
    <w:basedOn w:val="Normal"/>
    <w:link w:val="PiedepginaCar"/>
    <w:rsid w:val="00802903"/>
    <w:pPr>
      <w:tabs>
        <w:tab w:val="center" w:pos="4536"/>
        <w:tab w:val="right" w:pos="9072"/>
      </w:tabs>
    </w:pPr>
  </w:style>
  <w:style w:type="character" w:customStyle="1" w:styleId="PiedepginaCar">
    <w:name w:val="Pie de página Car"/>
    <w:basedOn w:val="Fuentedeprrafopredeter"/>
    <w:link w:val="Piedepgina"/>
    <w:rsid w:val="00802903"/>
    <w:rPr>
      <w:rFonts w:ascii="Times New Roman" w:eastAsia="Times New Roman" w:hAnsi="Times New Roman" w:cs="Times New Roman"/>
      <w:sz w:val="24"/>
      <w:szCs w:val="24"/>
      <w:lang w:eastAsia="fr-FR"/>
    </w:rPr>
  </w:style>
  <w:style w:type="character" w:styleId="Nmerodepgina">
    <w:name w:val="page number"/>
    <w:basedOn w:val="Fuentedeprrafopredeter"/>
    <w:rsid w:val="00802903"/>
  </w:style>
  <w:style w:type="paragraph" w:styleId="Textoindependiente">
    <w:name w:val="Body Text"/>
    <w:basedOn w:val="Normal"/>
    <w:link w:val="TextoindependienteCar"/>
    <w:rsid w:val="00802903"/>
    <w:pPr>
      <w:jc w:val="both"/>
    </w:pPr>
    <w:rPr>
      <w:rFonts w:ascii="Arial" w:hAnsi="Arial" w:cs="Arial"/>
      <w:lang w:val="en-GB"/>
    </w:rPr>
  </w:style>
  <w:style w:type="character" w:customStyle="1" w:styleId="TextoindependienteCar">
    <w:name w:val="Texto independiente Car"/>
    <w:basedOn w:val="Fuentedeprrafopredeter"/>
    <w:link w:val="Textoindependiente"/>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tulo">
    <w:name w:val="Title"/>
    <w:basedOn w:val="Normal"/>
    <w:next w:val="Normal"/>
    <w:link w:val="TtuloCar"/>
    <w:qFormat/>
    <w:rsid w:val="00802903"/>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rsid w:val="00802903"/>
    <w:rPr>
      <w:rFonts w:ascii="Cambria" w:eastAsia="Times New Roman" w:hAnsi="Cambria" w:cs="Times New Roman"/>
      <w:b/>
      <w:bCs/>
      <w:kern w:val="28"/>
      <w:sz w:val="32"/>
      <w:szCs w:val="32"/>
      <w:lang w:eastAsia="fr-FR"/>
    </w:rPr>
  </w:style>
  <w:style w:type="paragraph" w:styleId="Encabezado">
    <w:name w:val="header"/>
    <w:basedOn w:val="Normal"/>
    <w:link w:val="EncabezadoCar"/>
    <w:unhideWhenUsed/>
    <w:rsid w:val="00802903"/>
    <w:pPr>
      <w:tabs>
        <w:tab w:val="center" w:pos="4536"/>
        <w:tab w:val="right" w:pos="9072"/>
      </w:tabs>
    </w:pPr>
  </w:style>
  <w:style w:type="character" w:customStyle="1" w:styleId="EncabezadoCar">
    <w:name w:val="Encabezado Car"/>
    <w:basedOn w:val="Fuentedeprrafopredeter"/>
    <w:link w:val="Encabezado"/>
    <w:rsid w:val="00802903"/>
    <w:rPr>
      <w:rFonts w:ascii="Times New Roman" w:eastAsia="Times New Roman" w:hAnsi="Times New Roman" w:cs="Times New Roman"/>
      <w:sz w:val="24"/>
      <w:szCs w:val="24"/>
      <w:lang w:eastAsia="fr-FR"/>
    </w:rPr>
  </w:style>
  <w:style w:type="paragraph" w:styleId="Textodeglobo">
    <w:name w:val="Balloon Text"/>
    <w:basedOn w:val="Normal"/>
    <w:link w:val="TextodegloboCar"/>
    <w:uiPriority w:val="99"/>
    <w:semiHidden/>
    <w:unhideWhenUsed/>
    <w:rsid w:val="009235BD"/>
    <w:rPr>
      <w:rFonts w:ascii="Tahoma" w:hAnsi="Tahoma" w:cs="Tahoma"/>
      <w:sz w:val="16"/>
      <w:szCs w:val="16"/>
    </w:rPr>
  </w:style>
  <w:style w:type="character" w:customStyle="1" w:styleId="TextodegloboCar">
    <w:name w:val="Texto de globo Car"/>
    <w:basedOn w:val="Fuentedeprrafopredeter"/>
    <w:link w:val="Textodeglobo"/>
    <w:uiPriority w:val="99"/>
    <w:semiHidden/>
    <w:rsid w:val="009235BD"/>
    <w:rPr>
      <w:rFonts w:ascii="Tahoma" w:eastAsia="Times New Roman" w:hAnsi="Tahoma" w:cs="Tahoma"/>
      <w:sz w:val="16"/>
      <w:szCs w:val="16"/>
      <w:lang w:eastAsia="fr-FR"/>
    </w:rPr>
  </w:style>
  <w:style w:type="paragraph" w:styleId="Prrafodelista">
    <w:name w:val="List Paragraph"/>
    <w:basedOn w:val="Normal"/>
    <w:uiPriority w:val="34"/>
    <w:qFormat/>
    <w:rsid w:val="00136AA8"/>
    <w:pPr>
      <w:ind w:left="720"/>
      <w:contextualSpacing/>
    </w:pPr>
  </w:style>
  <w:style w:type="character" w:styleId="Hipervnculo">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Refdecomentario">
    <w:name w:val="annotation reference"/>
    <w:basedOn w:val="Fuentedeprrafopredeter"/>
    <w:uiPriority w:val="99"/>
    <w:semiHidden/>
    <w:unhideWhenUsed/>
    <w:rsid w:val="00602060"/>
    <w:rPr>
      <w:sz w:val="16"/>
      <w:szCs w:val="16"/>
    </w:rPr>
  </w:style>
  <w:style w:type="paragraph" w:styleId="Textocomentario">
    <w:name w:val="annotation text"/>
    <w:basedOn w:val="Normal"/>
    <w:link w:val="TextocomentarioCar"/>
    <w:uiPriority w:val="99"/>
    <w:semiHidden/>
    <w:unhideWhenUsed/>
    <w:rsid w:val="00602060"/>
    <w:rPr>
      <w:sz w:val="20"/>
      <w:szCs w:val="20"/>
    </w:rPr>
  </w:style>
  <w:style w:type="character" w:customStyle="1" w:styleId="TextocomentarioCar">
    <w:name w:val="Texto comentario Car"/>
    <w:basedOn w:val="Fuentedeprrafopredeter"/>
    <w:link w:val="Textocomentario"/>
    <w:uiPriority w:val="99"/>
    <w:semiHidden/>
    <w:rsid w:val="00602060"/>
    <w:rPr>
      <w:rFonts w:ascii="Times New Roman" w:eastAsia="Times New Roman" w:hAnsi="Times New Roman" w:cs="Times New Roman"/>
      <w:sz w:val="20"/>
      <w:szCs w:val="20"/>
      <w:lang w:eastAsia="fr-FR"/>
    </w:rPr>
  </w:style>
  <w:style w:type="paragraph" w:styleId="Asuntodelcomentario">
    <w:name w:val="annotation subject"/>
    <w:basedOn w:val="Textocomentario"/>
    <w:next w:val="Textocomentario"/>
    <w:link w:val="AsuntodelcomentarioCar"/>
    <w:uiPriority w:val="99"/>
    <w:semiHidden/>
    <w:unhideWhenUsed/>
    <w:rsid w:val="00602060"/>
    <w:rPr>
      <w:b/>
      <w:bCs/>
    </w:rPr>
  </w:style>
  <w:style w:type="character" w:customStyle="1" w:styleId="AsuntodelcomentarioCar">
    <w:name w:val="Asunto del comentario Car"/>
    <w:basedOn w:val="TextocomentarioCar"/>
    <w:link w:val="Asuntodelcomentario"/>
    <w:uiPriority w:val="99"/>
    <w:semiHidden/>
    <w:rsid w:val="00602060"/>
    <w:rPr>
      <w:rFonts w:ascii="Times New Roman" w:eastAsia="Times New Roman" w:hAnsi="Times New Roman" w:cs="Times New Roman"/>
      <w:b/>
      <w:bCs/>
      <w:sz w:val="20"/>
      <w:szCs w:val="20"/>
      <w:lang w:eastAsia="fr-FR"/>
    </w:rPr>
  </w:style>
  <w:style w:type="paragraph" w:styleId="Revisi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character" w:styleId="Hipervnculovisitado">
    <w:name w:val="FollowedHyperlink"/>
    <w:basedOn w:val="Fuentedeprrafopredeter"/>
    <w:uiPriority w:val="99"/>
    <w:semiHidden/>
    <w:unhideWhenUsed/>
    <w:rsid w:val="007B3501"/>
    <w:rPr>
      <w:color w:val="800080" w:themeColor="followedHyperlink"/>
      <w:u w:val="single"/>
    </w:rPr>
  </w:style>
  <w:style w:type="character" w:styleId="Mencinsinresolver">
    <w:name w:val="Unresolved Mention"/>
    <w:basedOn w:val="Fuentedeprrafopredeter"/>
    <w:uiPriority w:val="99"/>
    <w:semiHidden/>
    <w:unhideWhenUsed/>
    <w:rsid w:val="00057E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esco.org/en/node/70955?hub=6692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esco.org/en/fieldoffice/santiag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4C7F2-6D9C-445E-A07C-E3CA45902BE3}">
  <ds:schemaRefs>
    <ds:schemaRef ds:uri="http://schemas.microsoft.com/sharepoint/events"/>
  </ds:schemaRefs>
</ds:datastoreItem>
</file>

<file path=customXml/itemProps2.xml><?xml version="1.0" encoding="utf-8"?>
<ds:datastoreItem xmlns:ds="http://schemas.openxmlformats.org/officeDocument/2006/customXml" ds:itemID="{72BD8511-9748-4652-9435-CBFA586C9E7B}"/>
</file>

<file path=customXml/itemProps3.xml><?xml version="1.0" encoding="utf-8"?>
<ds:datastoreItem xmlns:ds="http://schemas.openxmlformats.org/officeDocument/2006/customXml" ds:itemID="{DA30B7FC-D879-4B2A-B54A-4A41516BA24C}">
  <ds:schemaRefs>
    <ds:schemaRef ds:uri="http://schemas.microsoft.com/office/2006/metadata/properties"/>
    <ds:schemaRef ds:uri="http://schemas.microsoft.com/sharepoint/v3"/>
    <ds:schemaRef ds:uri="f444f670-fca2-45b1-ab50-1fe09c7e0311"/>
  </ds:schemaRefs>
</ds:datastoreItem>
</file>

<file path=customXml/itemProps4.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customXml/itemProps5.xml><?xml version="1.0" encoding="utf-8"?>
<ds:datastoreItem xmlns:ds="http://schemas.openxmlformats.org/officeDocument/2006/customXml" ds:itemID="{167E99D5-1659-4572-839F-7FCB79B0B124}">
  <ds:schemaRefs>
    <ds:schemaRef ds:uri="http://schemas.microsoft.com/sharepoint/v3/contenttype/forms"/>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675</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 Sponsored Trainee 2026_education monitoring</dc:title>
  <dc:creator>UNESCO</dc:creator>
  <cp:lastModifiedBy>Vera Mohorade, Alejandro</cp:lastModifiedBy>
  <cp:revision>11</cp:revision>
  <cp:lastPrinted>2016-08-04T13:44:00Z</cp:lastPrinted>
  <dcterms:created xsi:type="dcterms:W3CDTF">2025-01-31T13:15:00Z</dcterms:created>
  <dcterms:modified xsi:type="dcterms:W3CDTF">2026-01-08T16:08:00Z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5ca48f3f-074e-4860-a13d-2f8d10d85259</vt:lpwstr>
  </property>
</Properties>
</file>