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0E5753" w14:textId="77777777" w:rsidR="00257455" w:rsidRPr="0016306F" w:rsidRDefault="00257455" w:rsidP="00257455">
      <w:pPr>
        <w:keepNext/>
        <w:keepLines/>
        <w:spacing w:before="160" w:line="336" w:lineRule="auto"/>
        <w:jc w:val="center"/>
        <w:outlineLvl w:val="0"/>
        <w:rPr>
          <w:rFonts w:ascii="Arial" w:eastAsia="HGPMinchoE" w:hAnsi="Arial" w:cs="Arial"/>
          <w:bCs/>
          <w:color w:val="0072BC"/>
          <w:sz w:val="48"/>
          <w:szCs w:val="48"/>
          <w:lang w:val="en-US"/>
        </w:rPr>
      </w:pPr>
      <w:r w:rsidRPr="0016306F">
        <w:rPr>
          <w:rFonts w:ascii="Arial" w:eastAsia="HGPMinchoE" w:hAnsi="Arial" w:cs="Arial"/>
          <w:bCs/>
          <w:color w:val="0072BC"/>
          <w:sz w:val="48"/>
          <w:szCs w:val="48"/>
          <w:lang w:val="en-US"/>
        </w:rPr>
        <w:t>Terms of Reference</w:t>
      </w:r>
    </w:p>
    <w:p w14:paraId="0B38DD94" w14:textId="7E04FA42" w:rsidR="00257455" w:rsidRPr="0016306F" w:rsidRDefault="00D12CF8" w:rsidP="00257455">
      <w:pPr>
        <w:numPr>
          <w:ilvl w:val="1"/>
          <w:numId w:val="0"/>
        </w:numPr>
        <w:spacing w:before="120" w:after="120" w:line="336" w:lineRule="auto"/>
        <w:jc w:val="center"/>
        <w:rPr>
          <w:rFonts w:ascii="Arial" w:eastAsia="HGPMinchoE" w:hAnsi="Arial" w:cs="Arial"/>
          <w:color w:val="0072BC"/>
          <w:spacing w:val="15"/>
          <w:sz w:val="32"/>
          <w:szCs w:val="40"/>
          <w:lang w:val="en-US"/>
        </w:rPr>
      </w:pPr>
      <w:r>
        <w:rPr>
          <w:rFonts w:ascii="Arial" w:eastAsia="HGPMinchoE" w:hAnsi="Arial" w:cs="Arial"/>
          <w:color w:val="0072BC"/>
          <w:spacing w:val="15"/>
          <w:sz w:val="32"/>
          <w:szCs w:val="40"/>
          <w:lang w:val="en-US"/>
        </w:rPr>
        <w:t>Internship</w:t>
      </w:r>
    </w:p>
    <w:p w14:paraId="1F9922C0" w14:textId="2953DB6E" w:rsidR="00257455" w:rsidRPr="00EB10A4" w:rsidRDefault="0015761B" w:rsidP="00257455">
      <w:pPr>
        <w:numPr>
          <w:ilvl w:val="1"/>
          <w:numId w:val="0"/>
        </w:numPr>
        <w:spacing w:before="120" w:after="120" w:line="336" w:lineRule="auto"/>
        <w:jc w:val="center"/>
        <w:rPr>
          <w:rFonts w:ascii="Arial" w:eastAsia="HGPMinchoE" w:hAnsi="Arial" w:cs="Arial"/>
          <w:color w:val="0072BC"/>
          <w:spacing w:val="15"/>
          <w:sz w:val="32"/>
          <w:szCs w:val="40"/>
          <w:lang w:val="en-US"/>
        </w:rPr>
      </w:pPr>
      <w:r>
        <w:rPr>
          <w:rFonts w:ascii="Arial" w:eastAsia="HGPMinchoE" w:hAnsi="Arial" w:cs="Arial"/>
          <w:color w:val="0072BC"/>
          <w:spacing w:val="15"/>
          <w:sz w:val="32"/>
          <w:szCs w:val="40"/>
          <w:lang w:val="en-US"/>
        </w:rPr>
        <w:t>UNHCR Peru</w:t>
      </w:r>
    </w:p>
    <w:p w14:paraId="46235C08" w14:textId="77777777" w:rsidR="00AF507A" w:rsidRPr="0016306F" w:rsidRDefault="00AF507A" w:rsidP="004727F8">
      <w:pPr>
        <w:pStyle w:val="Normal-nospacing"/>
        <w:jc w:val="both"/>
        <w:rPr>
          <w:rFonts w:ascii="Arial" w:hAnsi="Arial" w:cs="Arial"/>
          <w:b/>
        </w:rPr>
      </w:pPr>
    </w:p>
    <w:p w14:paraId="3646E1A2" w14:textId="3B0E7D71" w:rsidR="00257455" w:rsidRPr="0016306F" w:rsidRDefault="00257455" w:rsidP="000A77A6">
      <w:pPr>
        <w:spacing w:before="160" w:line="336" w:lineRule="auto"/>
        <w:jc w:val="both"/>
        <w:rPr>
          <w:rFonts w:ascii="Arial" w:eastAsia="HGPMinchoE" w:hAnsi="Arial" w:cs="Arial"/>
          <w:lang w:val="en-US"/>
        </w:rPr>
      </w:pPr>
      <w:r w:rsidRPr="0016306F">
        <w:rPr>
          <w:rFonts w:ascii="Arial" w:eastAsia="HGPMinchoE" w:hAnsi="Arial" w:cs="Arial"/>
          <w:lang w:val="en-US"/>
        </w:rPr>
        <w:t xml:space="preserve">UNHCR, the UN Refugee Agency, is </w:t>
      </w:r>
      <w:r w:rsidRPr="00E4671E">
        <w:rPr>
          <w:rFonts w:ascii="Arial" w:eastAsia="HGPMinchoE" w:hAnsi="Arial" w:cs="Arial"/>
          <w:lang w:val="en-US"/>
        </w:rPr>
        <w:t xml:space="preserve">offering a </w:t>
      </w:r>
      <w:r w:rsidR="00354824" w:rsidRPr="006F04B3">
        <w:rPr>
          <w:rFonts w:ascii="Arial" w:eastAsia="HGPMinchoE" w:hAnsi="Arial" w:cs="Arial"/>
          <w:lang w:val="en-US"/>
        </w:rPr>
        <w:t>full-time</w:t>
      </w:r>
      <w:r w:rsidR="00524101" w:rsidRPr="006F04B3">
        <w:rPr>
          <w:rFonts w:ascii="Arial" w:eastAsia="HGPMinchoE" w:hAnsi="Arial" w:cs="Arial"/>
          <w:lang w:val="en-US"/>
        </w:rPr>
        <w:t xml:space="preserve"> </w:t>
      </w:r>
      <w:r w:rsidRPr="00E4671E">
        <w:rPr>
          <w:rFonts w:ascii="Arial" w:eastAsia="HGPMinchoE" w:hAnsi="Arial" w:cs="Arial"/>
          <w:lang w:val="en-US"/>
        </w:rPr>
        <w:t>internship</w:t>
      </w:r>
      <w:r w:rsidR="00820BD5" w:rsidRPr="0016306F">
        <w:rPr>
          <w:rFonts w:ascii="Arial" w:eastAsia="HGPMinchoE" w:hAnsi="Arial" w:cs="Arial"/>
          <w:lang w:val="en-US"/>
        </w:rPr>
        <w:t xml:space="preserve"> </w:t>
      </w:r>
      <w:r w:rsidRPr="0016306F">
        <w:rPr>
          <w:rFonts w:ascii="Arial" w:eastAsia="HGPMinchoE" w:hAnsi="Arial" w:cs="Arial"/>
          <w:lang w:val="en-US"/>
        </w:rPr>
        <w:t xml:space="preserve">with </w:t>
      </w:r>
      <w:r w:rsidR="00B147C3">
        <w:rPr>
          <w:rFonts w:ascii="Arial" w:eastAsia="HGPMinchoE" w:hAnsi="Arial" w:cs="Arial"/>
          <w:b/>
          <w:bCs/>
          <w:color w:val="0072BC"/>
          <w:lang w:val="en-US"/>
        </w:rPr>
        <w:t>UNHCR</w:t>
      </w:r>
      <w:r w:rsidR="009D2F8C">
        <w:rPr>
          <w:rFonts w:ascii="Arial" w:eastAsia="HGPMinchoE" w:hAnsi="Arial" w:cs="Arial"/>
          <w:b/>
          <w:bCs/>
          <w:color w:val="0072BC"/>
          <w:lang w:val="en-US"/>
        </w:rPr>
        <w:t>’s</w:t>
      </w:r>
      <w:r w:rsidR="00B147C3">
        <w:rPr>
          <w:rFonts w:ascii="Arial" w:eastAsia="HGPMinchoE" w:hAnsi="Arial" w:cs="Arial"/>
          <w:b/>
          <w:bCs/>
          <w:color w:val="0072BC"/>
          <w:lang w:val="en-US"/>
        </w:rPr>
        <w:t xml:space="preserve"> Country Office in Peru, Lima</w:t>
      </w:r>
      <w:r w:rsidRPr="0016306F">
        <w:rPr>
          <w:rFonts w:ascii="Arial" w:eastAsia="HGPMinchoE" w:hAnsi="Arial" w:cs="Arial"/>
          <w:lang w:val="en-US"/>
        </w:rPr>
        <w:t>.</w:t>
      </w:r>
    </w:p>
    <w:p w14:paraId="69C08A9C" w14:textId="0CA04477" w:rsidR="00ED522A" w:rsidRDefault="00B974B2" w:rsidP="000A77A6">
      <w:pPr>
        <w:spacing w:line="336" w:lineRule="auto"/>
        <w:jc w:val="both"/>
        <w:rPr>
          <w:rFonts w:ascii="Arial" w:eastAsia="HGPMinchoE" w:hAnsi="Arial" w:cs="Arial"/>
          <w:szCs w:val="24"/>
          <w:lang w:val="en-US"/>
        </w:rPr>
      </w:pPr>
      <w:r w:rsidRPr="0016306F">
        <w:rPr>
          <w:rFonts w:ascii="Arial" w:eastAsia="HGPMinchoE" w:hAnsi="Arial" w:cs="Arial"/>
          <w:szCs w:val="24"/>
          <w:lang w:val="en-US"/>
        </w:rPr>
        <w:t xml:space="preserve">Established in December 1950, </w:t>
      </w:r>
      <w:r w:rsidR="00962A2C" w:rsidRPr="0016306F">
        <w:rPr>
          <w:rFonts w:ascii="Arial" w:eastAsia="HGPMinchoE" w:hAnsi="Arial" w:cs="Arial"/>
          <w:szCs w:val="24"/>
          <w:lang w:val="en-US"/>
        </w:rPr>
        <w:t>UNHCR</w:t>
      </w:r>
      <w:r w:rsidR="00257455" w:rsidRPr="0016306F">
        <w:rPr>
          <w:rFonts w:ascii="Arial" w:eastAsia="HGPMinchoE" w:hAnsi="Arial" w:cs="Arial"/>
          <w:szCs w:val="24"/>
          <w:lang w:val="en-US"/>
        </w:rPr>
        <w:t xml:space="preserve"> is a global organization dedicated to saving lives, protecting rights and building a better future for </w:t>
      </w:r>
      <w:r w:rsidR="00792788" w:rsidRPr="0016306F">
        <w:rPr>
          <w:rFonts w:ascii="Arial" w:eastAsia="HGPMinchoE" w:hAnsi="Arial" w:cs="Arial"/>
          <w:szCs w:val="24"/>
          <w:lang w:val="en-US"/>
        </w:rPr>
        <w:t xml:space="preserve">asylum seekers, </w:t>
      </w:r>
      <w:r w:rsidR="00257455" w:rsidRPr="0016306F">
        <w:rPr>
          <w:rFonts w:ascii="Arial" w:eastAsia="HGPMinchoE" w:hAnsi="Arial" w:cs="Arial"/>
          <w:szCs w:val="24"/>
          <w:lang w:val="en-US"/>
        </w:rPr>
        <w:t xml:space="preserve">refugees, </w:t>
      </w:r>
      <w:r w:rsidR="00792788" w:rsidRPr="0016306F">
        <w:rPr>
          <w:rFonts w:ascii="Arial" w:eastAsia="HGPMinchoE" w:hAnsi="Arial" w:cs="Arial"/>
          <w:szCs w:val="24"/>
          <w:lang w:val="en-US"/>
        </w:rPr>
        <w:t xml:space="preserve">returnees, </w:t>
      </w:r>
      <w:r w:rsidR="00820BD5" w:rsidRPr="0016306F">
        <w:rPr>
          <w:rFonts w:ascii="Arial" w:eastAsia="HGPMinchoE" w:hAnsi="Arial" w:cs="Arial"/>
          <w:szCs w:val="24"/>
          <w:lang w:val="en-US"/>
        </w:rPr>
        <w:t xml:space="preserve">internally </w:t>
      </w:r>
      <w:r w:rsidR="00257455" w:rsidRPr="0016306F">
        <w:rPr>
          <w:rFonts w:ascii="Arial" w:eastAsia="HGPMinchoE" w:hAnsi="Arial" w:cs="Arial"/>
          <w:szCs w:val="24"/>
          <w:lang w:val="en-US"/>
        </w:rPr>
        <w:t xml:space="preserve">displaced communities and stateless people. Every year, millions of men, women and children are forced to flee their homes to escape conflict and persecution. </w:t>
      </w:r>
      <w:r w:rsidR="00820BD5" w:rsidRPr="0016306F">
        <w:rPr>
          <w:rFonts w:ascii="Arial" w:eastAsia="HGPMinchoE" w:hAnsi="Arial" w:cs="Arial"/>
          <w:szCs w:val="24"/>
          <w:lang w:val="en-US"/>
        </w:rPr>
        <w:t xml:space="preserve">UNHCR currently operates </w:t>
      </w:r>
      <w:r w:rsidR="00257455" w:rsidRPr="0016306F">
        <w:rPr>
          <w:rFonts w:ascii="Arial" w:eastAsia="HGPMinchoE" w:hAnsi="Arial" w:cs="Arial"/>
          <w:szCs w:val="24"/>
          <w:lang w:val="en-US"/>
        </w:rPr>
        <w:t xml:space="preserve">in over 130 countries, using </w:t>
      </w:r>
      <w:r w:rsidR="00792788" w:rsidRPr="0016306F">
        <w:rPr>
          <w:rFonts w:ascii="Arial" w:eastAsia="HGPMinchoE" w:hAnsi="Arial" w:cs="Arial"/>
          <w:szCs w:val="24"/>
          <w:lang w:val="en-US"/>
        </w:rPr>
        <w:t xml:space="preserve">its long </w:t>
      </w:r>
      <w:r w:rsidR="00257455" w:rsidRPr="0016306F">
        <w:rPr>
          <w:rFonts w:ascii="Arial" w:eastAsia="HGPMinchoE" w:hAnsi="Arial" w:cs="Arial"/>
          <w:szCs w:val="24"/>
          <w:lang w:val="en-US"/>
        </w:rPr>
        <w:t>expertise to protect and care for millions.</w:t>
      </w:r>
    </w:p>
    <w:p w14:paraId="74144D76" w14:textId="1847AD6B" w:rsidR="00EB10A4" w:rsidRPr="004908EB" w:rsidRDefault="00EB10A4" w:rsidP="00EB10A4">
      <w:pPr>
        <w:pStyle w:val="Normal-nospacing"/>
        <w:jc w:val="both"/>
        <w:rPr>
          <w:rFonts w:ascii="Arial" w:hAnsi="Arial" w:cs="Arial"/>
          <w:b/>
          <w:lang w:val="fr-FR"/>
        </w:rPr>
      </w:pPr>
      <w:r w:rsidRPr="0016306F">
        <w:rPr>
          <w:rFonts w:ascii="Arial" w:hAnsi="Arial" w:cs="Arial"/>
          <w:b/>
        </w:rPr>
        <w:t>Title</w:t>
      </w:r>
      <w:r w:rsidRPr="0016306F">
        <w:rPr>
          <w:rFonts w:ascii="Arial" w:hAnsi="Arial" w:cs="Arial"/>
        </w:rPr>
        <w:t xml:space="preserve">: </w:t>
      </w:r>
      <w:r w:rsidR="00B147C3">
        <w:rPr>
          <w:rFonts w:ascii="Arial" w:hAnsi="Arial" w:cs="Arial"/>
        </w:rPr>
        <w:tab/>
      </w:r>
      <w:r w:rsidR="00B147C3">
        <w:rPr>
          <w:rFonts w:ascii="Arial" w:hAnsi="Arial" w:cs="Arial"/>
        </w:rPr>
        <w:tab/>
      </w:r>
      <w:r w:rsidR="00DE3D5E">
        <w:rPr>
          <w:rFonts w:ascii="Arial" w:hAnsi="Arial" w:cs="Arial"/>
        </w:rPr>
        <w:tab/>
      </w:r>
      <w:r w:rsidR="00DE3D5E">
        <w:rPr>
          <w:rFonts w:ascii="Arial" w:hAnsi="Arial" w:cs="Arial"/>
        </w:rPr>
        <w:tab/>
      </w:r>
      <w:r w:rsidR="00DE3D5E">
        <w:rPr>
          <w:rFonts w:ascii="Arial" w:hAnsi="Arial" w:cs="Arial"/>
        </w:rPr>
        <w:tab/>
      </w:r>
      <w:r w:rsidR="00B147C3" w:rsidRPr="004908EB">
        <w:rPr>
          <w:rFonts w:ascii="Arial" w:hAnsi="Arial" w:cs="Arial"/>
          <w:b/>
          <w:lang w:val="fr-FR"/>
        </w:rPr>
        <w:t>Information Management</w:t>
      </w:r>
      <w:r w:rsidR="0083769E" w:rsidRPr="004908EB">
        <w:rPr>
          <w:rFonts w:ascii="Arial" w:hAnsi="Arial" w:cs="Arial"/>
          <w:b/>
          <w:lang w:val="fr-FR"/>
        </w:rPr>
        <w:t xml:space="preserve"> Intern</w:t>
      </w:r>
    </w:p>
    <w:p w14:paraId="49EC8DB2" w14:textId="70780ED3" w:rsidR="00EB10A4" w:rsidRPr="004908EB" w:rsidRDefault="0055555B" w:rsidP="00EB10A4">
      <w:pPr>
        <w:pStyle w:val="Normal-nospacing"/>
        <w:jc w:val="both"/>
        <w:rPr>
          <w:rFonts w:ascii="Arial" w:hAnsi="Arial" w:cs="Arial"/>
          <w:b/>
          <w:lang w:val="fr-FR"/>
        </w:rPr>
      </w:pPr>
      <w:r w:rsidRPr="00A80B58">
        <w:rPr>
          <w:rFonts w:ascii="Arial" w:hAnsi="Arial" w:cs="Arial"/>
          <w:b/>
          <w:lang w:val="fr-FR"/>
        </w:rPr>
        <w:t xml:space="preserve">Internship </w:t>
      </w:r>
      <w:proofErr w:type="gramStart"/>
      <w:r w:rsidRPr="00A80B58">
        <w:rPr>
          <w:rFonts w:ascii="Arial" w:hAnsi="Arial" w:cs="Arial"/>
          <w:b/>
          <w:lang w:val="fr-FR"/>
        </w:rPr>
        <w:t>Location</w:t>
      </w:r>
      <w:r w:rsidR="00EB10A4" w:rsidRPr="004908EB">
        <w:rPr>
          <w:rFonts w:ascii="Arial" w:hAnsi="Arial" w:cs="Arial"/>
          <w:b/>
          <w:lang w:val="fr-FR"/>
        </w:rPr>
        <w:t>:</w:t>
      </w:r>
      <w:proofErr w:type="gramEnd"/>
      <w:r w:rsidR="00EB10A4" w:rsidRPr="004908EB">
        <w:rPr>
          <w:rFonts w:ascii="Arial" w:hAnsi="Arial" w:cs="Arial"/>
          <w:b/>
          <w:lang w:val="fr-FR"/>
        </w:rPr>
        <w:t xml:space="preserve"> </w:t>
      </w:r>
      <w:r w:rsidR="00DE3D5E" w:rsidRPr="004908EB">
        <w:rPr>
          <w:rFonts w:ascii="Arial" w:hAnsi="Arial" w:cs="Arial"/>
          <w:b/>
          <w:lang w:val="fr-FR"/>
        </w:rPr>
        <w:tab/>
      </w:r>
      <w:r w:rsidR="00DE3D5E" w:rsidRPr="004908EB">
        <w:rPr>
          <w:rFonts w:ascii="Arial" w:hAnsi="Arial" w:cs="Arial"/>
          <w:b/>
          <w:lang w:val="fr-FR"/>
        </w:rPr>
        <w:tab/>
        <w:t xml:space="preserve">Lima, </w:t>
      </w:r>
      <w:proofErr w:type="spellStart"/>
      <w:r w:rsidR="00DE3D5E" w:rsidRPr="004908EB">
        <w:rPr>
          <w:rFonts w:ascii="Arial" w:hAnsi="Arial" w:cs="Arial"/>
          <w:b/>
          <w:lang w:val="fr-FR"/>
        </w:rPr>
        <w:t>Peru</w:t>
      </w:r>
      <w:proofErr w:type="spellEnd"/>
    </w:p>
    <w:p w14:paraId="28A79ED3" w14:textId="5DEFE2FD" w:rsidR="00DF77A9" w:rsidRPr="00A80B58" w:rsidRDefault="00DF77A9" w:rsidP="00DF77A9">
      <w:pPr>
        <w:pStyle w:val="Normal-nospacing"/>
        <w:jc w:val="both"/>
        <w:rPr>
          <w:rFonts w:ascii="Arial" w:hAnsi="Arial" w:cs="Arial"/>
          <w:b/>
          <w:lang w:val="fr-FR"/>
        </w:rPr>
      </w:pPr>
      <w:r w:rsidRPr="00A80B58">
        <w:rPr>
          <w:rFonts w:ascii="Arial" w:hAnsi="Arial" w:cs="Arial"/>
          <w:b/>
          <w:lang w:val="fr-FR"/>
        </w:rPr>
        <w:t>Division</w:t>
      </w:r>
      <w:r w:rsidR="0055555B" w:rsidRPr="00A80B58">
        <w:rPr>
          <w:rFonts w:ascii="Arial" w:hAnsi="Arial" w:cs="Arial"/>
          <w:b/>
          <w:lang w:val="fr-FR"/>
        </w:rPr>
        <w:t>/Section/</w:t>
      </w:r>
      <w:proofErr w:type="gramStart"/>
      <w:r w:rsidR="0055555B" w:rsidRPr="00A80B58">
        <w:rPr>
          <w:rFonts w:ascii="Arial" w:hAnsi="Arial" w:cs="Arial"/>
          <w:b/>
          <w:lang w:val="fr-FR"/>
        </w:rPr>
        <w:t>Service</w:t>
      </w:r>
      <w:r w:rsidRPr="00A80B58">
        <w:rPr>
          <w:rFonts w:ascii="Arial" w:hAnsi="Arial" w:cs="Arial"/>
          <w:b/>
          <w:lang w:val="fr-FR"/>
        </w:rPr>
        <w:t>:</w:t>
      </w:r>
      <w:proofErr w:type="gramEnd"/>
      <w:r w:rsidR="00DE3D5E" w:rsidRPr="00A80B58">
        <w:rPr>
          <w:rFonts w:ascii="Arial" w:hAnsi="Arial" w:cs="Arial"/>
          <w:b/>
          <w:lang w:val="fr-FR"/>
        </w:rPr>
        <w:tab/>
      </w:r>
      <w:r w:rsidR="00DE3D5E" w:rsidRPr="00A80B58">
        <w:rPr>
          <w:rFonts w:ascii="Arial" w:hAnsi="Arial" w:cs="Arial"/>
          <w:b/>
          <w:lang w:val="fr-FR"/>
        </w:rPr>
        <w:tab/>
        <w:t>UN</w:t>
      </w:r>
      <w:r w:rsidR="00DE3D5E">
        <w:rPr>
          <w:rFonts w:ascii="Arial" w:hAnsi="Arial" w:cs="Arial"/>
          <w:b/>
          <w:lang w:val="fr-FR"/>
        </w:rPr>
        <w:t>HCR Peru</w:t>
      </w:r>
      <w:r w:rsidR="000B2C93">
        <w:rPr>
          <w:rFonts w:ascii="Arial" w:hAnsi="Arial" w:cs="Arial"/>
          <w:b/>
          <w:lang w:val="fr-FR"/>
        </w:rPr>
        <w:t>, Information Management Unit</w:t>
      </w:r>
    </w:p>
    <w:p w14:paraId="1304B9D0" w14:textId="4F1885D9" w:rsidR="00EB10A4" w:rsidRPr="005A7674" w:rsidRDefault="00EB10A4" w:rsidP="00EB10A4">
      <w:pPr>
        <w:pStyle w:val="Normal-nospacing"/>
        <w:jc w:val="both"/>
        <w:rPr>
          <w:rFonts w:ascii="Arial" w:hAnsi="Arial" w:cs="Arial"/>
          <w:b/>
        </w:rPr>
      </w:pPr>
      <w:r w:rsidRPr="005A7674">
        <w:rPr>
          <w:rFonts w:ascii="Arial" w:hAnsi="Arial" w:cs="Arial"/>
          <w:b/>
        </w:rPr>
        <w:t>Duration</w:t>
      </w:r>
      <w:r w:rsidR="0055555B" w:rsidRPr="005A7674">
        <w:rPr>
          <w:rFonts w:ascii="Arial" w:hAnsi="Arial" w:cs="Arial"/>
          <w:b/>
        </w:rPr>
        <w:t xml:space="preserve"> (length of internship)</w:t>
      </w:r>
      <w:proofErr w:type="gramStart"/>
      <w:r w:rsidRPr="005A7674">
        <w:rPr>
          <w:rFonts w:ascii="Arial" w:hAnsi="Arial" w:cs="Arial"/>
          <w:b/>
        </w:rPr>
        <w:t xml:space="preserve">: </w:t>
      </w:r>
      <w:r w:rsidR="00DE3D5E" w:rsidRPr="005A7674">
        <w:rPr>
          <w:rFonts w:ascii="Arial" w:hAnsi="Arial" w:cs="Arial"/>
          <w:b/>
        </w:rPr>
        <w:tab/>
      </w:r>
      <w:r w:rsidR="005A7674">
        <w:rPr>
          <w:rFonts w:ascii="Arial" w:hAnsi="Arial" w:cs="Arial"/>
          <w:b/>
        </w:rPr>
        <w:t>6</w:t>
      </w:r>
      <w:proofErr w:type="gramEnd"/>
      <w:r w:rsidR="005A7674" w:rsidRPr="005A7674">
        <w:rPr>
          <w:rFonts w:ascii="Arial" w:hAnsi="Arial" w:cs="Arial"/>
          <w:b/>
        </w:rPr>
        <w:t xml:space="preserve"> m</w:t>
      </w:r>
      <w:r w:rsidR="005A7674">
        <w:rPr>
          <w:rFonts w:ascii="Arial" w:hAnsi="Arial" w:cs="Arial"/>
          <w:b/>
        </w:rPr>
        <w:t xml:space="preserve">onths initially, up to </w:t>
      </w:r>
      <w:r w:rsidR="000B2C93">
        <w:rPr>
          <w:rFonts w:ascii="Arial" w:hAnsi="Arial" w:cs="Arial"/>
          <w:b/>
        </w:rPr>
        <w:t xml:space="preserve">a maximum of </w:t>
      </w:r>
      <w:r w:rsidR="005A7674">
        <w:rPr>
          <w:rFonts w:ascii="Arial" w:hAnsi="Arial" w:cs="Arial"/>
          <w:b/>
        </w:rPr>
        <w:t>8 months</w:t>
      </w:r>
    </w:p>
    <w:p w14:paraId="183969F5" w14:textId="03AA1355" w:rsidR="00FF1272" w:rsidRPr="004908EB" w:rsidRDefault="00EB10A4" w:rsidP="00EB10A4">
      <w:pPr>
        <w:pStyle w:val="Normal-nospacing"/>
        <w:jc w:val="both"/>
        <w:rPr>
          <w:rFonts w:ascii="Arial" w:hAnsi="Arial" w:cs="Arial"/>
          <w:b/>
        </w:rPr>
      </w:pPr>
      <w:r w:rsidRPr="004908EB">
        <w:rPr>
          <w:rFonts w:ascii="Arial" w:hAnsi="Arial" w:cs="Arial"/>
          <w:b/>
        </w:rPr>
        <w:t xml:space="preserve">Contract Type: </w:t>
      </w:r>
      <w:r w:rsidR="004908EB" w:rsidRPr="004908EB">
        <w:rPr>
          <w:rFonts w:ascii="Arial" w:hAnsi="Arial" w:cs="Arial"/>
          <w:b/>
        </w:rPr>
        <w:tab/>
      </w:r>
      <w:r w:rsidR="004908EB">
        <w:rPr>
          <w:rFonts w:ascii="Arial" w:hAnsi="Arial" w:cs="Arial"/>
          <w:b/>
        </w:rPr>
        <w:tab/>
      </w:r>
      <w:r w:rsidR="004908EB">
        <w:rPr>
          <w:rFonts w:ascii="Arial" w:hAnsi="Arial" w:cs="Arial"/>
          <w:b/>
        </w:rPr>
        <w:tab/>
      </w:r>
      <w:r w:rsidRPr="004908EB">
        <w:rPr>
          <w:rFonts w:ascii="Arial" w:hAnsi="Arial" w:cs="Arial"/>
          <w:b/>
        </w:rPr>
        <w:t>Internship</w:t>
      </w:r>
      <w:r w:rsidR="00FF1272" w:rsidRPr="004908EB">
        <w:rPr>
          <w:rFonts w:ascii="Arial" w:hAnsi="Arial" w:cs="Arial"/>
          <w:b/>
        </w:rPr>
        <w:t xml:space="preserve"> (Full time)</w:t>
      </w:r>
    </w:p>
    <w:p w14:paraId="6F48B677" w14:textId="04F1EA79" w:rsidR="00EB10A4" w:rsidRPr="004908EB" w:rsidRDefault="00EB10A4" w:rsidP="00EB10A4">
      <w:pPr>
        <w:pStyle w:val="Normal-nospacing"/>
        <w:jc w:val="both"/>
        <w:rPr>
          <w:rFonts w:ascii="Arial" w:hAnsi="Arial" w:cs="Arial"/>
          <w:b/>
          <w:lang w:val="fr-FR"/>
        </w:rPr>
      </w:pPr>
      <w:proofErr w:type="spellStart"/>
      <w:r w:rsidRPr="004908EB">
        <w:rPr>
          <w:rFonts w:ascii="Arial" w:hAnsi="Arial" w:cs="Arial"/>
          <w:b/>
          <w:lang w:val="fr-FR"/>
        </w:rPr>
        <w:t>Closing</w:t>
      </w:r>
      <w:proofErr w:type="spellEnd"/>
      <w:r w:rsidRPr="004908EB">
        <w:rPr>
          <w:rFonts w:ascii="Arial" w:hAnsi="Arial" w:cs="Arial"/>
          <w:b/>
          <w:lang w:val="fr-FR"/>
        </w:rPr>
        <w:t xml:space="preserve"> date for </w:t>
      </w:r>
      <w:proofErr w:type="gramStart"/>
      <w:r w:rsidRPr="004908EB">
        <w:rPr>
          <w:rFonts w:ascii="Arial" w:hAnsi="Arial" w:cs="Arial"/>
          <w:b/>
          <w:lang w:val="fr-FR"/>
        </w:rPr>
        <w:t>application:</w:t>
      </w:r>
      <w:proofErr w:type="gramEnd"/>
      <w:r w:rsidRPr="004908EB">
        <w:rPr>
          <w:rFonts w:ascii="Arial" w:hAnsi="Arial" w:cs="Arial"/>
          <w:b/>
          <w:lang w:val="fr-FR"/>
        </w:rPr>
        <w:t xml:space="preserve"> </w:t>
      </w:r>
      <w:r w:rsidR="00A37922" w:rsidRPr="004908EB">
        <w:rPr>
          <w:rFonts w:ascii="Arial" w:hAnsi="Arial" w:cs="Arial"/>
          <w:b/>
          <w:lang w:val="fr-FR"/>
        </w:rPr>
        <w:tab/>
        <w:t>TBC</w:t>
      </w:r>
    </w:p>
    <w:p w14:paraId="7B6F3369" w14:textId="3A3384B7" w:rsidR="00EB10A4" w:rsidRPr="004908EB" w:rsidRDefault="00EB10A4" w:rsidP="00EB10A4">
      <w:pPr>
        <w:pStyle w:val="Normal-nospacing"/>
        <w:jc w:val="both"/>
        <w:rPr>
          <w:rFonts w:ascii="Arial" w:hAnsi="Arial" w:cs="Arial"/>
          <w:b/>
          <w:lang w:val="fr-FR"/>
        </w:rPr>
      </w:pPr>
      <w:r w:rsidRPr="004908EB">
        <w:rPr>
          <w:rFonts w:ascii="Arial" w:hAnsi="Arial" w:cs="Arial"/>
          <w:b/>
          <w:lang w:val="fr-FR"/>
        </w:rPr>
        <w:t xml:space="preserve">Start </w:t>
      </w:r>
      <w:proofErr w:type="gramStart"/>
      <w:r w:rsidRPr="004908EB">
        <w:rPr>
          <w:rFonts w:ascii="Arial" w:hAnsi="Arial" w:cs="Arial"/>
          <w:b/>
          <w:lang w:val="fr-FR"/>
        </w:rPr>
        <w:t>date:</w:t>
      </w:r>
      <w:proofErr w:type="gramEnd"/>
      <w:r w:rsidRPr="004908EB">
        <w:rPr>
          <w:rFonts w:ascii="Arial" w:hAnsi="Arial" w:cs="Arial"/>
          <w:b/>
          <w:lang w:val="fr-FR"/>
        </w:rPr>
        <w:t xml:space="preserve"> </w:t>
      </w:r>
      <w:r w:rsidR="00A37922" w:rsidRPr="004908EB">
        <w:rPr>
          <w:rFonts w:ascii="Arial" w:hAnsi="Arial" w:cs="Arial"/>
          <w:b/>
          <w:lang w:val="fr-FR"/>
        </w:rPr>
        <w:tab/>
      </w:r>
      <w:r w:rsidR="00A37922" w:rsidRPr="004908EB">
        <w:rPr>
          <w:rFonts w:ascii="Arial" w:hAnsi="Arial" w:cs="Arial"/>
          <w:b/>
          <w:lang w:val="fr-FR"/>
        </w:rPr>
        <w:tab/>
      </w:r>
      <w:r w:rsidR="00A37922" w:rsidRPr="004908EB">
        <w:rPr>
          <w:rFonts w:ascii="Arial" w:hAnsi="Arial" w:cs="Arial"/>
          <w:b/>
          <w:lang w:val="fr-FR"/>
        </w:rPr>
        <w:tab/>
      </w:r>
      <w:r w:rsidR="00A37922" w:rsidRPr="004908EB">
        <w:rPr>
          <w:rFonts w:ascii="Arial" w:hAnsi="Arial" w:cs="Arial"/>
          <w:b/>
          <w:lang w:val="fr-FR"/>
        </w:rPr>
        <w:tab/>
      </w:r>
      <w:r w:rsidR="00EF176D">
        <w:rPr>
          <w:rFonts w:ascii="Arial" w:hAnsi="Arial" w:cs="Arial"/>
          <w:b/>
          <w:lang w:val="fr-FR"/>
        </w:rPr>
        <w:t xml:space="preserve">June – July </w:t>
      </w:r>
      <w:r w:rsidR="00A37922" w:rsidRPr="004908EB">
        <w:rPr>
          <w:rFonts w:ascii="Arial" w:hAnsi="Arial" w:cs="Arial"/>
          <w:b/>
          <w:lang w:val="fr-FR"/>
        </w:rPr>
        <w:t>2026</w:t>
      </w:r>
    </w:p>
    <w:p w14:paraId="4C529386" w14:textId="5C8143A6" w:rsidR="00257455" w:rsidRPr="0016306F" w:rsidRDefault="00AD38DA" w:rsidP="004727F8">
      <w:pPr>
        <w:keepNext/>
        <w:keepLines/>
        <w:spacing w:before="160" w:line="288" w:lineRule="auto"/>
        <w:jc w:val="both"/>
        <w:outlineLvl w:val="1"/>
        <w:rPr>
          <w:rFonts w:ascii="Arial" w:eastAsia="HGPMinchoE" w:hAnsi="Arial" w:cs="Arial"/>
          <w:bCs/>
          <w:color w:val="0072BC"/>
          <w:sz w:val="36"/>
          <w:szCs w:val="36"/>
          <w:lang w:val="en-US"/>
        </w:rPr>
      </w:pPr>
      <w:r w:rsidRPr="0016306F">
        <w:rPr>
          <w:rFonts w:ascii="Arial" w:eastAsia="HGPMinchoE" w:hAnsi="Arial" w:cs="Arial"/>
          <w:bCs/>
          <w:color w:val="0072BC"/>
          <w:sz w:val="36"/>
          <w:szCs w:val="36"/>
          <w:lang w:val="en-US"/>
        </w:rPr>
        <w:t>Organizational</w:t>
      </w:r>
      <w:r w:rsidR="00257455" w:rsidRPr="0016306F">
        <w:rPr>
          <w:rFonts w:ascii="Arial" w:eastAsia="HGPMinchoE" w:hAnsi="Arial" w:cs="Arial"/>
          <w:bCs/>
          <w:color w:val="0072BC"/>
          <w:sz w:val="36"/>
          <w:szCs w:val="36"/>
          <w:lang w:val="en-US"/>
        </w:rPr>
        <w:t xml:space="preserve"> context</w:t>
      </w:r>
    </w:p>
    <w:p w14:paraId="3DFD4D1C" w14:textId="31A355F7" w:rsidR="00ED522A" w:rsidRPr="000C5A1E" w:rsidRDefault="00EF0F53" w:rsidP="000C5A1E">
      <w:pPr>
        <w:jc w:val="both"/>
        <w:rPr>
          <w:rFonts w:ascii="Arial" w:hAnsi="Arial" w:cs="Arial"/>
          <w:lang w:val="en-US"/>
        </w:rPr>
      </w:pPr>
      <w:r w:rsidRPr="00EF0F53">
        <w:rPr>
          <w:rFonts w:ascii="Arial" w:hAnsi="Arial" w:cs="Arial"/>
          <w:lang w:val="en-US"/>
        </w:rPr>
        <w:t>Peru continues to be the second destination country for Venezuelans, with over 1.6 million people by the end of May 2024, out of whom 548,251 are asylum-seekers and 6,808 are recognized refugees by the end of June 2025. Peru hosts the largest number of Venezuelan asylum seekers worldwide, and Lima is the city with the largest Venezuelan population outside Venezuela (over one million people). In response, UNHCR Peru operates with a Country Office in Lima, and three Field Offices in Lima, Tumbes, and Tacna. Together with implementing partners, the operation supported more than 164,000 people by the end of 2025.</w:t>
      </w:r>
      <w:r w:rsidR="009D2F8C" w:rsidRPr="602EDD0F">
        <w:rPr>
          <w:rFonts w:ascii="Arial" w:hAnsi="Arial" w:cs="Arial"/>
          <w:lang w:val="en-US"/>
        </w:rPr>
        <w:t xml:space="preserve">In response to a challenging panorama for the period 2023-2026, UNHCR aims for the effective functioning of the asylum system, the expanded implementation of legal stay arrangements, in addition to the social, financial, and cultural integration of the forcibly displaced population as the cornerstone of its programming. UNHCR is implementing its interventions through an area-based approach (ABA) to respond to the needs of the people with and for whom UNHCR works by providing multi-sectoral support, working with multi-stakeholders, and considering the whole population living in a specific geographical area. Prioritized territories are characterized by high multisectoral poverty levels, a dense population of forcibly displaced Venezuelans, and a strong political commitment to the inclusion of forcibly </w:t>
      </w:r>
      <w:r w:rsidR="009D2F8C" w:rsidRPr="602EDD0F">
        <w:rPr>
          <w:rFonts w:ascii="Arial" w:hAnsi="Arial" w:cs="Arial"/>
          <w:lang w:val="en-US"/>
        </w:rPr>
        <w:lastRenderedPageBreak/>
        <w:t xml:space="preserve">displaced </w:t>
      </w:r>
      <w:proofErr w:type="gramStart"/>
      <w:r w:rsidR="009D2F8C" w:rsidRPr="602EDD0F">
        <w:rPr>
          <w:rFonts w:ascii="Arial" w:hAnsi="Arial" w:cs="Arial"/>
          <w:lang w:val="en-US"/>
        </w:rPr>
        <w:t>persons</w:t>
      </w:r>
      <w:proofErr w:type="gramEnd"/>
      <w:r w:rsidR="009D2F8C" w:rsidRPr="602EDD0F">
        <w:rPr>
          <w:rFonts w:ascii="Arial" w:hAnsi="Arial" w:cs="Arial"/>
          <w:lang w:val="en-US"/>
        </w:rPr>
        <w:t xml:space="preserve"> within the </w:t>
      </w:r>
      <w:r w:rsidR="00F124AD" w:rsidRPr="602EDD0F">
        <w:rPr>
          <w:rFonts w:ascii="Arial" w:hAnsi="Arial" w:cs="Arial"/>
          <w:lang w:val="en-US"/>
        </w:rPr>
        <w:t>community. To</w:t>
      </w:r>
      <w:r w:rsidR="009D2F8C" w:rsidRPr="602EDD0F">
        <w:rPr>
          <w:rFonts w:ascii="Arial" w:hAnsi="Arial" w:cs="Arial"/>
          <w:lang w:val="en-US"/>
        </w:rPr>
        <w:t xml:space="preserve"> achieve this, UNHCR Peru promotes access to asylum procedures and legal stay arrangements, including through the implementation of the regional refugee definition adopted in the 1984 Cartagena Declaration, as incorporated into Peru's domestic legislation on asylum. UNHCR Peru works closely with the Special Commission for Refugees (CEPR), under the Ministry of Foreign Affairs, and collaborates with the Ombudsperson's Office, and the judicial system to guarantee and promote access to international protection in the country. Access to documentation remains a high priority for the operation and UNHCR advocacy efforts with authorities, namely the National Superintendence of Migrations, for alternative regularization pathways will continue. Overall, UNHCR Peru aims for a humanitarian-development nexus and working closely with national institutions at different level, such as Municipalities and Ministries, to promote and facilitate the inclusion of refugees and asylum-seekers in national and local services. Using a sustainable programming approach involves strengthening government programs, particularly for populations in poverty and extreme poverty. In addition, UNHCR has a focus on promoting livelihood, economic inclusion, local integration, and empowerment of community-based organizations. Jointly with IOM, UNHCR co-leads the Inter-Agency Coordination Platform for Refugees and Migrants from Venezuela (R4V) to respond to the needs of Venezuelans and host communities in Peru, ensuring the implementation of activities in accordance with the Regional Refugee and Migrant Response Plan (RMRP) and complementing the response of the Government of Peru.</w:t>
      </w:r>
    </w:p>
    <w:p w14:paraId="68B96D25" w14:textId="0B57D65A" w:rsidR="00494904" w:rsidRPr="0016306F" w:rsidRDefault="00494904" w:rsidP="00AB0F2C">
      <w:pPr>
        <w:keepNext/>
        <w:keepLines/>
        <w:spacing w:before="160" w:line="288" w:lineRule="auto"/>
        <w:jc w:val="both"/>
        <w:outlineLvl w:val="1"/>
        <w:rPr>
          <w:rFonts w:ascii="Arial" w:eastAsia="HGPMinchoE" w:hAnsi="Arial" w:cs="Arial"/>
          <w:bCs/>
          <w:color w:val="0072BC"/>
          <w:sz w:val="36"/>
          <w:szCs w:val="36"/>
          <w:lang w:val="en-US"/>
        </w:rPr>
      </w:pPr>
      <w:r w:rsidRPr="0016306F">
        <w:rPr>
          <w:rFonts w:ascii="Arial" w:eastAsia="HGPMinchoE" w:hAnsi="Arial" w:cs="Arial"/>
          <w:bCs/>
          <w:color w:val="0072BC"/>
          <w:sz w:val="36"/>
          <w:szCs w:val="36"/>
          <w:lang w:val="en-US"/>
        </w:rPr>
        <w:t>The position</w:t>
      </w:r>
    </w:p>
    <w:p w14:paraId="01738923" w14:textId="3FD1C5D1" w:rsidR="00251E7E" w:rsidRPr="00251E7E" w:rsidRDefault="00251E7E" w:rsidP="0F3966FC">
      <w:pPr>
        <w:keepNext/>
        <w:keepLines/>
        <w:spacing w:before="160" w:line="288" w:lineRule="auto"/>
        <w:jc w:val="both"/>
        <w:outlineLvl w:val="1"/>
        <w:rPr>
          <w:rFonts w:ascii="Arial" w:hAnsi="Arial" w:cs="Arial"/>
          <w:lang w:val="en-US"/>
        </w:rPr>
      </w:pPr>
      <w:r w:rsidRPr="0F3966FC">
        <w:rPr>
          <w:rFonts w:ascii="Arial" w:hAnsi="Arial" w:cs="Arial"/>
          <w:lang w:val="en-US"/>
        </w:rPr>
        <w:t>The Information Management Intern will support the Office’s Information Management activities by contributing to the collection, processing, analysis, and dissemination of data related to UNHCR programmes and operations. The position supports evidence-based decision-making, coordination, and reporting through the production of standardized information products, datasets, and basic analytical outputs.</w:t>
      </w:r>
    </w:p>
    <w:p w14:paraId="0A0D6B15" w14:textId="77777777" w:rsidR="00251E7E" w:rsidRDefault="00251E7E" w:rsidP="00251E7E">
      <w:pPr>
        <w:keepNext/>
        <w:keepLines/>
        <w:spacing w:before="160" w:line="288" w:lineRule="auto"/>
        <w:jc w:val="both"/>
        <w:outlineLvl w:val="1"/>
        <w:rPr>
          <w:rFonts w:ascii="Arial" w:hAnsi="Arial" w:cs="Arial"/>
          <w:lang w:val="en-US"/>
        </w:rPr>
      </w:pPr>
      <w:r w:rsidRPr="0F3966FC">
        <w:rPr>
          <w:rFonts w:ascii="Arial" w:hAnsi="Arial" w:cs="Arial"/>
          <w:lang w:val="en-US"/>
        </w:rPr>
        <w:t>The ideal candidate is a motivated and detail-oriented student or recent graduate with an academic background in information management, data analysis, statistics, GIS, or related fields. The candidate should demonstrate strong analytical skills, an interest in humanitarian information management, the ability to work with structured datasets, and the capacity to collaborate with technical teams and partners in a dynamic operational environment.</w:t>
      </w:r>
    </w:p>
    <w:p w14:paraId="58A58E98" w14:textId="426078F7" w:rsidR="00494904" w:rsidRDefault="00494904" w:rsidP="0F3966FC">
      <w:pPr>
        <w:keepNext/>
        <w:keepLines/>
        <w:spacing w:before="160" w:line="288" w:lineRule="auto"/>
        <w:jc w:val="both"/>
        <w:outlineLvl w:val="1"/>
        <w:rPr>
          <w:rFonts w:ascii="Arial" w:eastAsia="HGPMinchoE" w:hAnsi="Arial" w:cs="Arial"/>
          <w:color w:val="0072BC"/>
          <w:sz w:val="36"/>
          <w:szCs w:val="36"/>
          <w:lang w:val="en-US"/>
        </w:rPr>
      </w:pPr>
      <w:r w:rsidRPr="0F3966FC">
        <w:rPr>
          <w:rFonts w:ascii="Arial" w:eastAsia="HGPMinchoE" w:hAnsi="Arial" w:cs="Arial"/>
          <w:color w:val="0072BC" w:themeColor="accent1"/>
          <w:sz w:val="36"/>
          <w:szCs w:val="36"/>
          <w:lang w:val="en-US"/>
        </w:rPr>
        <w:t>Duties and responsibilities</w:t>
      </w:r>
    </w:p>
    <w:p w14:paraId="540F338B" w14:textId="34CF95F6" w:rsidR="005D0333" w:rsidRPr="00251E7E" w:rsidRDefault="005D0333" w:rsidP="0F3966FC">
      <w:pPr>
        <w:pStyle w:val="ListParagraph"/>
        <w:numPr>
          <w:ilvl w:val="0"/>
          <w:numId w:val="28"/>
        </w:numPr>
        <w:jc w:val="both"/>
        <w:rPr>
          <w:rFonts w:ascii="Arial" w:hAnsi="Arial" w:cs="Arial"/>
          <w:lang w:val="en-US"/>
        </w:rPr>
      </w:pPr>
      <w:r w:rsidRPr="0F3966FC">
        <w:rPr>
          <w:rFonts w:ascii="Arial" w:hAnsi="Arial" w:cs="Arial"/>
          <w:lang w:val="en-US"/>
        </w:rPr>
        <w:t>Assist in compiling, cleaning, aggregating, and analyzing data required to produce standardized information products, including summary statistics for baseline and context-specific analyses.</w:t>
      </w:r>
    </w:p>
    <w:p w14:paraId="66393BA1" w14:textId="5D0BF578" w:rsidR="005D0333" w:rsidRPr="00251E7E" w:rsidRDefault="005D0333" w:rsidP="0F3966FC">
      <w:pPr>
        <w:pStyle w:val="ListParagraph"/>
        <w:numPr>
          <w:ilvl w:val="1"/>
          <w:numId w:val="28"/>
        </w:numPr>
        <w:jc w:val="both"/>
        <w:rPr>
          <w:rFonts w:ascii="Arial" w:hAnsi="Arial" w:cs="Arial"/>
          <w:lang w:val="en-US"/>
        </w:rPr>
      </w:pPr>
      <w:r w:rsidRPr="0F3966FC">
        <w:rPr>
          <w:rFonts w:ascii="Arial" w:hAnsi="Arial" w:cs="Arial"/>
          <w:lang w:val="en-US"/>
        </w:rPr>
        <w:t>Support the implementation of data and information collection plans, including the consolidation of baseline and operational datasets.</w:t>
      </w:r>
    </w:p>
    <w:p w14:paraId="3CB16B0D" w14:textId="139A562F" w:rsidR="005D0333" w:rsidRPr="00251E7E" w:rsidRDefault="005D0333" w:rsidP="0F3966FC">
      <w:pPr>
        <w:pStyle w:val="ListParagraph"/>
        <w:numPr>
          <w:ilvl w:val="1"/>
          <w:numId w:val="28"/>
        </w:numPr>
        <w:jc w:val="both"/>
        <w:rPr>
          <w:rFonts w:ascii="Arial" w:hAnsi="Arial" w:cs="Arial"/>
          <w:lang w:val="en-US"/>
        </w:rPr>
      </w:pPr>
      <w:r w:rsidRPr="0F3966FC">
        <w:rPr>
          <w:rFonts w:ascii="Arial" w:hAnsi="Arial" w:cs="Arial"/>
          <w:lang w:val="en-US"/>
        </w:rPr>
        <w:t>Assist in the collection, validation, and review of relevant data from UNHCR and other partners, in close coordination with relevant Units within the Office.</w:t>
      </w:r>
    </w:p>
    <w:p w14:paraId="7D64AA36" w14:textId="4D4216E4" w:rsidR="005D0333" w:rsidRPr="00251E7E" w:rsidRDefault="005D0333" w:rsidP="0F3966FC">
      <w:pPr>
        <w:pStyle w:val="ListParagraph"/>
        <w:numPr>
          <w:ilvl w:val="1"/>
          <w:numId w:val="28"/>
        </w:numPr>
        <w:jc w:val="both"/>
        <w:rPr>
          <w:rFonts w:ascii="Arial" w:hAnsi="Arial" w:cs="Arial"/>
          <w:lang w:val="en-US"/>
        </w:rPr>
      </w:pPr>
      <w:r w:rsidRPr="0F3966FC">
        <w:rPr>
          <w:rFonts w:ascii="Arial" w:hAnsi="Arial" w:cs="Arial"/>
          <w:lang w:val="en-US"/>
        </w:rPr>
        <w:t>Support the IM team in the design, implementation, and monitoring of data collection tools and methodologies (e.g. needs assessments, response monitoring exercises).</w:t>
      </w:r>
    </w:p>
    <w:p w14:paraId="19E2C751" w14:textId="27B9B78E" w:rsidR="005D0333" w:rsidRPr="00251E7E" w:rsidRDefault="005D0333" w:rsidP="0F3966FC">
      <w:pPr>
        <w:pStyle w:val="ListParagraph"/>
        <w:numPr>
          <w:ilvl w:val="1"/>
          <w:numId w:val="28"/>
        </w:numPr>
        <w:jc w:val="both"/>
        <w:rPr>
          <w:rFonts w:ascii="Arial" w:hAnsi="Arial" w:cs="Arial"/>
          <w:lang w:val="en-US"/>
        </w:rPr>
      </w:pPr>
      <w:r w:rsidRPr="0F3966FC">
        <w:rPr>
          <w:rFonts w:ascii="Arial" w:hAnsi="Arial" w:cs="Arial"/>
          <w:lang w:val="en-US"/>
        </w:rPr>
        <w:t>Contribute to the management, maintenance, and quality control of databases and information management systems.</w:t>
      </w:r>
    </w:p>
    <w:p w14:paraId="2C051EE8" w14:textId="701071F1" w:rsidR="005D0333" w:rsidRPr="00251E7E" w:rsidRDefault="005D0333" w:rsidP="0F3966FC">
      <w:pPr>
        <w:pStyle w:val="ListParagraph"/>
        <w:numPr>
          <w:ilvl w:val="1"/>
          <w:numId w:val="28"/>
        </w:numPr>
        <w:jc w:val="both"/>
        <w:rPr>
          <w:rFonts w:ascii="Arial" w:hAnsi="Arial" w:cs="Arial"/>
          <w:lang w:val="en-US"/>
        </w:rPr>
      </w:pPr>
      <w:r w:rsidRPr="0F3966FC">
        <w:rPr>
          <w:rFonts w:ascii="Arial" w:hAnsi="Arial" w:cs="Arial"/>
          <w:lang w:val="en-US"/>
        </w:rPr>
        <w:lastRenderedPageBreak/>
        <w:t>Support the use of geographic data for map production and analysis, including basic GIS tasks.</w:t>
      </w:r>
    </w:p>
    <w:p w14:paraId="5B7F71C3" w14:textId="2986DC9A" w:rsidR="005D0333" w:rsidRPr="00251E7E" w:rsidRDefault="005D0333" w:rsidP="0F3966FC">
      <w:pPr>
        <w:pStyle w:val="ListParagraph"/>
        <w:numPr>
          <w:ilvl w:val="1"/>
          <w:numId w:val="28"/>
        </w:numPr>
        <w:jc w:val="both"/>
        <w:rPr>
          <w:rFonts w:ascii="Arial" w:hAnsi="Arial" w:cs="Arial"/>
          <w:lang w:val="en-US"/>
        </w:rPr>
      </w:pPr>
      <w:r w:rsidRPr="0F3966FC">
        <w:rPr>
          <w:rFonts w:ascii="Arial" w:hAnsi="Arial" w:cs="Arial"/>
          <w:lang w:val="en-US"/>
        </w:rPr>
        <w:t>Assist in sharing and disseminating UNHCR data and information, in line with data protection and information-sharing protocols.</w:t>
      </w:r>
    </w:p>
    <w:p w14:paraId="11649A40" w14:textId="35C9D969" w:rsidR="005D0333" w:rsidRPr="00251E7E" w:rsidRDefault="005D0333" w:rsidP="0F3966FC">
      <w:pPr>
        <w:pStyle w:val="ListParagraph"/>
        <w:numPr>
          <w:ilvl w:val="1"/>
          <w:numId w:val="28"/>
        </w:numPr>
        <w:jc w:val="both"/>
        <w:rPr>
          <w:rFonts w:ascii="Arial" w:hAnsi="Arial" w:cs="Arial"/>
          <w:lang w:val="en-US"/>
        </w:rPr>
      </w:pPr>
      <w:r w:rsidRPr="0F3966FC">
        <w:rPr>
          <w:rFonts w:ascii="Arial" w:hAnsi="Arial" w:cs="Arial"/>
          <w:lang w:val="en-US"/>
        </w:rPr>
        <w:t>Liaise with UNHCR Units and partners to support coordination, data consistency, and timely information exchange.</w:t>
      </w:r>
    </w:p>
    <w:p w14:paraId="690A4260" w14:textId="77777777" w:rsidR="00260E36" w:rsidRPr="00251E7E" w:rsidRDefault="00260E36" w:rsidP="0F3966FC">
      <w:pPr>
        <w:pStyle w:val="ListParagraph"/>
        <w:numPr>
          <w:ilvl w:val="1"/>
          <w:numId w:val="28"/>
        </w:numPr>
        <w:jc w:val="both"/>
        <w:rPr>
          <w:rFonts w:ascii="Arial" w:hAnsi="Arial" w:cs="Arial"/>
          <w:lang w:val="en-US"/>
        </w:rPr>
      </w:pPr>
      <w:r w:rsidRPr="0F3966FC">
        <w:rPr>
          <w:rFonts w:ascii="Arial" w:hAnsi="Arial" w:cs="Arial"/>
          <w:lang w:val="en-US"/>
        </w:rPr>
        <w:t>Perform other related duties as required.</w:t>
      </w:r>
    </w:p>
    <w:p w14:paraId="602530FE" w14:textId="49DE31CC" w:rsidR="00494904" w:rsidRPr="0016306F" w:rsidRDefault="00977464" w:rsidP="005E6989">
      <w:pPr>
        <w:keepNext/>
        <w:keepLines/>
        <w:spacing w:before="160" w:line="288" w:lineRule="auto"/>
        <w:outlineLvl w:val="1"/>
        <w:rPr>
          <w:rFonts w:ascii="Arial" w:eastAsia="HGPMinchoE" w:hAnsi="Arial" w:cs="Arial"/>
          <w:color w:val="0072BC"/>
          <w:sz w:val="36"/>
          <w:szCs w:val="36"/>
          <w:lang w:val="en-US"/>
        </w:rPr>
      </w:pPr>
      <w:r>
        <w:rPr>
          <w:rFonts w:ascii="Arial" w:eastAsia="HGPMinchoE" w:hAnsi="Arial" w:cs="Arial"/>
          <w:color w:val="0072BC"/>
          <w:sz w:val="36"/>
          <w:szCs w:val="36"/>
          <w:lang w:val="en-US"/>
        </w:rPr>
        <w:t>M</w:t>
      </w:r>
      <w:r w:rsidR="00494904" w:rsidRPr="0016306F">
        <w:rPr>
          <w:rFonts w:ascii="Arial" w:eastAsia="HGPMinchoE" w:hAnsi="Arial" w:cs="Arial"/>
          <w:color w:val="0072BC"/>
          <w:sz w:val="36"/>
          <w:szCs w:val="36"/>
          <w:lang w:val="en-US"/>
        </w:rPr>
        <w:t xml:space="preserve">inimum qualifications </w:t>
      </w:r>
      <w:r w:rsidR="000A77A6" w:rsidRPr="0016306F">
        <w:rPr>
          <w:rFonts w:ascii="Arial" w:eastAsia="HGPMinchoE" w:hAnsi="Arial" w:cs="Arial"/>
          <w:color w:val="0072BC"/>
          <w:sz w:val="36"/>
          <w:szCs w:val="36"/>
          <w:lang w:val="en-US"/>
        </w:rPr>
        <w:t>required.</w:t>
      </w:r>
    </w:p>
    <w:p w14:paraId="733D2887" w14:textId="77777777" w:rsidR="00FA09B3" w:rsidRPr="00FA09B3" w:rsidRDefault="00FA09B3" w:rsidP="00FA09B3">
      <w:pPr>
        <w:rPr>
          <w:rFonts w:ascii="Arial" w:hAnsi="Arial" w:cs="Arial"/>
        </w:rPr>
      </w:pPr>
      <w:proofErr w:type="gramStart"/>
      <w:r w:rsidRPr="00FA09B3">
        <w:rPr>
          <w:rFonts w:ascii="Arial" w:hAnsi="Arial" w:cs="Arial"/>
        </w:rPr>
        <w:t>In order to</w:t>
      </w:r>
      <w:proofErr w:type="gramEnd"/>
      <w:r w:rsidRPr="00FA09B3">
        <w:rPr>
          <w:rFonts w:ascii="Arial" w:hAnsi="Arial" w:cs="Arial"/>
        </w:rPr>
        <w:t xml:space="preserve"> be considered for an internship, candidates must meet the following eligibility criteria:</w:t>
      </w:r>
    </w:p>
    <w:p w14:paraId="04E04AF7" w14:textId="2006C73D" w:rsidR="00FA09B3" w:rsidRPr="0074624B" w:rsidRDefault="00FA09B3" w:rsidP="0074624B">
      <w:pPr>
        <w:numPr>
          <w:ilvl w:val="0"/>
          <w:numId w:val="22"/>
        </w:numPr>
        <w:spacing w:line="240" w:lineRule="auto"/>
        <w:ind w:left="709"/>
        <w:jc w:val="both"/>
        <w:rPr>
          <w:rFonts w:ascii="Arial" w:eastAsia="Calibri" w:hAnsi="Arial" w:cs="Arial"/>
        </w:rPr>
      </w:pPr>
      <w:r w:rsidRPr="0074624B">
        <w:rPr>
          <w:rFonts w:ascii="Arial" w:eastAsia="Calibri" w:hAnsi="Arial" w:cs="Arial"/>
        </w:rPr>
        <w:t xml:space="preserve">Be either a recent graduate (having completed their studies within </w:t>
      </w:r>
      <w:r w:rsidR="002B24CC">
        <w:rPr>
          <w:rFonts w:ascii="Arial" w:eastAsia="Calibri" w:hAnsi="Arial" w:cs="Arial"/>
        </w:rPr>
        <w:t>two</w:t>
      </w:r>
      <w:r w:rsidRPr="0074624B">
        <w:rPr>
          <w:rFonts w:ascii="Arial" w:eastAsia="Calibri" w:hAnsi="Arial" w:cs="Arial"/>
        </w:rPr>
        <w:t xml:space="preserve"> year</w:t>
      </w:r>
      <w:r w:rsidR="002B24CC">
        <w:rPr>
          <w:rFonts w:ascii="Arial" w:eastAsia="Calibri" w:hAnsi="Arial" w:cs="Arial"/>
        </w:rPr>
        <w:t>s</w:t>
      </w:r>
      <w:r w:rsidRPr="0074624B">
        <w:rPr>
          <w:rFonts w:ascii="Arial" w:eastAsia="Calibri" w:hAnsi="Arial" w:cs="Arial"/>
        </w:rPr>
        <w:t xml:space="preserve"> of applying) or a current student in a graduate/undergraduate school programme from a university or higher education facility accredited by </w:t>
      </w:r>
      <w:hyperlink r:id="rId11" w:history="1">
        <w:r w:rsidR="002A183E" w:rsidRPr="002A183E">
          <w:rPr>
            <w:rStyle w:val="Hyperlink"/>
            <w:rFonts w:ascii="Arial" w:eastAsia="Calibri" w:hAnsi="Arial" w:cs="Arial"/>
          </w:rPr>
          <w:t>IAU/</w:t>
        </w:r>
        <w:r w:rsidRPr="002A183E">
          <w:rPr>
            <w:rStyle w:val="Hyperlink"/>
            <w:rFonts w:ascii="Arial" w:eastAsia="Calibri" w:hAnsi="Arial" w:cs="Arial"/>
          </w:rPr>
          <w:t>UNESCO</w:t>
        </w:r>
      </w:hyperlink>
      <w:r w:rsidR="00DF77A9">
        <w:rPr>
          <w:rStyle w:val="FootnoteReference"/>
        </w:rPr>
        <w:footnoteReference w:id="2"/>
      </w:r>
      <w:r w:rsidR="00DF77A9">
        <w:t>;</w:t>
      </w:r>
      <w:r w:rsidRPr="0074624B">
        <w:rPr>
          <w:rFonts w:ascii="Arial" w:eastAsia="Calibri" w:hAnsi="Arial" w:cs="Arial"/>
        </w:rPr>
        <w:t xml:space="preserve"> and</w:t>
      </w:r>
    </w:p>
    <w:p w14:paraId="65D1EF1C" w14:textId="39E9DF58" w:rsidR="00FA09B3" w:rsidRDefault="00FA09B3" w:rsidP="0074624B">
      <w:pPr>
        <w:numPr>
          <w:ilvl w:val="0"/>
          <w:numId w:val="22"/>
        </w:numPr>
        <w:spacing w:line="240" w:lineRule="auto"/>
        <w:ind w:left="709"/>
        <w:jc w:val="both"/>
        <w:rPr>
          <w:rFonts w:ascii="Arial" w:eastAsia="Calibri" w:hAnsi="Arial" w:cs="Arial"/>
        </w:rPr>
      </w:pPr>
      <w:r w:rsidRPr="0074624B">
        <w:rPr>
          <w:rFonts w:ascii="Arial" w:eastAsia="Calibri" w:hAnsi="Arial" w:cs="Arial"/>
        </w:rPr>
        <w:t>Have completed at least two years of undergraduate studies in a field relevant or of interest to the work of UNHCR</w:t>
      </w:r>
      <w:r w:rsidR="00105230">
        <w:rPr>
          <w:rStyle w:val="FootnoteReference"/>
          <w:rFonts w:ascii="Arial" w:eastAsia="Calibri" w:hAnsi="Arial" w:cs="Arial"/>
        </w:rPr>
        <w:footnoteReference w:id="3"/>
      </w:r>
      <w:r w:rsidRPr="0074624B">
        <w:rPr>
          <w:rFonts w:ascii="Arial" w:eastAsia="Calibri" w:hAnsi="Arial" w:cs="Arial"/>
        </w:rPr>
        <w:t>.</w:t>
      </w:r>
    </w:p>
    <w:p w14:paraId="69D48334" w14:textId="77777777" w:rsidR="00FD411D" w:rsidRDefault="00B1066C" w:rsidP="00B1066C">
      <w:pPr>
        <w:pStyle w:val="ListParagraph"/>
        <w:numPr>
          <w:ilvl w:val="0"/>
          <w:numId w:val="22"/>
        </w:numPr>
        <w:spacing w:line="240" w:lineRule="auto"/>
        <w:ind w:left="426" w:hanging="22"/>
        <w:jc w:val="both"/>
        <w:rPr>
          <w:rFonts w:ascii="Arial" w:eastAsia="Calibri" w:hAnsi="Arial" w:cs="Arial"/>
        </w:rPr>
      </w:pPr>
      <w:r w:rsidRPr="00B1066C">
        <w:rPr>
          <w:rFonts w:ascii="Arial" w:eastAsia="Calibri" w:hAnsi="Arial" w:cs="Arial"/>
        </w:rPr>
        <w:t>Candidates with previous UNHCR Internship experience must not have exceeded the</w:t>
      </w:r>
    </w:p>
    <w:p w14:paraId="4A93EA0D" w14:textId="0FFD3F26" w:rsidR="0014625D" w:rsidRPr="00B1066C" w:rsidRDefault="00B1066C" w:rsidP="00FD411D">
      <w:pPr>
        <w:pStyle w:val="ListParagraph"/>
        <w:spacing w:line="240" w:lineRule="auto"/>
        <w:ind w:left="426" w:firstLine="294"/>
        <w:jc w:val="both"/>
        <w:rPr>
          <w:rFonts w:ascii="Arial" w:eastAsia="Calibri" w:hAnsi="Arial" w:cs="Arial"/>
        </w:rPr>
      </w:pPr>
      <w:r w:rsidRPr="00B1066C">
        <w:rPr>
          <w:rFonts w:ascii="Arial" w:eastAsia="Calibri" w:hAnsi="Arial" w:cs="Arial"/>
        </w:rPr>
        <w:t>maximum total cumulative full-time internship duration of eight (8) months</w:t>
      </w:r>
      <w:r w:rsidR="00FD411D">
        <w:rPr>
          <w:rFonts w:ascii="Arial" w:eastAsia="Calibri" w:hAnsi="Arial" w:cs="Arial"/>
        </w:rPr>
        <w:t xml:space="preserve">. </w:t>
      </w:r>
      <w:r w:rsidRPr="00B1066C">
        <w:rPr>
          <w:rFonts w:ascii="Arial" w:eastAsia="Calibri" w:hAnsi="Arial" w:cs="Arial"/>
        </w:rPr>
        <w:t xml:space="preserve"> </w:t>
      </w:r>
    </w:p>
    <w:p w14:paraId="25390ECF" w14:textId="384FBB51" w:rsidR="00AD38DA" w:rsidRDefault="00152D9D" w:rsidP="00FA09B3">
      <w:pPr>
        <w:autoSpaceDE w:val="0"/>
        <w:autoSpaceDN w:val="0"/>
        <w:adjustRightInd w:val="0"/>
        <w:spacing w:after="0" w:line="240" w:lineRule="auto"/>
        <w:rPr>
          <w:rFonts w:ascii="Arial" w:eastAsia="Calibri" w:hAnsi="Arial" w:cs="Arial"/>
        </w:rPr>
      </w:pPr>
      <w:r w:rsidRPr="0016306F">
        <w:rPr>
          <w:rFonts w:ascii="Arial" w:eastAsia="HGPMinchoE" w:hAnsi="Arial" w:cs="Arial"/>
          <w:noProof/>
          <w:szCs w:val="24"/>
          <w:lang w:eastAsia="en-GB"/>
        </w:rPr>
        <mc:AlternateContent>
          <mc:Choice Requires="wps">
            <w:drawing>
              <wp:anchor distT="0" distB="0" distL="114300" distR="114300" simplePos="0" relativeHeight="251658240" behindDoc="0" locked="0" layoutInCell="1" allowOverlap="1" wp14:anchorId="548E54EA" wp14:editId="140CE1D1">
                <wp:simplePos x="0" y="0"/>
                <wp:positionH relativeFrom="margin">
                  <wp:align>right</wp:align>
                </wp:positionH>
                <wp:positionV relativeFrom="paragraph">
                  <wp:posOffset>12700</wp:posOffset>
                </wp:positionV>
                <wp:extent cx="5724525" cy="592532"/>
                <wp:effectExtent l="0" t="0" r="9525" b="0"/>
                <wp:wrapNone/>
                <wp:docPr id="2" name="Text Box 2"/>
                <wp:cNvGraphicFramePr/>
                <a:graphic xmlns:a="http://schemas.openxmlformats.org/drawingml/2006/main">
                  <a:graphicData uri="http://schemas.microsoft.com/office/word/2010/wordprocessingShape">
                    <wps:wsp>
                      <wps:cNvSpPr txBox="1"/>
                      <wps:spPr>
                        <a:xfrm>
                          <a:off x="0" y="0"/>
                          <a:ext cx="5724525" cy="592532"/>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219E581" w14:textId="5ACDC655" w:rsidR="00284B49" w:rsidRDefault="00284B49" w:rsidP="00152D9D">
                            <w:pPr>
                              <w:spacing w:line="336" w:lineRule="auto"/>
                              <w:jc w:val="both"/>
                              <w:rPr>
                                <w:rFonts w:ascii="Arial" w:eastAsia="HGPMinchoE" w:hAnsi="Arial" w:cs="Arial"/>
                                <w:szCs w:val="20"/>
                                <w:lang w:val="en-US"/>
                              </w:rPr>
                            </w:pPr>
                            <w:r w:rsidRPr="00284B49">
                              <w:rPr>
                                <w:rFonts w:ascii="Arial" w:eastAsia="HGPMinchoE" w:hAnsi="Arial" w:cs="Arial"/>
                                <w:b/>
                                <w:color w:val="FFFFFF" w:themeColor="text2"/>
                                <w:szCs w:val="20"/>
                                <w:u w:val="single"/>
                                <w:lang w:val="en-US"/>
                              </w:rPr>
                              <w:t>NOTE</w:t>
                            </w:r>
                            <w:r w:rsidRPr="00284B49">
                              <w:rPr>
                                <w:rFonts w:ascii="Arial" w:eastAsia="HGPMinchoE" w:hAnsi="Arial" w:cs="Arial"/>
                                <w:b/>
                                <w:color w:val="FFFFFF" w:themeColor="text2"/>
                                <w:szCs w:val="20"/>
                                <w:lang w:val="en-US"/>
                              </w:rPr>
                              <w:t>:</w:t>
                            </w:r>
                            <w:r w:rsidRPr="00284B49">
                              <w:rPr>
                                <w:rFonts w:ascii="Arial" w:eastAsia="HGPMinchoE" w:hAnsi="Arial" w:cs="Arial"/>
                                <w:color w:val="FFFFFF" w:themeColor="text2"/>
                                <w:szCs w:val="20"/>
                                <w:lang w:val="en-US"/>
                              </w:rPr>
                              <w:t xml:space="preserve"> </w:t>
                            </w:r>
                            <w:r w:rsidR="00AE4D37" w:rsidRPr="004254D7">
                              <w:rPr>
                                <w:color w:val="FFFFFF" w:themeColor="text2"/>
                              </w:rPr>
                              <w:t xml:space="preserve">An individual who bears the relationship of parent, child or sibling or step-parent, step-child or step-sibling to a current UNHCR staff member or affiliate </w:t>
                            </w:r>
                            <w:r w:rsidRPr="00284B49">
                              <w:rPr>
                                <w:rFonts w:ascii="Arial" w:eastAsia="HGPMinchoE" w:hAnsi="Arial" w:cs="Arial"/>
                                <w:szCs w:val="20"/>
                                <w:lang w:val="en-US"/>
                              </w:rPr>
                              <w:t xml:space="preserve"> is not eligible for an internship.</w:t>
                            </w:r>
                          </w:p>
                          <w:p w14:paraId="10CD75E6" w14:textId="77777777" w:rsidR="000279D3" w:rsidRPr="00284B49" w:rsidRDefault="000279D3" w:rsidP="00152D9D">
                            <w:pPr>
                              <w:spacing w:line="336" w:lineRule="auto"/>
                              <w:jc w:val="both"/>
                              <w:rPr>
                                <w:rFonts w:ascii="Arial" w:eastAsia="HGPMinchoE" w:hAnsi="Arial" w:cs="Arial"/>
                                <w:szCs w:val="20"/>
                                <w:lang w:val="en-US"/>
                              </w:rPr>
                            </w:pPr>
                          </w:p>
                          <w:p w14:paraId="468665EC" w14:textId="77777777" w:rsidR="00284B49" w:rsidRDefault="00284B4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w14:anchorId="5849B3A0">
              <v:shapetype id="_x0000_t202" coordsize="21600,21600" o:spt="202" path="m,l,21600r21600,l21600,xe" w14:anchorId="548E54EA">
                <v:stroke joinstyle="miter"/>
                <v:path gradientshapeok="t" o:connecttype="rect"/>
              </v:shapetype>
              <v:shape id="Text Box 2" style="position:absolute;margin-left:399.55pt;margin-top:1pt;width:450.75pt;height:46.65pt;z-index:25165824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spid="_x0000_s1026" fillcolor="#0072bc [3204]" stroked="f" strokeweight="1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">
                <v:textbox>
                  <w:txbxContent>
                    <w:p w:rsidR="00284B49" w:rsidP="00152D9D" w:rsidRDefault="00284B49" w14:paraId="1F838707" w14:textId="5ACDC655">
                      <w:pPr>
                        <w:spacing w:line="336" w:lineRule="auto"/>
                        <w:jc w:val="both"/>
                        <w:rPr>
                          <w:rFonts w:ascii="Arial" w:hAnsi="Arial" w:eastAsia="HGPMinchoE" w:cs="Arial"/>
                          <w:szCs w:val="20"/>
                          <w:lang w:val="en-US"/>
                        </w:rPr>
                      </w:pPr>
                      <w:r w:rsidRPr="00284B49">
                        <w:rPr>
                          <w:rFonts w:ascii="Arial" w:hAnsi="Arial" w:eastAsia="HGPMinchoE" w:cs="Arial"/>
                          <w:b/>
                          <w:color w:val="FFFFFF" w:themeColor="text2"/>
                          <w:szCs w:val="20"/>
                          <w:u w:val="single"/>
                          <w:lang w:val="en-US"/>
                        </w:rPr>
                        <w:t>NOTE</w:t>
                      </w:r>
                      <w:r w:rsidRPr="00284B49">
                        <w:rPr>
                          <w:rFonts w:ascii="Arial" w:hAnsi="Arial" w:eastAsia="HGPMinchoE" w:cs="Arial"/>
                          <w:b/>
                          <w:color w:val="FFFFFF" w:themeColor="text2"/>
                          <w:szCs w:val="20"/>
                          <w:lang w:val="en-US"/>
                        </w:rPr>
                        <w:t>:</w:t>
                      </w:r>
                      <w:r w:rsidRPr="00284B49">
                        <w:rPr>
                          <w:rFonts w:ascii="Arial" w:hAnsi="Arial" w:eastAsia="HGPMinchoE" w:cs="Arial"/>
                          <w:color w:val="FFFFFF" w:themeColor="text2"/>
                          <w:szCs w:val="20"/>
                          <w:lang w:val="en-US"/>
                        </w:rPr>
                        <w:t xml:space="preserve"> </w:t>
                      </w:r>
                      <w:r w:rsidRPr="004254D7" w:rsidR="00AE4D37">
                        <w:rPr>
                          <w:color w:val="FFFFFF" w:themeColor="text2"/>
                        </w:rPr>
                        <w:t xml:space="preserve">An individual who bears the relationship of parent, child or sibling or step-parent, step-child or step-sibling to a current UNHCR staff member or </w:t>
                      </w:r>
                      <w:proofErr w:type="gramStart"/>
                      <w:r w:rsidRPr="004254D7" w:rsidR="00AE4D37">
                        <w:rPr>
                          <w:color w:val="FFFFFF" w:themeColor="text2"/>
                        </w:rPr>
                        <w:t xml:space="preserve">affiliate </w:t>
                      </w:r>
                      <w:r w:rsidRPr="00284B49">
                        <w:rPr>
                          <w:rFonts w:ascii="Arial" w:hAnsi="Arial" w:eastAsia="HGPMinchoE" w:cs="Arial"/>
                          <w:szCs w:val="20"/>
                          <w:lang w:val="en-US"/>
                        </w:rPr>
                        <w:t xml:space="preserve"> is</w:t>
                      </w:r>
                      <w:proofErr w:type="gramEnd"/>
                      <w:r w:rsidRPr="00284B49">
                        <w:rPr>
                          <w:rFonts w:ascii="Arial" w:hAnsi="Arial" w:eastAsia="HGPMinchoE" w:cs="Arial"/>
                          <w:szCs w:val="20"/>
                          <w:lang w:val="en-US"/>
                        </w:rPr>
                        <w:t xml:space="preserve"> not eligible for an internship.</w:t>
                      </w:r>
                    </w:p>
                    <w:p w:rsidRPr="00284B49" w:rsidR="000279D3" w:rsidP="00152D9D" w:rsidRDefault="000279D3" w14:paraId="672A6659" w14:textId="77777777">
                      <w:pPr>
                        <w:spacing w:line="336" w:lineRule="auto"/>
                        <w:jc w:val="both"/>
                        <w:rPr>
                          <w:rFonts w:ascii="Arial" w:hAnsi="Arial" w:eastAsia="HGPMinchoE" w:cs="Arial"/>
                          <w:szCs w:val="20"/>
                          <w:lang w:val="en-US"/>
                        </w:rPr>
                      </w:pPr>
                    </w:p>
                    <w:p w:rsidR="00284B49" w:rsidRDefault="00284B49" w14:paraId="0A37501D" w14:textId="77777777"/>
                  </w:txbxContent>
                </v:textbox>
                <w10:wrap anchorx="margin"/>
              </v:shape>
            </w:pict>
          </mc:Fallback>
        </mc:AlternateContent>
      </w:r>
    </w:p>
    <w:p w14:paraId="7F25BEFF" w14:textId="687516A7" w:rsidR="00152D9D" w:rsidRDefault="00152D9D" w:rsidP="00AD38DA">
      <w:pPr>
        <w:autoSpaceDE w:val="0"/>
        <w:autoSpaceDN w:val="0"/>
        <w:adjustRightInd w:val="0"/>
        <w:spacing w:after="0" w:line="240" w:lineRule="auto"/>
        <w:rPr>
          <w:rFonts w:ascii="Arial" w:eastAsia="Calibri" w:hAnsi="Arial" w:cs="Arial"/>
        </w:rPr>
      </w:pPr>
    </w:p>
    <w:p w14:paraId="082D1307" w14:textId="0DA506EE" w:rsidR="00152D9D" w:rsidRDefault="00152D9D" w:rsidP="00AD38DA">
      <w:pPr>
        <w:autoSpaceDE w:val="0"/>
        <w:autoSpaceDN w:val="0"/>
        <w:adjustRightInd w:val="0"/>
        <w:spacing w:after="0" w:line="240" w:lineRule="auto"/>
        <w:rPr>
          <w:rFonts w:ascii="Arial" w:eastAsia="Calibri" w:hAnsi="Arial" w:cs="Arial"/>
        </w:rPr>
      </w:pPr>
    </w:p>
    <w:p w14:paraId="5BF6B9F5" w14:textId="471D3FF4" w:rsidR="00152D9D" w:rsidRDefault="00152D9D" w:rsidP="00AD38DA">
      <w:pPr>
        <w:autoSpaceDE w:val="0"/>
        <w:autoSpaceDN w:val="0"/>
        <w:adjustRightInd w:val="0"/>
        <w:spacing w:after="0" w:line="240" w:lineRule="auto"/>
        <w:rPr>
          <w:rFonts w:ascii="Arial" w:eastAsia="Calibri" w:hAnsi="Arial" w:cs="Arial"/>
        </w:rPr>
      </w:pPr>
    </w:p>
    <w:p w14:paraId="0A1BCB05" w14:textId="77777777" w:rsidR="00152D9D" w:rsidRDefault="00152D9D" w:rsidP="00C31446">
      <w:pPr>
        <w:autoSpaceDE w:val="0"/>
        <w:autoSpaceDN w:val="0"/>
        <w:adjustRightInd w:val="0"/>
        <w:spacing w:line="240" w:lineRule="auto"/>
        <w:rPr>
          <w:rFonts w:ascii="Arial" w:eastAsia="Calibri" w:hAnsi="Arial" w:cs="Arial"/>
        </w:rPr>
      </w:pPr>
    </w:p>
    <w:p w14:paraId="66028240" w14:textId="030ED328" w:rsidR="00AD38DA" w:rsidRPr="00152D9D" w:rsidRDefault="004A3620" w:rsidP="00AD38DA">
      <w:pPr>
        <w:keepNext/>
        <w:keepLines/>
        <w:spacing w:line="288" w:lineRule="auto"/>
        <w:outlineLvl w:val="1"/>
        <w:rPr>
          <w:rFonts w:ascii="Arial" w:eastAsia="HGPMinchoE" w:hAnsi="Arial" w:cs="Arial"/>
          <w:color w:val="0072BC"/>
          <w:sz w:val="36"/>
          <w:szCs w:val="36"/>
          <w:lang w:val="en-US"/>
        </w:rPr>
      </w:pPr>
      <w:r>
        <w:rPr>
          <w:rStyle w:val="FootnoteReference"/>
          <w:rFonts w:ascii="Arial" w:eastAsia="HGPMinchoE" w:hAnsi="Arial" w:cs="Arial"/>
          <w:color w:val="0072BC"/>
          <w:sz w:val="36"/>
          <w:szCs w:val="36"/>
          <w:lang w:val="en-US"/>
        </w:rPr>
        <w:lastRenderedPageBreak/>
        <w:footnoteReference w:id="4"/>
      </w:r>
      <w:r w:rsidR="00152D9D">
        <w:rPr>
          <w:rFonts w:ascii="Arial" w:eastAsia="HGPMinchoE" w:hAnsi="Arial" w:cs="Arial"/>
          <w:color w:val="0072BC"/>
          <w:sz w:val="36"/>
          <w:szCs w:val="36"/>
          <w:lang w:val="en-US"/>
        </w:rPr>
        <w:t>Desirable</w:t>
      </w:r>
      <w:r w:rsidR="00AD38DA" w:rsidRPr="00152D9D">
        <w:rPr>
          <w:rFonts w:ascii="Arial" w:eastAsia="HGPMinchoE" w:hAnsi="Arial" w:cs="Arial"/>
          <w:color w:val="0072BC"/>
          <w:sz w:val="36"/>
          <w:szCs w:val="36"/>
          <w:lang w:val="en-US"/>
        </w:rPr>
        <w:t xml:space="preserve"> </w:t>
      </w:r>
      <w:r w:rsidR="00152D9D">
        <w:rPr>
          <w:rFonts w:ascii="Arial" w:eastAsia="HGPMinchoE" w:hAnsi="Arial" w:cs="Arial"/>
          <w:color w:val="0072BC"/>
          <w:sz w:val="36"/>
          <w:szCs w:val="36"/>
          <w:lang w:val="en-US"/>
        </w:rPr>
        <w:t>qualifications and s</w:t>
      </w:r>
      <w:r w:rsidR="00AD38DA" w:rsidRPr="00152D9D">
        <w:rPr>
          <w:rFonts w:ascii="Arial" w:eastAsia="HGPMinchoE" w:hAnsi="Arial" w:cs="Arial"/>
          <w:color w:val="0072BC"/>
          <w:sz w:val="36"/>
          <w:szCs w:val="36"/>
          <w:lang w:val="en-US"/>
        </w:rPr>
        <w:t>kills</w:t>
      </w:r>
    </w:p>
    <w:p w14:paraId="192869E9" w14:textId="38D354AE" w:rsidR="0000744A" w:rsidRPr="00080900" w:rsidRDefault="00251E7E" w:rsidP="0F3966FC">
      <w:pPr>
        <w:pStyle w:val="ListParagraph"/>
        <w:keepNext/>
        <w:keepLines/>
        <w:numPr>
          <w:ilvl w:val="0"/>
          <w:numId w:val="33"/>
        </w:numPr>
        <w:spacing w:line="288" w:lineRule="auto"/>
        <w:jc w:val="both"/>
        <w:outlineLvl w:val="1"/>
        <w:rPr>
          <w:rFonts w:ascii="Arial" w:eastAsia="Calibri" w:hAnsi="Arial" w:cs="Arial"/>
        </w:rPr>
      </w:pPr>
      <w:r w:rsidRPr="0F3966FC">
        <w:rPr>
          <w:rFonts w:ascii="Arial" w:eastAsia="Calibri" w:hAnsi="Arial" w:cs="Arial"/>
        </w:rPr>
        <w:t xml:space="preserve">Fields of Education: </w:t>
      </w:r>
      <w:r w:rsidR="001A7091" w:rsidRPr="0F3966FC">
        <w:rPr>
          <w:rFonts w:ascii="Arial" w:eastAsia="Calibri" w:hAnsi="Arial" w:cs="Arial"/>
        </w:rPr>
        <w:t>Econom</w:t>
      </w:r>
      <w:r w:rsidR="00A53EBD" w:rsidRPr="0F3966FC">
        <w:rPr>
          <w:rFonts w:ascii="Arial" w:eastAsia="Calibri" w:hAnsi="Arial" w:cs="Arial"/>
        </w:rPr>
        <w:t xml:space="preserve">y, Political Science, </w:t>
      </w:r>
      <w:r w:rsidRPr="0F3966FC">
        <w:rPr>
          <w:rFonts w:ascii="Arial" w:eastAsia="Calibri" w:hAnsi="Arial" w:cs="Arial"/>
        </w:rPr>
        <w:t>Information Technology, Information Management, Information Systems, Statistics, Demography, Geographic Information Systems, or related fields.</w:t>
      </w:r>
    </w:p>
    <w:p w14:paraId="1B02EAFA" w14:textId="77777777" w:rsidR="00D54898" w:rsidRPr="00080900" w:rsidRDefault="00D54898" w:rsidP="0F3966FC">
      <w:pPr>
        <w:pStyle w:val="ListParagraph"/>
        <w:keepNext/>
        <w:keepLines/>
        <w:numPr>
          <w:ilvl w:val="0"/>
          <w:numId w:val="33"/>
        </w:numPr>
        <w:spacing w:line="288" w:lineRule="auto"/>
        <w:jc w:val="both"/>
        <w:outlineLvl w:val="1"/>
        <w:rPr>
          <w:rFonts w:ascii="Arial" w:eastAsia="Calibri" w:hAnsi="Arial" w:cs="Arial"/>
        </w:rPr>
      </w:pPr>
      <w:r w:rsidRPr="0F3966FC">
        <w:rPr>
          <w:rFonts w:ascii="Arial" w:eastAsia="Calibri" w:hAnsi="Arial" w:cs="Arial"/>
        </w:rPr>
        <w:t>Experience in reviewing, cleaning, and analyzing large volumes of data in structured and tabular formats (e.g. Excel, CSV, and similar datasets).</w:t>
      </w:r>
    </w:p>
    <w:p w14:paraId="6E9B168B" w14:textId="72CCE254" w:rsidR="0000744A" w:rsidRPr="00080900" w:rsidRDefault="00D54898" w:rsidP="0F3966FC">
      <w:pPr>
        <w:pStyle w:val="ListParagraph"/>
        <w:keepNext/>
        <w:keepLines/>
        <w:numPr>
          <w:ilvl w:val="0"/>
          <w:numId w:val="33"/>
        </w:numPr>
        <w:spacing w:line="288" w:lineRule="auto"/>
        <w:jc w:val="both"/>
        <w:outlineLvl w:val="1"/>
        <w:rPr>
          <w:rFonts w:ascii="Arial" w:eastAsia="Calibri" w:hAnsi="Arial" w:cs="Arial"/>
        </w:rPr>
      </w:pPr>
      <w:r w:rsidRPr="0F3966FC">
        <w:rPr>
          <w:rFonts w:ascii="Arial" w:eastAsia="Calibri" w:hAnsi="Arial" w:cs="Arial"/>
        </w:rPr>
        <w:t>Experience in handling confidential data and demonstrated understanding of quantitative and qualitative data collection methodologies.</w:t>
      </w:r>
    </w:p>
    <w:p w14:paraId="76AF3BA0" w14:textId="1AF1B4CA" w:rsidR="0000744A" w:rsidRPr="00080900" w:rsidRDefault="006036A3" w:rsidP="00080900">
      <w:pPr>
        <w:pStyle w:val="ListParagraph"/>
        <w:keepNext/>
        <w:keepLines/>
        <w:numPr>
          <w:ilvl w:val="0"/>
          <w:numId w:val="33"/>
        </w:numPr>
        <w:spacing w:line="288" w:lineRule="auto"/>
        <w:jc w:val="both"/>
        <w:outlineLvl w:val="1"/>
        <w:rPr>
          <w:rFonts w:ascii="Arial" w:eastAsia="Calibri" w:hAnsi="Arial" w:cs="Arial"/>
        </w:rPr>
      </w:pPr>
      <w:r w:rsidRPr="0F3966FC">
        <w:rPr>
          <w:rFonts w:ascii="Arial" w:eastAsia="Calibri" w:hAnsi="Arial" w:cs="Arial"/>
        </w:rPr>
        <w:t xml:space="preserve">Experience with data analysis, visualization, and reporting tools such as R, Excel, and Power </w:t>
      </w:r>
      <w:proofErr w:type="gramStart"/>
      <w:r w:rsidRPr="0F3966FC">
        <w:rPr>
          <w:rFonts w:ascii="Arial" w:eastAsia="Calibri" w:hAnsi="Arial" w:cs="Arial"/>
        </w:rPr>
        <w:t>BI;</w:t>
      </w:r>
      <w:proofErr w:type="gramEnd"/>
      <w:r w:rsidRPr="0F3966FC">
        <w:rPr>
          <w:rFonts w:ascii="Arial" w:eastAsia="Calibri" w:hAnsi="Arial" w:cs="Arial"/>
        </w:rPr>
        <w:t xml:space="preserve"> </w:t>
      </w:r>
    </w:p>
    <w:p w14:paraId="72C67A99" w14:textId="0330AA65" w:rsidR="0000744A" w:rsidRPr="0000744A" w:rsidRDefault="00CB14D6" w:rsidP="0000744A">
      <w:pPr>
        <w:keepNext/>
        <w:keepLines/>
        <w:spacing w:line="288" w:lineRule="auto"/>
        <w:jc w:val="both"/>
        <w:outlineLvl w:val="1"/>
        <w:rPr>
          <w:rFonts w:ascii="Arial" w:eastAsia="Calibri" w:hAnsi="Arial" w:cs="Arial"/>
        </w:rPr>
      </w:pPr>
      <w:r w:rsidRPr="0F3966FC">
        <w:rPr>
          <w:rFonts w:ascii="Arial" w:eastAsia="Calibri" w:hAnsi="Arial" w:cs="Arial"/>
        </w:rPr>
        <w:t xml:space="preserve">The following </w:t>
      </w:r>
      <w:r w:rsidR="001209CD" w:rsidRPr="0F3966FC">
        <w:rPr>
          <w:rFonts w:ascii="Arial" w:eastAsia="Calibri" w:hAnsi="Arial" w:cs="Arial"/>
        </w:rPr>
        <w:t xml:space="preserve">skills </w:t>
      </w:r>
      <w:r w:rsidRPr="0F3966FC">
        <w:rPr>
          <w:rFonts w:ascii="Arial" w:eastAsia="Calibri" w:hAnsi="Arial" w:cs="Arial"/>
        </w:rPr>
        <w:t>will be positively</w:t>
      </w:r>
      <w:r w:rsidR="001209CD" w:rsidRPr="0F3966FC">
        <w:rPr>
          <w:rFonts w:ascii="Arial" w:eastAsia="Calibri" w:hAnsi="Arial" w:cs="Arial"/>
        </w:rPr>
        <w:t xml:space="preserve"> valued</w:t>
      </w:r>
      <w:r w:rsidRPr="0F3966FC">
        <w:rPr>
          <w:rFonts w:ascii="Arial" w:eastAsia="Calibri" w:hAnsi="Arial" w:cs="Arial"/>
        </w:rPr>
        <w:t>:</w:t>
      </w:r>
    </w:p>
    <w:p w14:paraId="7EF4BCCE" w14:textId="3341CCD6" w:rsidR="00251E7E" w:rsidRPr="00251E7E" w:rsidRDefault="00251E7E" w:rsidP="0F3966FC">
      <w:pPr>
        <w:pStyle w:val="ListParagraph"/>
        <w:keepNext/>
        <w:keepLines/>
        <w:numPr>
          <w:ilvl w:val="1"/>
          <w:numId w:val="28"/>
        </w:numPr>
        <w:spacing w:line="288" w:lineRule="auto"/>
        <w:ind w:left="567" w:hanging="283"/>
        <w:jc w:val="both"/>
        <w:outlineLvl w:val="1"/>
        <w:rPr>
          <w:rFonts w:ascii="Arial" w:eastAsia="Calibri" w:hAnsi="Arial" w:cs="Arial"/>
        </w:rPr>
      </w:pPr>
      <w:r w:rsidRPr="0F3966FC">
        <w:rPr>
          <w:rFonts w:ascii="Arial" w:eastAsia="Calibri" w:hAnsi="Arial" w:cs="Arial"/>
        </w:rPr>
        <w:t>Experience with statistical analysis and data processing, basic statistical concepts and methods is an asset.</w:t>
      </w:r>
    </w:p>
    <w:p w14:paraId="0DFC27BF" w14:textId="16FA2033" w:rsidR="00251E7E" w:rsidRPr="00251E7E" w:rsidRDefault="00251E7E" w:rsidP="0F3966FC">
      <w:pPr>
        <w:pStyle w:val="ListParagraph"/>
        <w:keepNext/>
        <w:keepLines/>
        <w:numPr>
          <w:ilvl w:val="1"/>
          <w:numId w:val="28"/>
        </w:numPr>
        <w:spacing w:line="288" w:lineRule="auto"/>
        <w:ind w:left="567" w:hanging="283"/>
        <w:jc w:val="both"/>
        <w:outlineLvl w:val="1"/>
        <w:rPr>
          <w:rFonts w:ascii="Arial" w:eastAsia="Calibri" w:hAnsi="Arial" w:cs="Arial"/>
        </w:rPr>
      </w:pPr>
      <w:r w:rsidRPr="0F3966FC">
        <w:rPr>
          <w:rFonts w:ascii="Arial" w:eastAsia="Calibri" w:hAnsi="Arial" w:cs="Arial"/>
        </w:rPr>
        <w:t>Experience with data collection tools and survey design, including platforms such as KoboToolbox or Google Forms.</w:t>
      </w:r>
    </w:p>
    <w:p w14:paraId="56F76668" w14:textId="4FDB2569" w:rsidR="00251E7E" w:rsidRPr="00251E7E" w:rsidRDefault="00251E7E" w:rsidP="0F3966FC">
      <w:pPr>
        <w:pStyle w:val="ListParagraph"/>
        <w:keepNext/>
        <w:keepLines/>
        <w:numPr>
          <w:ilvl w:val="1"/>
          <w:numId w:val="28"/>
        </w:numPr>
        <w:spacing w:line="288" w:lineRule="auto"/>
        <w:ind w:left="567" w:hanging="283"/>
        <w:jc w:val="both"/>
        <w:outlineLvl w:val="1"/>
        <w:rPr>
          <w:rFonts w:ascii="Arial" w:eastAsia="Calibri" w:hAnsi="Arial" w:cs="Arial"/>
        </w:rPr>
      </w:pPr>
      <w:r w:rsidRPr="0F3966FC">
        <w:rPr>
          <w:rFonts w:ascii="Arial" w:eastAsia="Calibri" w:hAnsi="Arial" w:cs="Arial"/>
        </w:rPr>
        <w:t>Experience with Geographic Information Systems (GIS), including ArcGIS or QGIS, and basic map production is an asset.</w:t>
      </w:r>
    </w:p>
    <w:p w14:paraId="7A85442B" w14:textId="32721BFF" w:rsidR="00251E7E" w:rsidRDefault="006036A3" w:rsidP="0F3966FC">
      <w:pPr>
        <w:pStyle w:val="ListParagraph"/>
        <w:keepNext/>
        <w:keepLines/>
        <w:numPr>
          <w:ilvl w:val="1"/>
          <w:numId w:val="28"/>
        </w:numPr>
        <w:spacing w:line="288" w:lineRule="auto"/>
        <w:ind w:left="567" w:hanging="283"/>
        <w:jc w:val="both"/>
        <w:outlineLvl w:val="1"/>
        <w:rPr>
          <w:rFonts w:ascii="Arial" w:eastAsia="Calibri" w:hAnsi="Arial" w:cs="Arial"/>
        </w:rPr>
      </w:pPr>
      <w:r w:rsidRPr="0F3966FC">
        <w:rPr>
          <w:rFonts w:ascii="Arial" w:eastAsia="Calibri" w:hAnsi="Arial" w:cs="Arial"/>
        </w:rPr>
        <w:t>F</w:t>
      </w:r>
      <w:r w:rsidR="00251E7E" w:rsidRPr="0F3966FC">
        <w:rPr>
          <w:rFonts w:ascii="Arial" w:eastAsia="Calibri" w:hAnsi="Arial" w:cs="Arial"/>
        </w:rPr>
        <w:t>amiliarity with design tools such as Canva and Adobe InDesign is an asset.</w:t>
      </w:r>
    </w:p>
    <w:p w14:paraId="32785164" w14:textId="460701AA" w:rsidR="00251E7E" w:rsidRPr="00251E7E" w:rsidRDefault="00251E7E" w:rsidP="0F3966FC">
      <w:pPr>
        <w:pStyle w:val="ListParagraph"/>
        <w:keepNext/>
        <w:keepLines/>
        <w:numPr>
          <w:ilvl w:val="1"/>
          <w:numId w:val="28"/>
        </w:numPr>
        <w:spacing w:line="288" w:lineRule="auto"/>
        <w:ind w:left="567" w:hanging="283"/>
        <w:jc w:val="both"/>
        <w:outlineLvl w:val="1"/>
        <w:rPr>
          <w:rFonts w:ascii="Arial" w:eastAsia="Calibri" w:hAnsi="Arial" w:cs="Arial"/>
        </w:rPr>
      </w:pPr>
      <w:r w:rsidRPr="0F3966FC">
        <w:rPr>
          <w:rFonts w:ascii="Arial" w:eastAsia="Calibri" w:hAnsi="Arial" w:cs="Arial"/>
        </w:rPr>
        <w:t>Familiarity with the use of artificial intelligence (AI)–based tools to support quantitative and/or qualitative data analysis is considered an asset.</w:t>
      </w:r>
    </w:p>
    <w:p w14:paraId="388B3A7D" w14:textId="77777777" w:rsidR="0000744A" w:rsidRDefault="0000744A" w:rsidP="00251E7E">
      <w:pPr>
        <w:keepNext/>
        <w:keepLines/>
        <w:spacing w:line="288" w:lineRule="auto"/>
        <w:outlineLvl w:val="1"/>
        <w:rPr>
          <w:rFonts w:ascii="Arial" w:eastAsia="HGPMinchoE" w:hAnsi="Arial" w:cs="Arial"/>
          <w:bCs/>
          <w:color w:val="0072BC"/>
          <w:sz w:val="36"/>
          <w:szCs w:val="36"/>
          <w:lang w:val="en-US"/>
        </w:rPr>
      </w:pPr>
    </w:p>
    <w:p w14:paraId="2A3BF463" w14:textId="5F988DD0" w:rsidR="00152D9D" w:rsidRPr="00152D9D" w:rsidRDefault="00152D9D" w:rsidP="00251E7E">
      <w:pPr>
        <w:keepNext/>
        <w:keepLines/>
        <w:spacing w:line="288" w:lineRule="auto"/>
        <w:outlineLvl w:val="1"/>
        <w:rPr>
          <w:rFonts w:ascii="Arial" w:eastAsia="HGPMinchoE" w:hAnsi="Arial" w:cs="Arial"/>
          <w:bCs/>
          <w:color w:val="0072BC"/>
          <w:sz w:val="36"/>
          <w:szCs w:val="36"/>
          <w:lang w:val="en-US"/>
        </w:rPr>
      </w:pPr>
      <w:r w:rsidRPr="00152D9D">
        <w:rPr>
          <w:rFonts w:ascii="Arial" w:eastAsia="HGPMinchoE" w:hAnsi="Arial" w:cs="Arial"/>
          <w:bCs/>
          <w:color w:val="0072BC"/>
          <w:sz w:val="36"/>
          <w:szCs w:val="36"/>
          <w:lang w:val="en-US"/>
        </w:rPr>
        <w:t>Conditions</w:t>
      </w:r>
    </w:p>
    <w:p w14:paraId="591B4C62" w14:textId="436713EA" w:rsidR="00152D9D" w:rsidRPr="00E93D4A" w:rsidRDefault="00152D9D" w:rsidP="00152D9D">
      <w:pPr>
        <w:jc w:val="both"/>
        <w:rPr>
          <w:rFonts w:ascii="Arial" w:hAnsi="Arial" w:cs="Arial"/>
        </w:rPr>
      </w:pPr>
      <w:r w:rsidRPr="00E93D4A">
        <w:rPr>
          <w:rFonts w:ascii="Arial" w:hAnsi="Arial" w:cs="Arial"/>
        </w:rPr>
        <w:t xml:space="preserve">It is a full-time role with working hours starting from </w:t>
      </w:r>
      <w:r w:rsidR="001561D2" w:rsidRPr="00E93D4A">
        <w:rPr>
          <w:rFonts w:ascii="Arial" w:hAnsi="Arial" w:cs="Arial"/>
        </w:rPr>
        <w:t>0</w:t>
      </w:r>
      <w:r w:rsidR="00332A29" w:rsidRPr="00E93D4A">
        <w:rPr>
          <w:rFonts w:ascii="Arial" w:hAnsi="Arial" w:cs="Arial"/>
        </w:rPr>
        <w:t>8:30</w:t>
      </w:r>
      <w:r w:rsidRPr="00E93D4A">
        <w:rPr>
          <w:rFonts w:ascii="Arial" w:hAnsi="Arial" w:cs="Arial"/>
        </w:rPr>
        <w:t xml:space="preserve"> to </w:t>
      </w:r>
      <w:r w:rsidR="00332A29" w:rsidRPr="00E93D4A">
        <w:rPr>
          <w:rFonts w:ascii="Arial" w:hAnsi="Arial" w:cs="Arial"/>
        </w:rPr>
        <w:t>17:00 from</w:t>
      </w:r>
      <w:r w:rsidRPr="00E93D4A">
        <w:rPr>
          <w:rFonts w:ascii="Arial" w:hAnsi="Arial" w:cs="Arial"/>
        </w:rPr>
        <w:t xml:space="preserve"> Monday to</w:t>
      </w:r>
      <w:r w:rsidR="00332A29" w:rsidRPr="00E93D4A">
        <w:rPr>
          <w:rFonts w:ascii="Arial" w:hAnsi="Arial" w:cs="Arial"/>
        </w:rPr>
        <w:t xml:space="preserve"> Thurs</w:t>
      </w:r>
      <w:r w:rsidR="001561D2" w:rsidRPr="00E93D4A">
        <w:rPr>
          <w:rFonts w:ascii="Arial" w:hAnsi="Arial" w:cs="Arial"/>
        </w:rPr>
        <w:t>day and from 08:30 to 14:00 on</w:t>
      </w:r>
      <w:r w:rsidRPr="00E93D4A">
        <w:rPr>
          <w:rFonts w:ascii="Arial" w:hAnsi="Arial" w:cs="Arial"/>
        </w:rPr>
        <w:t xml:space="preserve"> Friday (</w:t>
      </w:r>
      <w:r w:rsidR="001561D2" w:rsidRPr="00E93D4A">
        <w:rPr>
          <w:rFonts w:ascii="Arial" w:hAnsi="Arial" w:cs="Arial"/>
        </w:rPr>
        <w:t>37.5</w:t>
      </w:r>
      <w:r w:rsidR="000A77A6" w:rsidRPr="00E93D4A">
        <w:rPr>
          <w:rFonts w:ascii="Arial" w:hAnsi="Arial" w:cs="Arial"/>
        </w:rPr>
        <w:t xml:space="preserve"> </w:t>
      </w:r>
      <w:r w:rsidRPr="00E93D4A">
        <w:rPr>
          <w:rFonts w:ascii="Arial" w:hAnsi="Arial" w:cs="Arial"/>
        </w:rPr>
        <w:t xml:space="preserve">hours per week). </w:t>
      </w:r>
      <w:r w:rsidR="007259BF" w:rsidRPr="00E93D4A">
        <w:rPr>
          <w:rFonts w:ascii="Arial" w:hAnsi="Arial" w:cs="Arial"/>
          <w:lang w:val="en-US"/>
        </w:rPr>
        <w:t xml:space="preserve">The successful candidate will be assigned to support the </w:t>
      </w:r>
      <w:r w:rsidR="00E93D4A">
        <w:rPr>
          <w:rFonts w:ascii="Arial" w:hAnsi="Arial" w:cs="Arial"/>
          <w:lang w:val="en-US"/>
        </w:rPr>
        <w:t xml:space="preserve">Information Management </w:t>
      </w:r>
      <w:r w:rsidR="007259BF" w:rsidRPr="00E93D4A">
        <w:rPr>
          <w:rFonts w:ascii="Arial" w:hAnsi="Arial" w:cs="Arial"/>
          <w:lang w:val="en-US"/>
        </w:rPr>
        <w:t xml:space="preserve">team </w:t>
      </w:r>
      <w:r w:rsidR="00E93D4A">
        <w:rPr>
          <w:rFonts w:ascii="Arial" w:hAnsi="Arial" w:cs="Arial"/>
          <w:lang w:val="en-US"/>
        </w:rPr>
        <w:t xml:space="preserve">in Country Office </w:t>
      </w:r>
      <w:r w:rsidR="003C5CCC" w:rsidRPr="00E93D4A">
        <w:rPr>
          <w:rFonts w:ascii="Arial" w:hAnsi="Arial" w:cs="Arial"/>
          <w:lang w:val="en-US"/>
        </w:rPr>
        <w:t>Lima, Peru</w:t>
      </w:r>
      <w:r w:rsidRPr="00E93D4A">
        <w:rPr>
          <w:rFonts w:ascii="Arial" w:hAnsi="Arial" w:cs="Arial"/>
        </w:rPr>
        <w:t xml:space="preserve">. </w:t>
      </w:r>
    </w:p>
    <w:p w14:paraId="6D23E182" w14:textId="0A3FC6AF" w:rsidR="000860A0" w:rsidRDefault="000860A0" w:rsidP="00152D9D">
      <w:pPr>
        <w:jc w:val="both"/>
        <w:rPr>
          <w:rFonts w:ascii="Arial" w:hAnsi="Arial" w:cs="Arial"/>
        </w:rPr>
      </w:pPr>
      <w:r w:rsidRPr="000860A0">
        <w:rPr>
          <w:rFonts w:ascii="Arial" w:hAnsi="Arial" w:cs="Arial"/>
        </w:rPr>
        <w:t>Internships normally last two to six months with the possibility of extension up to eight months for full-time internships and twelve months for part-time internships.</w:t>
      </w:r>
    </w:p>
    <w:p w14:paraId="0CD9F63A" w14:textId="77777777" w:rsidR="005408F9" w:rsidRPr="00AB0F2C" w:rsidRDefault="005408F9" w:rsidP="005408F9">
      <w:pPr>
        <w:keepNext/>
        <w:keepLines/>
        <w:spacing w:before="160" w:line="288" w:lineRule="auto"/>
        <w:outlineLvl w:val="1"/>
        <w:rPr>
          <w:rFonts w:ascii="Arial" w:eastAsia="HGPMinchoE" w:hAnsi="Arial" w:cs="Arial"/>
          <w:color w:val="0072BC"/>
          <w:sz w:val="36"/>
          <w:szCs w:val="36"/>
          <w:lang w:val="en-US"/>
        </w:rPr>
      </w:pPr>
      <w:bookmarkStart w:id="0" w:name="_Hlk165301109"/>
      <w:r w:rsidRPr="00AB0F2C">
        <w:rPr>
          <w:rFonts w:ascii="Arial" w:eastAsia="HGPMinchoE" w:hAnsi="Arial" w:cs="Arial"/>
          <w:color w:val="0072BC"/>
          <w:sz w:val="36"/>
          <w:szCs w:val="36"/>
          <w:lang w:val="en-US"/>
        </w:rPr>
        <w:t>How to apply</w:t>
      </w:r>
    </w:p>
    <w:p w14:paraId="0337C67B" w14:textId="77777777" w:rsidR="005408F9" w:rsidRDefault="005408F9" w:rsidP="005408F9">
      <w:pPr>
        <w:jc w:val="both"/>
        <w:rPr>
          <w:rFonts w:ascii="Arial" w:hAnsi="Arial" w:cs="Arial"/>
        </w:rPr>
      </w:pPr>
      <w:r w:rsidRPr="00D15E7E">
        <w:rPr>
          <w:rFonts w:ascii="Arial" w:hAnsi="Arial" w:cs="Arial"/>
        </w:rPr>
        <w:t xml:space="preserve">The selected candidate will receive a link to the </w:t>
      </w:r>
      <w:r>
        <w:rPr>
          <w:rFonts w:ascii="Arial" w:hAnsi="Arial" w:cs="Arial"/>
        </w:rPr>
        <w:t>UNH</w:t>
      </w:r>
      <w:r w:rsidRPr="00D15E7E">
        <w:rPr>
          <w:rFonts w:ascii="Arial" w:hAnsi="Arial" w:cs="Arial"/>
        </w:rPr>
        <w:t>CR recruitment portal to create a profile</w:t>
      </w:r>
      <w:r>
        <w:rPr>
          <w:rFonts w:ascii="Arial" w:hAnsi="Arial" w:cs="Arial"/>
        </w:rPr>
        <w:t>.</w:t>
      </w:r>
    </w:p>
    <w:p w14:paraId="79F8FC18" w14:textId="2CED9982" w:rsidR="00715820" w:rsidRPr="00715820" w:rsidRDefault="00715820" w:rsidP="00715820">
      <w:pPr>
        <w:keepNext/>
        <w:keepLines/>
        <w:spacing w:line="288" w:lineRule="auto"/>
        <w:outlineLvl w:val="1"/>
        <w:rPr>
          <w:rFonts w:ascii="Arial" w:eastAsia="HGPMinchoE" w:hAnsi="Arial" w:cs="Arial"/>
          <w:bCs/>
          <w:color w:val="0072BC"/>
          <w:sz w:val="36"/>
          <w:szCs w:val="36"/>
          <w:lang w:val="en-US"/>
        </w:rPr>
      </w:pPr>
      <w:r w:rsidRPr="00715820">
        <w:rPr>
          <w:rFonts w:ascii="Arial" w:eastAsia="HGPMinchoE" w:hAnsi="Arial" w:cs="Arial"/>
          <w:bCs/>
          <w:color w:val="0072BC"/>
          <w:sz w:val="36"/>
          <w:szCs w:val="36"/>
          <w:lang w:val="en-US"/>
        </w:rPr>
        <w:t>Obligations</w:t>
      </w:r>
    </w:p>
    <w:p w14:paraId="5FEC1629" w14:textId="758A02D5" w:rsidR="00715820" w:rsidRPr="00715820" w:rsidRDefault="00E53C31" w:rsidP="00715820">
      <w:pPr>
        <w:jc w:val="both"/>
        <w:rPr>
          <w:rFonts w:ascii="Arial" w:hAnsi="Arial" w:cs="Arial"/>
        </w:rPr>
      </w:pPr>
      <w:r>
        <w:rPr>
          <w:rFonts w:ascii="Arial" w:hAnsi="Arial" w:cs="Arial"/>
        </w:rPr>
        <w:t>Acquiring</w:t>
      </w:r>
      <w:r w:rsidR="00281129" w:rsidRPr="00715820">
        <w:rPr>
          <w:rFonts w:ascii="Arial" w:hAnsi="Arial" w:cs="Arial"/>
        </w:rPr>
        <w:t xml:space="preserve"> </w:t>
      </w:r>
      <w:r w:rsidR="00715820" w:rsidRPr="00715820">
        <w:rPr>
          <w:rFonts w:ascii="Arial" w:hAnsi="Arial" w:cs="Arial"/>
        </w:rPr>
        <w:t>and renewing current visas, residence permits including all associated costs</w:t>
      </w:r>
      <w:r w:rsidR="00741F18">
        <w:rPr>
          <w:rFonts w:ascii="Arial" w:hAnsi="Arial" w:cs="Arial"/>
        </w:rPr>
        <w:t xml:space="preserve">, </w:t>
      </w:r>
      <w:r w:rsidR="00281129">
        <w:rPr>
          <w:rFonts w:ascii="Arial" w:hAnsi="Arial" w:cs="Arial"/>
        </w:rPr>
        <w:t xml:space="preserve">obtaining </w:t>
      </w:r>
      <w:r w:rsidR="00741F18">
        <w:rPr>
          <w:rFonts w:ascii="Arial" w:hAnsi="Arial" w:cs="Arial"/>
        </w:rPr>
        <w:t>medical certification</w:t>
      </w:r>
      <w:r w:rsidR="00715820" w:rsidRPr="00715820">
        <w:rPr>
          <w:rFonts w:ascii="Arial" w:hAnsi="Arial" w:cs="Arial"/>
        </w:rPr>
        <w:t xml:space="preserve"> and</w:t>
      </w:r>
      <w:r w:rsidR="00281129">
        <w:rPr>
          <w:rFonts w:ascii="Arial" w:hAnsi="Arial" w:cs="Arial"/>
        </w:rPr>
        <w:t xml:space="preserve"> compliance with</w:t>
      </w:r>
      <w:r w:rsidR="00715820" w:rsidRPr="00715820">
        <w:rPr>
          <w:rFonts w:ascii="Arial" w:hAnsi="Arial" w:cs="Arial"/>
        </w:rPr>
        <w:t xml:space="preserve"> tax</w:t>
      </w:r>
      <w:r w:rsidR="00741F18">
        <w:rPr>
          <w:rFonts w:ascii="Arial" w:hAnsi="Arial" w:cs="Arial"/>
        </w:rPr>
        <w:t>ation</w:t>
      </w:r>
      <w:r w:rsidR="00281129">
        <w:rPr>
          <w:rFonts w:ascii="Arial" w:hAnsi="Arial" w:cs="Arial"/>
        </w:rPr>
        <w:t xml:space="preserve"> requirements</w:t>
      </w:r>
      <w:r w:rsidR="00715820" w:rsidRPr="00715820">
        <w:rPr>
          <w:rFonts w:ascii="Arial" w:hAnsi="Arial" w:cs="Arial"/>
        </w:rPr>
        <w:t xml:space="preserve"> (if applicable), are the responsibility of the intern.</w:t>
      </w:r>
    </w:p>
    <w:p w14:paraId="4DD5E0AA" w14:textId="5FD9F49B" w:rsidR="00715820" w:rsidRDefault="00715820" w:rsidP="00715820">
      <w:pPr>
        <w:jc w:val="both"/>
        <w:rPr>
          <w:rFonts w:ascii="Arial" w:hAnsi="Arial" w:cs="Arial"/>
        </w:rPr>
      </w:pPr>
      <w:r w:rsidRPr="00715820">
        <w:rPr>
          <w:rFonts w:ascii="Arial" w:hAnsi="Arial" w:cs="Arial"/>
        </w:rPr>
        <w:lastRenderedPageBreak/>
        <w:t>The selected candidate will need to provide UNHCR with a proof of funding from the sponsoring institution</w:t>
      </w:r>
      <w:r>
        <w:rPr>
          <w:rFonts w:ascii="Arial" w:hAnsi="Arial" w:cs="Arial"/>
        </w:rPr>
        <w:t xml:space="preserve"> (if applicable)</w:t>
      </w:r>
      <w:r w:rsidRPr="00715820">
        <w:rPr>
          <w:rFonts w:ascii="Arial" w:hAnsi="Arial" w:cs="Arial"/>
        </w:rPr>
        <w:t xml:space="preserve">, health insurance coverage applicable to the assigned </w:t>
      </w:r>
      <w:r w:rsidR="00741F18">
        <w:rPr>
          <w:rFonts w:ascii="Arial" w:hAnsi="Arial" w:cs="Arial"/>
        </w:rPr>
        <w:t>internship location</w:t>
      </w:r>
      <w:r w:rsidRPr="00715820">
        <w:rPr>
          <w:rFonts w:ascii="Arial" w:hAnsi="Arial" w:cs="Arial"/>
        </w:rPr>
        <w:t xml:space="preserve"> and a certificate of good health from a qualified medical practitioner certifying their fitness for work, as well as </w:t>
      </w:r>
      <w:r w:rsidR="003444B4" w:rsidRPr="00715820">
        <w:rPr>
          <w:rFonts w:ascii="Arial" w:hAnsi="Arial" w:cs="Arial"/>
        </w:rPr>
        <w:t>travel.</w:t>
      </w:r>
      <w:r w:rsidRPr="00715820">
        <w:rPr>
          <w:rFonts w:ascii="Arial" w:hAnsi="Arial" w:cs="Arial"/>
        </w:rPr>
        <w:t xml:space="preserve"> In the event the candidate </w:t>
      </w:r>
      <w:proofErr w:type="gramStart"/>
      <w:r w:rsidRPr="00715820">
        <w:rPr>
          <w:rFonts w:ascii="Arial" w:hAnsi="Arial" w:cs="Arial"/>
        </w:rPr>
        <w:t>is not able to</w:t>
      </w:r>
      <w:proofErr w:type="gramEnd"/>
      <w:r w:rsidRPr="00715820">
        <w:rPr>
          <w:rFonts w:ascii="Arial" w:hAnsi="Arial" w:cs="Arial"/>
        </w:rPr>
        <w:t xml:space="preserve"> produce the required certificate, they will not be admitted to the Internship Programme.</w:t>
      </w:r>
    </w:p>
    <w:bookmarkEnd w:id="0"/>
    <w:p w14:paraId="5AD38DD4" w14:textId="6ABB453C" w:rsidR="00D2141A" w:rsidRDefault="00152D9D" w:rsidP="007F2002">
      <w:pPr>
        <w:jc w:val="both"/>
        <w:rPr>
          <w:rFonts w:ascii="Arial" w:hAnsi="Arial" w:cs="Arial"/>
        </w:rPr>
      </w:pPr>
      <w:r w:rsidRPr="0016306F">
        <w:rPr>
          <w:rFonts w:ascii="Arial" w:hAnsi="Arial" w:cs="Arial"/>
          <w:b/>
          <w:bCs/>
        </w:rPr>
        <w:t>Allowance</w:t>
      </w:r>
      <w:r w:rsidR="005408F9">
        <w:rPr>
          <w:rFonts w:ascii="Arial" w:hAnsi="Arial" w:cs="Arial"/>
          <w:b/>
          <w:bCs/>
        </w:rPr>
        <w:t xml:space="preserve"> and Travel</w:t>
      </w:r>
      <w:r w:rsidRPr="0016306F">
        <w:rPr>
          <w:rFonts w:ascii="Arial" w:hAnsi="Arial" w:cs="Arial"/>
          <w:b/>
          <w:bCs/>
        </w:rPr>
        <w:t>:</w:t>
      </w:r>
      <w:r w:rsidRPr="0016306F">
        <w:rPr>
          <w:rFonts w:ascii="Arial" w:hAnsi="Arial" w:cs="Arial"/>
        </w:rPr>
        <w:t xml:space="preserve"> </w:t>
      </w:r>
      <w:r w:rsidR="007A4D3E" w:rsidRPr="007A4D3E">
        <w:rPr>
          <w:rFonts w:ascii="Arial" w:hAnsi="Arial" w:cs="Arial"/>
        </w:rPr>
        <w:t>The Sponsoring Institution shall provide non-reimbursable financial support in the form of a stipend/scholarship/allowance/etc. for the period of internship with UNHCR</w:t>
      </w:r>
      <w:r w:rsidR="007A4D3E">
        <w:rPr>
          <w:rFonts w:ascii="Arial" w:hAnsi="Arial" w:cs="Arial"/>
        </w:rPr>
        <w:t xml:space="preserve">. </w:t>
      </w:r>
      <w:r w:rsidR="005408F9">
        <w:rPr>
          <w:rFonts w:ascii="Arial" w:hAnsi="Arial" w:cs="Arial"/>
        </w:rPr>
        <w:t xml:space="preserve">Travel expenses to and from the </w:t>
      </w:r>
      <w:r w:rsidR="00281129">
        <w:rPr>
          <w:rFonts w:ascii="Arial" w:hAnsi="Arial" w:cs="Arial"/>
        </w:rPr>
        <w:t>internship location</w:t>
      </w:r>
      <w:r w:rsidR="005408F9">
        <w:rPr>
          <w:rFonts w:ascii="Arial" w:hAnsi="Arial" w:cs="Arial"/>
        </w:rPr>
        <w:t xml:space="preserve"> shall be the responsibility of </w:t>
      </w:r>
      <w:r w:rsidR="00281129">
        <w:rPr>
          <w:rFonts w:ascii="Arial" w:hAnsi="Arial" w:cs="Arial"/>
        </w:rPr>
        <w:t xml:space="preserve">the </w:t>
      </w:r>
      <w:r w:rsidR="005408F9">
        <w:rPr>
          <w:rFonts w:ascii="Arial" w:hAnsi="Arial" w:cs="Arial"/>
        </w:rPr>
        <w:t>respective sponsoring institution.</w:t>
      </w:r>
      <w:r w:rsidR="00F64676">
        <w:rPr>
          <w:rFonts w:ascii="Arial" w:hAnsi="Arial" w:cs="Arial"/>
        </w:rPr>
        <w:t xml:space="preserve"> UNHCR is not responsible for any renumeration for the intern during the internship period.</w:t>
      </w:r>
    </w:p>
    <w:p w14:paraId="2D6D2D20" w14:textId="77777777" w:rsidR="000A77A6" w:rsidRPr="000A77A6" w:rsidRDefault="000A77A6" w:rsidP="000A77A6">
      <w:pPr>
        <w:jc w:val="both"/>
        <w:rPr>
          <w:rFonts w:ascii="Arial" w:hAnsi="Arial" w:cs="Arial"/>
        </w:rPr>
      </w:pPr>
      <w:r w:rsidRPr="000A77A6">
        <w:rPr>
          <w:rFonts w:ascii="Arial" w:hAnsi="Arial" w:cs="Arial"/>
        </w:rPr>
        <w:t>If you are a person with a disability and you expect you may face challenges during the recruitment process, you can indicate it in your application form.</w:t>
      </w:r>
    </w:p>
    <w:p w14:paraId="5068F506" w14:textId="77777777" w:rsidR="000A77A6" w:rsidRPr="000A77A6" w:rsidRDefault="000A77A6" w:rsidP="000A77A6">
      <w:pPr>
        <w:jc w:val="both"/>
        <w:rPr>
          <w:rFonts w:ascii="Arial" w:hAnsi="Arial" w:cs="Arial"/>
        </w:rPr>
      </w:pPr>
      <w:r w:rsidRPr="000A77A6">
        <w:rPr>
          <w:rFonts w:ascii="Arial" w:hAnsi="Arial" w:cs="Arial"/>
        </w:rPr>
        <w:t>There are options to select any health conditions you may have and outline any necessary adjustments related to disabilities during the recruitment phases. Providing this information is optional. It will be treated as strictly confidential and used only for the purpose of finding out how to better assist you during the recruitment process.</w:t>
      </w:r>
    </w:p>
    <w:p w14:paraId="658CBD32" w14:textId="77777777" w:rsidR="000A77A6" w:rsidRPr="000A77A6" w:rsidRDefault="000A77A6" w:rsidP="000A77A6">
      <w:pPr>
        <w:jc w:val="both"/>
        <w:rPr>
          <w:rFonts w:ascii="Arial" w:hAnsi="Arial" w:cs="Arial"/>
        </w:rPr>
      </w:pPr>
      <w:r w:rsidRPr="000A77A6">
        <w:rPr>
          <w:rFonts w:ascii="Arial" w:hAnsi="Arial" w:cs="Arial"/>
        </w:rPr>
        <w:t xml:space="preserve">Adjustments for candidates with disabilities will be provided as best as possible and as needed upon request. </w:t>
      </w:r>
    </w:p>
    <w:p w14:paraId="5F742A8D" w14:textId="71D0A585" w:rsidR="000A77A6" w:rsidRDefault="000A77A6" w:rsidP="000A77A6">
      <w:pPr>
        <w:jc w:val="both"/>
        <w:rPr>
          <w:rFonts w:ascii="Arial" w:hAnsi="Arial" w:cs="Arial"/>
        </w:rPr>
      </w:pPr>
      <w:r w:rsidRPr="000A77A6">
        <w:rPr>
          <w:rFonts w:ascii="Arial" w:hAnsi="Arial" w:cs="Arial"/>
        </w:rPr>
        <w:t>All candidates will be assessed based on meeting the requirements for each vacancy in relation to experience, skills, and education.</w:t>
      </w:r>
    </w:p>
    <w:p w14:paraId="23B36402" w14:textId="0EA3C892" w:rsidR="000A77A6" w:rsidRDefault="000A77A6" w:rsidP="00152D9D">
      <w:pPr>
        <w:jc w:val="both"/>
        <w:rPr>
          <w:rFonts w:ascii="Arial" w:hAnsi="Arial" w:cs="Arial"/>
        </w:rPr>
      </w:pPr>
      <w:r>
        <w:rPr>
          <w:rFonts w:ascii="Arial" w:hAnsi="Arial" w:cs="Arial"/>
        </w:rPr>
        <w:t>------------------------</w:t>
      </w:r>
    </w:p>
    <w:p w14:paraId="31ABF2FB" w14:textId="157F897C" w:rsidR="00152D9D" w:rsidRDefault="00152D9D" w:rsidP="00152D9D">
      <w:pPr>
        <w:jc w:val="both"/>
        <w:rPr>
          <w:rFonts w:ascii="Arial" w:hAnsi="Arial" w:cs="Arial"/>
        </w:rPr>
      </w:pPr>
      <w:r w:rsidRPr="0016306F">
        <w:rPr>
          <w:rFonts w:ascii="Arial" w:hAnsi="Arial" w:cs="Arial"/>
        </w:rPr>
        <w:t xml:space="preserve">UNHCR does not charge a fee at any stage of its recruitment process (application, interview, meeting, travelling, </w:t>
      </w:r>
      <w:r w:rsidR="003444B4" w:rsidRPr="0016306F">
        <w:rPr>
          <w:rFonts w:ascii="Arial" w:hAnsi="Arial" w:cs="Arial"/>
        </w:rPr>
        <w:t>processing,</w:t>
      </w:r>
      <w:r w:rsidRPr="0016306F">
        <w:rPr>
          <w:rFonts w:ascii="Arial" w:hAnsi="Arial" w:cs="Arial"/>
        </w:rPr>
        <w:t xml:space="preserve"> or training</w:t>
      </w:r>
      <w:r w:rsidR="00ED7A26">
        <w:rPr>
          <w:rFonts w:ascii="Arial" w:hAnsi="Arial" w:cs="Arial"/>
        </w:rPr>
        <w:t>)</w:t>
      </w:r>
      <w:r w:rsidRPr="0016306F">
        <w:rPr>
          <w:rFonts w:ascii="Arial" w:hAnsi="Arial" w:cs="Arial"/>
        </w:rPr>
        <w:t>.</w:t>
      </w:r>
    </w:p>
    <w:p w14:paraId="65219642" w14:textId="091C2B69" w:rsidR="003C4E26" w:rsidRDefault="00152D9D" w:rsidP="00ED522A">
      <w:pPr>
        <w:jc w:val="both"/>
        <w:rPr>
          <w:rFonts w:ascii="Arial" w:hAnsi="Arial" w:cs="Arial"/>
        </w:rPr>
      </w:pPr>
      <w:r w:rsidRPr="00775BD0">
        <w:rPr>
          <w:rFonts w:ascii="Arial" w:hAnsi="Arial" w:cs="Arial"/>
        </w:rPr>
        <w:t>We welcome applications from candidates with a refugee or stateless background.</w:t>
      </w:r>
    </w:p>
    <w:p w14:paraId="0B1E598A" w14:textId="77777777" w:rsidR="004254D7" w:rsidRPr="0016306F" w:rsidRDefault="004254D7" w:rsidP="004254D7">
      <w:pPr>
        <w:jc w:val="both"/>
        <w:rPr>
          <w:rFonts w:ascii="Arial" w:hAnsi="Arial" w:cs="Arial"/>
        </w:rPr>
      </w:pPr>
      <w:r w:rsidRPr="6C62C7FE">
        <w:rPr>
          <w:rFonts w:ascii="Arial" w:hAnsi="Arial" w:cs="Arial"/>
        </w:rPr>
        <w:t>The UNHCR workforce consists of many diverse nationalities, cultures, languages, and opinions. UNHCR seeks to sustain and strengthen this diversity to ensure equal opportunities as well as an inclusive working environment for its entire workforce. Applications are encouraged from all qualified candidates without distinction on grounds of race, colour, sex, national origin, age, religion, disability, sexual orientation, and gender identity.</w:t>
      </w:r>
    </w:p>
    <w:p w14:paraId="071D80F7" w14:textId="77777777" w:rsidR="004254D7" w:rsidRDefault="004254D7" w:rsidP="00ED522A">
      <w:pPr>
        <w:jc w:val="both"/>
        <w:rPr>
          <w:rFonts w:ascii="Arial" w:hAnsi="Arial" w:cs="Arial"/>
        </w:rPr>
      </w:pPr>
    </w:p>
    <w:p w14:paraId="38CA2335" w14:textId="77777777" w:rsidR="00DC725F" w:rsidRDefault="00DC725F" w:rsidP="00ED522A">
      <w:pPr>
        <w:jc w:val="both"/>
        <w:rPr>
          <w:rFonts w:ascii="Arial" w:hAnsi="Arial" w:cs="Arial"/>
        </w:rPr>
      </w:pPr>
    </w:p>
    <w:p w14:paraId="18135EC8" w14:textId="21E7AA73" w:rsidR="00DC725F" w:rsidRPr="00DC725F" w:rsidRDefault="00DC725F" w:rsidP="00ED522A">
      <w:pPr>
        <w:jc w:val="both"/>
        <w:rPr>
          <w:rFonts w:ascii="Arial" w:hAnsi="Arial" w:cs="Arial"/>
          <w:sz w:val="14"/>
          <w:szCs w:val="14"/>
        </w:rPr>
      </w:pPr>
    </w:p>
    <w:sectPr w:rsidR="00DC725F" w:rsidRPr="00DC725F" w:rsidSect="001F2B39">
      <w:head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E0EAD9" w14:textId="77777777" w:rsidR="001D21D9" w:rsidRDefault="001D21D9" w:rsidP="00694ECE">
      <w:pPr>
        <w:spacing w:after="0" w:line="240" w:lineRule="auto"/>
      </w:pPr>
      <w:r>
        <w:separator/>
      </w:r>
    </w:p>
  </w:endnote>
  <w:endnote w:type="continuationSeparator" w:id="0">
    <w:p w14:paraId="5B98627C" w14:textId="77777777" w:rsidR="001D21D9" w:rsidRDefault="001D21D9" w:rsidP="00694ECE">
      <w:pPr>
        <w:spacing w:after="0" w:line="240" w:lineRule="auto"/>
      </w:pPr>
      <w:r>
        <w:continuationSeparator/>
      </w:r>
    </w:p>
  </w:endnote>
  <w:endnote w:type="continuationNotice" w:id="1">
    <w:p w14:paraId="2B458E93" w14:textId="77777777" w:rsidR="001D21D9" w:rsidRDefault="001D21D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HGPMinchoE">
    <w:charset w:val="80"/>
    <w:family w:val="roman"/>
    <w:pitch w:val="variable"/>
    <w:sig w:usb0="E00002FF" w:usb1="2AC7EDFE" w:usb2="00000012" w:usb3="00000000" w:csb0="0002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28E87C" w14:textId="77777777" w:rsidR="001D21D9" w:rsidRDefault="001D21D9" w:rsidP="00694ECE">
      <w:pPr>
        <w:spacing w:after="0" w:line="240" w:lineRule="auto"/>
      </w:pPr>
      <w:r>
        <w:separator/>
      </w:r>
    </w:p>
  </w:footnote>
  <w:footnote w:type="continuationSeparator" w:id="0">
    <w:p w14:paraId="017440C2" w14:textId="77777777" w:rsidR="001D21D9" w:rsidRDefault="001D21D9" w:rsidP="00694ECE">
      <w:pPr>
        <w:spacing w:after="0" w:line="240" w:lineRule="auto"/>
      </w:pPr>
      <w:r>
        <w:continuationSeparator/>
      </w:r>
    </w:p>
  </w:footnote>
  <w:footnote w:type="continuationNotice" w:id="1">
    <w:p w14:paraId="646CEFF3" w14:textId="77777777" w:rsidR="001D21D9" w:rsidRDefault="001D21D9">
      <w:pPr>
        <w:spacing w:after="0" w:line="240" w:lineRule="auto"/>
      </w:pPr>
    </w:p>
  </w:footnote>
  <w:footnote w:id="2">
    <w:p w14:paraId="7583BFFB" w14:textId="10C4F640" w:rsidR="00DF77A9" w:rsidRDefault="00DF77A9" w:rsidP="00FD411D">
      <w:pPr>
        <w:pStyle w:val="FootnoteText"/>
      </w:pPr>
      <w:r>
        <w:rPr>
          <w:rStyle w:val="FootnoteReference"/>
        </w:rPr>
        <w:footnoteRef/>
      </w:r>
      <w:r>
        <w:t xml:space="preserve"> In the education section of the application, please make sure that your school is selected from the list of accredited higher education institutions</w:t>
      </w:r>
      <w:r w:rsidR="00715820">
        <w:t xml:space="preserve"> when creating a profile in UNHCR Recruitment Portal - Workday</w:t>
      </w:r>
      <w:r>
        <w:t>. To do this, click on the magnifying glass next to Select School, then select Contains next to Description, type in the name of the school, click Look up and finally click on the result.</w:t>
      </w:r>
    </w:p>
  </w:footnote>
  <w:footnote w:id="3">
    <w:p w14:paraId="56686730" w14:textId="2676A9D3" w:rsidR="00105230" w:rsidRDefault="00105230" w:rsidP="00105230">
      <w:pPr>
        <w:pStyle w:val="FootnoteText"/>
      </w:pPr>
      <w:r>
        <w:rPr>
          <w:rStyle w:val="FootnoteReference"/>
        </w:rPr>
        <w:footnoteRef/>
      </w:r>
      <w:r>
        <w:rPr>
          <w:lang w:val="hu-HU"/>
        </w:rPr>
        <w:t>For internships, completed university degree is not a requirement</w:t>
      </w:r>
    </w:p>
    <w:p w14:paraId="5C2A0816" w14:textId="5B5491C0" w:rsidR="00105230" w:rsidRDefault="00105230">
      <w:pPr>
        <w:pStyle w:val="FootnoteText"/>
      </w:pPr>
    </w:p>
  </w:footnote>
  <w:footnote w:id="4">
    <w:p w14:paraId="6AC748E5" w14:textId="79E872EF" w:rsidR="004A3620" w:rsidRPr="00DC725F" w:rsidRDefault="004A3620" w:rsidP="00105230">
      <w:pPr>
        <w:pStyle w:val="FootnoteText"/>
        <w:rPr>
          <w:lang w:val="hu-HU"/>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EAB5F2" w14:textId="472A7CA9" w:rsidR="00694ECE" w:rsidRDefault="007317F7">
    <w:pPr>
      <w:pStyle w:val="Header"/>
    </w:pPr>
    <w:r>
      <w:rPr>
        <w:noProof/>
        <w:lang w:eastAsia="en-GB"/>
      </w:rPr>
      <w:drawing>
        <wp:inline distT="0" distB="0" distL="0" distR="0" wp14:anchorId="20E67299" wp14:editId="43C7238F">
          <wp:extent cx="2567575" cy="380391"/>
          <wp:effectExtent l="0" t="0" r="4445" b="63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NHCR-offical-logo-RGB-blue.png"/>
                  <pic:cNvPicPr/>
                </pic:nvPicPr>
                <pic:blipFill>
                  <a:blip r:embed="rId1">
                    <a:extLst>
                      <a:ext uri="{28A0092B-C50C-407E-A947-70E740481C1C}">
                        <a14:useLocalDpi xmlns:a14="http://schemas.microsoft.com/office/drawing/2010/main" val="0"/>
                      </a:ext>
                    </a:extLst>
                  </a:blip>
                  <a:stretch>
                    <a:fillRect/>
                  </a:stretch>
                </pic:blipFill>
                <pic:spPr>
                  <a:xfrm>
                    <a:off x="0" y="0"/>
                    <a:ext cx="2616471" cy="387635"/>
                  </a:xfrm>
                  <a:prstGeom prst="rect">
                    <a:avLst/>
                  </a:prstGeom>
                </pic:spPr>
              </pic:pic>
            </a:graphicData>
          </a:graphic>
        </wp:inline>
      </w:drawing>
    </w:r>
  </w:p>
  <w:p w14:paraId="1852C5BB" w14:textId="77777777" w:rsidR="00AA69F9" w:rsidRDefault="00AA69F9">
    <w:pPr>
      <w:pStyle w:val="Header"/>
    </w:pPr>
  </w:p>
  <w:p w14:paraId="3A784EFB" w14:textId="77777777" w:rsidR="00AA69F9" w:rsidRDefault="00AA69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A5A8E"/>
    <w:multiLevelType w:val="hybridMultilevel"/>
    <w:tmpl w:val="9EA6B3B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0598573E"/>
    <w:multiLevelType w:val="hybridMultilevel"/>
    <w:tmpl w:val="81CCFD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ABB48BB"/>
    <w:multiLevelType w:val="hybridMultilevel"/>
    <w:tmpl w:val="51D61968"/>
    <w:lvl w:ilvl="0" w:tplc="08090001">
      <w:start w:val="1"/>
      <w:numFmt w:val="bullet"/>
      <w:lvlText w:val=""/>
      <w:lvlJc w:val="left"/>
      <w:pPr>
        <w:ind w:left="360" w:hanging="360"/>
      </w:pPr>
      <w:rPr>
        <w:rFonts w:ascii="Symbol" w:hAnsi="Symbol" w:hint="default"/>
      </w:rPr>
    </w:lvl>
    <w:lvl w:ilvl="1" w:tplc="1756A460">
      <w:numFmt w:val="bullet"/>
      <w:lvlText w:val="•"/>
      <w:lvlJc w:val="left"/>
      <w:pPr>
        <w:ind w:left="360" w:hanging="360"/>
      </w:pPr>
      <w:rPr>
        <w:rFonts w:ascii="Calibri" w:eastAsiaTheme="minorHAnsi" w:hAnsi="Calibri" w:cs="Calibri" w:hint="default"/>
      </w:rPr>
    </w:lvl>
    <w:lvl w:ilvl="2" w:tplc="080A0005" w:tentative="1">
      <w:start w:val="1"/>
      <w:numFmt w:val="bullet"/>
      <w:lvlText w:val=""/>
      <w:lvlJc w:val="left"/>
      <w:pPr>
        <w:ind w:left="1080" w:hanging="360"/>
      </w:pPr>
      <w:rPr>
        <w:rFonts w:ascii="Wingdings" w:hAnsi="Wingdings" w:hint="default"/>
      </w:rPr>
    </w:lvl>
    <w:lvl w:ilvl="3" w:tplc="080A0001" w:tentative="1">
      <w:start w:val="1"/>
      <w:numFmt w:val="bullet"/>
      <w:lvlText w:val=""/>
      <w:lvlJc w:val="left"/>
      <w:pPr>
        <w:ind w:left="1800" w:hanging="360"/>
      </w:pPr>
      <w:rPr>
        <w:rFonts w:ascii="Symbol" w:hAnsi="Symbol" w:hint="default"/>
      </w:rPr>
    </w:lvl>
    <w:lvl w:ilvl="4" w:tplc="080A0003" w:tentative="1">
      <w:start w:val="1"/>
      <w:numFmt w:val="bullet"/>
      <w:lvlText w:val="o"/>
      <w:lvlJc w:val="left"/>
      <w:pPr>
        <w:ind w:left="2520" w:hanging="360"/>
      </w:pPr>
      <w:rPr>
        <w:rFonts w:ascii="Courier New" w:hAnsi="Courier New" w:cs="Courier New" w:hint="default"/>
      </w:rPr>
    </w:lvl>
    <w:lvl w:ilvl="5" w:tplc="080A0005" w:tentative="1">
      <w:start w:val="1"/>
      <w:numFmt w:val="bullet"/>
      <w:lvlText w:val=""/>
      <w:lvlJc w:val="left"/>
      <w:pPr>
        <w:ind w:left="3240" w:hanging="360"/>
      </w:pPr>
      <w:rPr>
        <w:rFonts w:ascii="Wingdings" w:hAnsi="Wingdings" w:hint="default"/>
      </w:rPr>
    </w:lvl>
    <w:lvl w:ilvl="6" w:tplc="080A0001" w:tentative="1">
      <w:start w:val="1"/>
      <w:numFmt w:val="bullet"/>
      <w:lvlText w:val=""/>
      <w:lvlJc w:val="left"/>
      <w:pPr>
        <w:ind w:left="3960" w:hanging="360"/>
      </w:pPr>
      <w:rPr>
        <w:rFonts w:ascii="Symbol" w:hAnsi="Symbol" w:hint="default"/>
      </w:rPr>
    </w:lvl>
    <w:lvl w:ilvl="7" w:tplc="080A0003" w:tentative="1">
      <w:start w:val="1"/>
      <w:numFmt w:val="bullet"/>
      <w:lvlText w:val="o"/>
      <w:lvlJc w:val="left"/>
      <w:pPr>
        <w:ind w:left="4680" w:hanging="360"/>
      </w:pPr>
      <w:rPr>
        <w:rFonts w:ascii="Courier New" w:hAnsi="Courier New" w:cs="Courier New" w:hint="default"/>
      </w:rPr>
    </w:lvl>
    <w:lvl w:ilvl="8" w:tplc="080A0005" w:tentative="1">
      <w:start w:val="1"/>
      <w:numFmt w:val="bullet"/>
      <w:lvlText w:val=""/>
      <w:lvlJc w:val="left"/>
      <w:pPr>
        <w:ind w:left="5400" w:hanging="360"/>
      </w:pPr>
      <w:rPr>
        <w:rFonts w:ascii="Wingdings" w:hAnsi="Wingdings" w:hint="default"/>
      </w:rPr>
    </w:lvl>
  </w:abstractNum>
  <w:abstractNum w:abstractNumId="3" w15:restartNumberingAfterBreak="0">
    <w:nsid w:val="12F91003"/>
    <w:multiLevelType w:val="hybridMultilevel"/>
    <w:tmpl w:val="CEF07B56"/>
    <w:lvl w:ilvl="0" w:tplc="08090001">
      <w:start w:val="1"/>
      <w:numFmt w:val="bullet"/>
      <w:lvlText w:val=""/>
      <w:lvlJc w:val="left"/>
      <w:pPr>
        <w:ind w:left="1080" w:hanging="360"/>
      </w:pPr>
      <w:rPr>
        <w:rFonts w:ascii="Symbol" w:hAnsi="Symbol" w:hint="default"/>
      </w:rPr>
    </w:lvl>
    <w:lvl w:ilvl="1" w:tplc="08090001">
      <w:start w:val="1"/>
      <w:numFmt w:val="bullet"/>
      <w:lvlText w:val=""/>
      <w:lvlJc w:val="left"/>
      <w:pPr>
        <w:ind w:left="1800" w:hanging="360"/>
      </w:pPr>
      <w:rPr>
        <w:rFonts w:ascii="Symbol" w:hAnsi="Symbol" w:hint="default"/>
      </w:r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149418FA"/>
    <w:multiLevelType w:val="hybridMultilevel"/>
    <w:tmpl w:val="CA2A38E8"/>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5" w15:restartNumberingAfterBreak="0">
    <w:nsid w:val="171B163E"/>
    <w:multiLevelType w:val="hybridMultilevel"/>
    <w:tmpl w:val="060C5CE8"/>
    <w:lvl w:ilvl="0" w:tplc="8320F13E">
      <w:start w:val="1"/>
      <w:numFmt w:val="bullet"/>
      <w:lvlText w:val="•"/>
      <w:lvlJc w:val="left"/>
      <w:pPr>
        <w:ind w:left="22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6F6A9C66">
      <w:start w:val="1"/>
      <w:numFmt w:val="bullet"/>
      <w:lvlText w:val="o"/>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A66C2658">
      <w:start w:val="1"/>
      <w:numFmt w:val="bullet"/>
      <w:lvlText w:val="▪"/>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527E1F5A">
      <w:start w:val="1"/>
      <w:numFmt w:val="bullet"/>
      <w:lvlText w:val="•"/>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4894D068">
      <w:start w:val="1"/>
      <w:numFmt w:val="bullet"/>
      <w:lvlText w:val="o"/>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AC666626">
      <w:start w:val="1"/>
      <w:numFmt w:val="bullet"/>
      <w:lvlText w:val="▪"/>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1A36FC56">
      <w:start w:val="1"/>
      <w:numFmt w:val="bullet"/>
      <w:lvlText w:val="•"/>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25C2047C">
      <w:start w:val="1"/>
      <w:numFmt w:val="bullet"/>
      <w:lvlText w:val="o"/>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6E8A1038">
      <w:start w:val="1"/>
      <w:numFmt w:val="bullet"/>
      <w:lvlText w:val="▪"/>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1DEB6E0D"/>
    <w:multiLevelType w:val="hybridMultilevel"/>
    <w:tmpl w:val="28CC61F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1F26EFD"/>
    <w:multiLevelType w:val="hybridMultilevel"/>
    <w:tmpl w:val="C7CA28A6"/>
    <w:lvl w:ilvl="0" w:tplc="33104934">
      <w:numFmt w:val="bullet"/>
      <w:lvlText w:val="•"/>
      <w:lvlJc w:val="left"/>
      <w:pPr>
        <w:ind w:left="1080" w:hanging="360"/>
      </w:pPr>
      <w:rPr>
        <w:rFonts w:ascii="Calibri" w:eastAsiaTheme="minorHAnsi" w:hAnsi="Calibri" w:cstheme="minorBid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22DB7626"/>
    <w:multiLevelType w:val="hybridMultilevel"/>
    <w:tmpl w:val="9EC446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8CF4B8F"/>
    <w:multiLevelType w:val="hybridMultilevel"/>
    <w:tmpl w:val="354AAF74"/>
    <w:lvl w:ilvl="0" w:tplc="95B8445C">
      <w:start w:val="1"/>
      <w:numFmt w:val="bullet"/>
      <w:lvlText w:val=""/>
      <w:lvlJc w:val="left"/>
      <w:pPr>
        <w:ind w:left="720" w:hanging="360"/>
      </w:pPr>
      <w:rPr>
        <w:rFonts w:ascii="Symbol" w:hAnsi="Symbol" w:hint="default"/>
        <w:color w:val="0072BC" w:themeColor="accen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0781ECA"/>
    <w:multiLevelType w:val="hybridMultilevel"/>
    <w:tmpl w:val="B908E088"/>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1" w15:restartNumberingAfterBreak="0">
    <w:nsid w:val="34BA1222"/>
    <w:multiLevelType w:val="hybridMultilevel"/>
    <w:tmpl w:val="C382EA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5B052AE"/>
    <w:multiLevelType w:val="hybridMultilevel"/>
    <w:tmpl w:val="47CA90BC"/>
    <w:lvl w:ilvl="0" w:tplc="08090001">
      <w:start w:val="1"/>
      <w:numFmt w:val="bullet"/>
      <w:lvlText w:val=""/>
      <w:lvlJc w:val="left"/>
      <w:pPr>
        <w:ind w:left="360" w:hanging="360"/>
      </w:pPr>
      <w:rPr>
        <w:rFonts w:ascii="Symbol" w:hAnsi="Symbol" w:hint="default"/>
      </w:rPr>
    </w:lvl>
    <w:lvl w:ilvl="1" w:tplc="080A0003">
      <w:start w:val="1"/>
      <w:numFmt w:val="bullet"/>
      <w:lvlText w:val="o"/>
      <w:lvlJc w:val="left"/>
      <w:pPr>
        <w:ind w:left="360" w:hanging="360"/>
      </w:pPr>
      <w:rPr>
        <w:rFonts w:ascii="Courier New" w:hAnsi="Courier New" w:cs="Courier New" w:hint="default"/>
      </w:rPr>
    </w:lvl>
    <w:lvl w:ilvl="2" w:tplc="080A0005" w:tentative="1">
      <w:start w:val="1"/>
      <w:numFmt w:val="bullet"/>
      <w:lvlText w:val=""/>
      <w:lvlJc w:val="left"/>
      <w:pPr>
        <w:ind w:left="1080" w:hanging="360"/>
      </w:pPr>
      <w:rPr>
        <w:rFonts w:ascii="Wingdings" w:hAnsi="Wingdings" w:hint="default"/>
      </w:rPr>
    </w:lvl>
    <w:lvl w:ilvl="3" w:tplc="080A0001" w:tentative="1">
      <w:start w:val="1"/>
      <w:numFmt w:val="bullet"/>
      <w:lvlText w:val=""/>
      <w:lvlJc w:val="left"/>
      <w:pPr>
        <w:ind w:left="1800" w:hanging="360"/>
      </w:pPr>
      <w:rPr>
        <w:rFonts w:ascii="Symbol" w:hAnsi="Symbol" w:hint="default"/>
      </w:rPr>
    </w:lvl>
    <w:lvl w:ilvl="4" w:tplc="080A0003" w:tentative="1">
      <w:start w:val="1"/>
      <w:numFmt w:val="bullet"/>
      <w:lvlText w:val="o"/>
      <w:lvlJc w:val="left"/>
      <w:pPr>
        <w:ind w:left="2520" w:hanging="360"/>
      </w:pPr>
      <w:rPr>
        <w:rFonts w:ascii="Courier New" w:hAnsi="Courier New" w:cs="Courier New" w:hint="default"/>
      </w:rPr>
    </w:lvl>
    <w:lvl w:ilvl="5" w:tplc="080A0005" w:tentative="1">
      <w:start w:val="1"/>
      <w:numFmt w:val="bullet"/>
      <w:lvlText w:val=""/>
      <w:lvlJc w:val="left"/>
      <w:pPr>
        <w:ind w:left="3240" w:hanging="360"/>
      </w:pPr>
      <w:rPr>
        <w:rFonts w:ascii="Wingdings" w:hAnsi="Wingdings" w:hint="default"/>
      </w:rPr>
    </w:lvl>
    <w:lvl w:ilvl="6" w:tplc="080A0001" w:tentative="1">
      <w:start w:val="1"/>
      <w:numFmt w:val="bullet"/>
      <w:lvlText w:val=""/>
      <w:lvlJc w:val="left"/>
      <w:pPr>
        <w:ind w:left="3960" w:hanging="360"/>
      </w:pPr>
      <w:rPr>
        <w:rFonts w:ascii="Symbol" w:hAnsi="Symbol" w:hint="default"/>
      </w:rPr>
    </w:lvl>
    <w:lvl w:ilvl="7" w:tplc="080A0003" w:tentative="1">
      <w:start w:val="1"/>
      <w:numFmt w:val="bullet"/>
      <w:lvlText w:val="o"/>
      <w:lvlJc w:val="left"/>
      <w:pPr>
        <w:ind w:left="4680" w:hanging="360"/>
      </w:pPr>
      <w:rPr>
        <w:rFonts w:ascii="Courier New" w:hAnsi="Courier New" w:cs="Courier New" w:hint="default"/>
      </w:rPr>
    </w:lvl>
    <w:lvl w:ilvl="8" w:tplc="080A0005" w:tentative="1">
      <w:start w:val="1"/>
      <w:numFmt w:val="bullet"/>
      <w:lvlText w:val=""/>
      <w:lvlJc w:val="left"/>
      <w:pPr>
        <w:ind w:left="5400" w:hanging="360"/>
      </w:pPr>
      <w:rPr>
        <w:rFonts w:ascii="Wingdings" w:hAnsi="Wingdings" w:hint="default"/>
      </w:rPr>
    </w:lvl>
  </w:abstractNum>
  <w:abstractNum w:abstractNumId="13" w15:restartNumberingAfterBreak="0">
    <w:nsid w:val="3D471FA0"/>
    <w:multiLevelType w:val="hybridMultilevel"/>
    <w:tmpl w:val="ECBEE15A"/>
    <w:lvl w:ilvl="0" w:tplc="280A0001">
      <w:start w:val="1"/>
      <w:numFmt w:val="bullet"/>
      <w:lvlText w:val=""/>
      <w:lvlJc w:val="left"/>
      <w:pPr>
        <w:ind w:left="720" w:hanging="360"/>
      </w:pPr>
      <w:rPr>
        <w:rFonts w:ascii="Symbol" w:hAnsi="Symbol" w:hint="default"/>
      </w:rPr>
    </w:lvl>
    <w:lvl w:ilvl="1" w:tplc="280A0003">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4" w15:restartNumberingAfterBreak="0">
    <w:nsid w:val="41941C53"/>
    <w:multiLevelType w:val="hybridMultilevel"/>
    <w:tmpl w:val="BF78ECF2"/>
    <w:lvl w:ilvl="0" w:tplc="92B6EAAC">
      <w:start w:val="1"/>
      <w:numFmt w:val="bullet"/>
      <w:lvlText w:val=""/>
      <w:lvlJc w:val="left"/>
      <w:pPr>
        <w:ind w:left="720" w:hanging="360"/>
      </w:pPr>
      <w:rPr>
        <w:rFonts w:ascii="Symbol" w:hAnsi="Symbol" w:hint="default"/>
        <w:color w:val="000000" w:themeColor="tex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A6C6847"/>
    <w:multiLevelType w:val="hybridMultilevel"/>
    <w:tmpl w:val="27381322"/>
    <w:lvl w:ilvl="0" w:tplc="0809001B">
      <w:start w:val="1"/>
      <w:numFmt w:val="lowerRoman"/>
      <w:lvlText w:val="%1."/>
      <w:lvlJc w:val="righ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CDC46DF"/>
    <w:multiLevelType w:val="hybridMultilevel"/>
    <w:tmpl w:val="96BC52E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F2332F3"/>
    <w:multiLevelType w:val="hybridMultilevel"/>
    <w:tmpl w:val="9EEC71BC"/>
    <w:lvl w:ilvl="0" w:tplc="E32C9EBC">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C30C0E"/>
    <w:multiLevelType w:val="hybridMultilevel"/>
    <w:tmpl w:val="472E403E"/>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800" w:hanging="360"/>
      </w:pPr>
      <w:rPr>
        <w:rFonts w:ascii="Courier New" w:hAnsi="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 w15:restartNumberingAfterBreak="0">
    <w:nsid w:val="547D0242"/>
    <w:multiLevelType w:val="hybridMultilevel"/>
    <w:tmpl w:val="F66C57A6"/>
    <w:lvl w:ilvl="0" w:tplc="EEB2C72C">
      <w:start w:val="1"/>
      <w:numFmt w:val="bullet"/>
      <w:lvlText w:val=""/>
      <w:lvlJc w:val="left"/>
      <w:pPr>
        <w:ind w:left="720" w:hanging="360"/>
      </w:pPr>
      <w:rPr>
        <w:rFonts w:ascii="Symbol" w:hAnsi="Symbol" w:hint="default"/>
        <w:color w:val="0072BC" w:themeColor="accen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70648AC"/>
    <w:multiLevelType w:val="hybridMultilevel"/>
    <w:tmpl w:val="6BD4FDF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1" w15:restartNumberingAfterBreak="0">
    <w:nsid w:val="595D09DD"/>
    <w:multiLevelType w:val="hybridMultilevel"/>
    <w:tmpl w:val="2B92D89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2" w15:restartNumberingAfterBreak="0">
    <w:nsid w:val="59E02C3C"/>
    <w:multiLevelType w:val="hybridMultilevel"/>
    <w:tmpl w:val="71AC5AFA"/>
    <w:lvl w:ilvl="0" w:tplc="280A0001">
      <w:start w:val="1"/>
      <w:numFmt w:val="bullet"/>
      <w:lvlText w:val=""/>
      <w:lvlJc w:val="left"/>
      <w:pPr>
        <w:ind w:left="720" w:hanging="360"/>
      </w:pPr>
      <w:rPr>
        <w:rFonts w:ascii="Symbol" w:hAnsi="Symbol" w:hint="default"/>
      </w:rPr>
    </w:lvl>
    <w:lvl w:ilvl="1" w:tplc="280A0003">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23" w15:restartNumberingAfterBreak="0">
    <w:nsid w:val="5A8B4169"/>
    <w:multiLevelType w:val="hybridMultilevel"/>
    <w:tmpl w:val="5A5286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115502"/>
    <w:multiLevelType w:val="hybridMultilevel"/>
    <w:tmpl w:val="C71E3D5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67085E51"/>
    <w:multiLevelType w:val="hybridMultilevel"/>
    <w:tmpl w:val="3DB84D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7520FC8"/>
    <w:multiLevelType w:val="hybridMultilevel"/>
    <w:tmpl w:val="DC345104"/>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7" w15:restartNumberingAfterBreak="0">
    <w:nsid w:val="6DC453BA"/>
    <w:multiLevelType w:val="hybridMultilevel"/>
    <w:tmpl w:val="B4025B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DFC1D08"/>
    <w:multiLevelType w:val="hybridMultilevel"/>
    <w:tmpl w:val="F75AC3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8E57CD"/>
    <w:multiLevelType w:val="hybridMultilevel"/>
    <w:tmpl w:val="4B08F7D4"/>
    <w:lvl w:ilvl="0" w:tplc="08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7133114A"/>
    <w:multiLevelType w:val="hybridMultilevel"/>
    <w:tmpl w:val="118CA8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E694678"/>
    <w:multiLevelType w:val="hybridMultilevel"/>
    <w:tmpl w:val="54BAC3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F180A2D"/>
    <w:multiLevelType w:val="multilevel"/>
    <w:tmpl w:val="3A7400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1027217480">
    <w:abstractNumId w:val="8"/>
  </w:num>
  <w:num w:numId="2" w16cid:durableId="56705270">
    <w:abstractNumId w:val="11"/>
  </w:num>
  <w:num w:numId="3" w16cid:durableId="50424211">
    <w:abstractNumId w:val="30"/>
  </w:num>
  <w:num w:numId="4" w16cid:durableId="1287347870">
    <w:abstractNumId w:val="28"/>
  </w:num>
  <w:num w:numId="5" w16cid:durableId="350575497">
    <w:abstractNumId w:val="27"/>
  </w:num>
  <w:num w:numId="6" w16cid:durableId="2051760850">
    <w:abstractNumId w:val="31"/>
  </w:num>
  <w:num w:numId="7" w16cid:durableId="840896156">
    <w:abstractNumId w:val="25"/>
  </w:num>
  <w:num w:numId="8" w16cid:durableId="1647278448">
    <w:abstractNumId w:val="1"/>
  </w:num>
  <w:num w:numId="9" w16cid:durableId="226653733">
    <w:abstractNumId w:val="29"/>
  </w:num>
  <w:num w:numId="10" w16cid:durableId="736824579">
    <w:abstractNumId w:val="6"/>
  </w:num>
  <w:num w:numId="11" w16cid:durableId="214587368">
    <w:abstractNumId w:val="5"/>
  </w:num>
  <w:num w:numId="12" w16cid:durableId="878930818">
    <w:abstractNumId w:val="23"/>
  </w:num>
  <w:num w:numId="13" w16cid:durableId="2079476983">
    <w:abstractNumId w:val="21"/>
  </w:num>
  <w:num w:numId="14" w16cid:durableId="2109881737">
    <w:abstractNumId w:val="0"/>
  </w:num>
  <w:num w:numId="15" w16cid:durableId="64184594">
    <w:abstractNumId w:val="16"/>
  </w:num>
  <w:num w:numId="16" w16cid:durableId="2053797261">
    <w:abstractNumId w:val="3"/>
  </w:num>
  <w:num w:numId="17" w16cid:durableId="1147357753">
    <w:abstractNumId w:val="7"/>
  </w:num>
  <w:num w:numId="18" w16cid:durableId="693918339">
    <w:abstractNumId w:val="20"/>
  </w:num>
  <w:num w:numId="19" w16cid:durableId="947735944">
    <w:abstractNumId w:val="9"/>
  </w:num>
  <w:num w:numId="20" w16cid:durableId="609892233">
    <w:abstractNumId w:val="19"/>
  </w:num>
  <w:num w:numId="21" w16cid:durableId="609092741">
    <w:abstractNumId w:val="18"/>
  </w:num>
  <w:num w:numId="22" w16cid:durableId="349066691">
    <w:abstractNumId w:val="26"/>
  </w:num>
  <w:num w:numId="23" w16cid:durableId="1114396866">
    <w:abstractNumId w:val="15"/>
  </w:num>
  <w:num w:numId="24" w16cid:durableId="884484869">
    <w:abstractNumId w:val="32"/>
  </w:num>
  <w:num w:numId="25" w16cid:durableId="715080817">
    <w:abstractNumId w:val="24"/>
  </w:num>
  <w:num w:numId="26" w16cid:durableId="923801234">
    <w:abstractNumId w:val="14"/>
  </w:num>
  <w:num w:numId="27" w16cid:durableId="1477792779">
    <w:abstractNumId w:val="17"/>
  </w:num>
  <w:num w:numId="28" w16cid:durableId="1385175788">
    <w:abstractNumId w:val="2"/>
  </w:num>
  <w:num w:numId="29" w16cid:durableId="326321137">
    <w:abstractNumId w:val="12"/>
  </w:num>
  <w:num w:numId="30" w16cid:durableId="1276866409">
    <w:abstractNumId w:val="22"/>
  </w:num>
  <w:num w:numId="31" w16cid:durableId="1397823530">
    <w:abstractNumId w:val="13"/>
  </w:num>
  <w:num w:numId="32" w16cid:durableId="2025084440">
    <w:abstractNumId w:val="10"/>
  </w:num>
  <w:num w:numId="33" w16cid:durableId="140437865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4ECE"/>
    <w:rsid w:val="0000744A"/>
    <w:rsid w:val="00016A4E"/>
    <w:rsid w:val="000279D3"/>
    <w:rsid w:val="000366F5"/>
    <w:rsid w:val="000656B4"/>
    <w:rsid w:val="000754A4"/>
    <w:rsid w:val="00080900"/>
    <w:rsid w:val="0008374D"/>
    <w:rsid w:val="000860A0"/>
    <w:rsid w:val="00093E2A"/>
    <w:rsid w:val="000964EB"/>
    <w:rsid w:val="000A77A6"/>
    <w:rsid w:val="000B0D48"/>
    <w:rsid w:val="000B2441"/>
    <w:rsid w:val="000B2C93"/>
    <w:rsid w:val="000B654A"/>
    <w:rsid w:val="000C12AA"/>
    <w:rsid w:val="000C3BCB"/>
    <w:rsid w:val="000C5A1E"/>
    <w:rsid w:val="000C75C2"/>
    <w:rsid w:val="000D53D1"/>
    <w:rsid w:val="000E25E6"/>
    <w:rsid w:val="000E2B83"/>
    <w:rsid w:val="00105230"/>
    <w:rsid w:val="00106DFA"/>
    <w:rsid w:val="00114E12"/>
    <w:rsid w:val="00115F35"/>
    <w:rsid w:val="001160D5"/>
    <w:rsid w:val="001209CD"/>
    <w:rsid w:val="00120B2B"/>
    <w:rsid w:val="001320E5"/>
    <w:rsid w:val="00133E75"/>
    <w:rsid w:val="00145C3B"/>
    <w:rsid w:val="0014625D"/>
    <w:rsid w:val="001474C4"/>
    <w:rsid w:val="00147FDE"/>
    <w:rsid w:val="00152D9D"/>
    <w:rsid w:val="001561D2"/>
    <w:rsid w:val="0015761B"/>
    <w:rsid w:val="0016306F"/>
    <w:rsid w:val="001631B2"/>
    <w:rsid w:val="00167593"/>
    <w:rsid w:val="00170A6D"/>
    <w:rsid w:val="00174FA5"/>
    <w:rsid w:val="001770BA"/>
    <w:rsid w:val="00187348"/>
    <w:rsid w:val="00190C98"/>
    <w:rsid w:val="001921FC"/>
    <w:rsid w:val="001928C2"/>
    <w:rsid w:val="00193152"/>
    <w:rsid w:val="001A7091"/>
    <w:rsid w:val="001B6163"/>
    <w:rsid w:val="001D21D9"/>
    <w:rsid w:val="001D4344"/>
    <w:rsid w:val="001E5916"/>
    <w:rsid w:val="001E7C98"/>
    <w:rsid w:val="001F10A6"/>
    <w:rsid w:val="001F2B39"/>
    <w:rsid w:val="002033CF"/>
    <w:rsid w:val="002040D8"/>
    <w:rsid w:val="00207D88"/>
    <w:rsid w:val="00212DD2"/>
    <w:rsid w:val="0024550D"/>
    <w:rsid w:val="00251D30"/>
    <w:rsid w:val="00251E7E"/>
    <w:rsid w:val="002569BD"/>
    <w:rsid w:val="0025711D"/>
    <w:rsid w:val="00257455"/>
    <w:rsid w:val="00260E36"/>
    <w:rsid w:val="00262884"/>
    <w:rsid w:val="00273CFB"/>
    <w:rsid w:val="002774CF"/>
    <w:rsid w:val="00281129"/>
    <w:rsid w:val="00284B49"/>
    <w:rsid w:val="0029633F"/>
    <w:rsid w:val="002A183E"/>
    <w:rsid w:val="002A73BF"/>
    <w:rsid w:val="002B24CC"/>
    <w:rsid w:val="002C4ED1"/>
    <w:rsid w:val="002D42AA"/>
    <w:rsid w:val="002E4C3A"/>
    <w:rsid w:val="002F624A"/>
    <w:rsid w:val="00300BCD"/>
    <w:rsid w:val="00304AD4"/>
    <w:rsid w:val="00322726"/>
    <w:rsid w:val="00327615"/>
    <w:rsid w:val="00332A29"/>
    <w:rsid w:val="00334FA1"/>
    <w:rsid w:val="003444B4"/>
    <w:rsid w:val="00354824"/>
    <w:rsid w:val="00356EE1"/>
    <w:rsid w:val="0035704E"/>
    <w:rsid w:val="00373898"/>
    <w:rsid w:val="0037599B"/>
    <w:rsid w:val="00391144"/>
    <w:rsid w:val="0039305C"/>
    <w:rsid w:val="00394754"/>
    <w:rsid w:val="00396FEE"/>
    <w:rsid w:val="003B5AA0"/>
    <w:rsid w:val="003B7511"/>
    <w:rsid w:val="003C1D0E"/>
    <w:rsid w:val="003C4E26"/>
    <w:rsid w:val="003C5CCC"/>
    <w:rsid w:val="003D3055"/>
    <w:rsid w:val="003D7E11"/>
    <w:rsid w:val="003E2374"/>
    <w:rsid w:val="003E64B8"/>
    <w:rsid w:val="00411AD5"/>
    <w:rsid w:val="00414C0F"/>
    <w:rsid w:val="004254D7"/>
    <w:rsid w:val="00443ECE"/>
    <w:rsid w:val="004447B9"/>
    <w:rsid w:val="00445F73"/>
    <w:rsid w:val="00450AAD"/>
    <w:rsid w:val="0045497B"/>
    <w:rsid w:val="00472189"/>
    <w:rsid w:val="004727F8"/>
    <w:rsid w:val="00476269"/>
    <w:rsid w:val="004908EB"/>
    <w:rsid w:val="00494904"/>
    <w:rsid w:val="004A2795"/>
    <w:rsid w:val="004A3620"/>
    <w:rsid w:val="004A3A33"/>
    <w:rsid w:val="004B0C28"/>
    <w:rsid w:val="004C43B7"/>
    <w:rsid w:val="004D42A3"/>
    <w:rsid w:val="004D56BB"/>
    <w:rsid w:val="004F6AED"/>
    <w:rsid w:val="005175A2"/>
    <w:rsid w:val="00520DA0"/>
    <w:rsid w:val="00522C2E"/>
    <w:rsid w:val="00524101"/>
    <w:rsid w:val="00524DFF"/>
    <w:rsid w:val="005352BE"/>
    <w:rsid w:val="005408F9"/>
    <w:rsid w:val="0054295D"/>
    <w:rsid w:val="00542B1E"/>
    <w:rsid w:val="00552308"/>
    <w:rsid w:val="00552670"/>
    <w:rsid w:val="0055555B"/>
    <w:rsid w:val="00567B64"/>
    <w:rsid w:val="00575D17"/>
    <w:rsid w:val="00583394"/>
    <w:rsid w:val="00584609"/>
    <w:rsid w:val="00586F19"/>
    <w:rsid w:val="005A7674"/>
    <w:rsid w:val="005B3AF9"/>
    <w:rsid w:val="005C57C9"/>
    <w:rsid w:val="005D0333"/>
    <w:rsid w:val="005D06D0"/>
    <w:rsid w:val="005D3CBB"/>
    <w:rsid w:val="005E6989"/>
    <w:rsid w:val="005F2DC0"/>
    <w:rsid w:val="005F3895"/>
    <w:rsid w:val="005F7B83"/>
    <w:rsid w:val="0060234A"/>
    <w:rsid w:val="006036A3"/>
    <w:rsid w:val="00605697"/>
    <w:rsid w:val="00614220"/>
    <w:rsid w:val="00616B8D"/>
    <w:rsid w:val="006241CB"/>
    <w:rsid w:val="006269E8"/>
    <w:rsid w:val="00637EA1"/>
    <w:rsid w:val="00640B7D"/>
    <w:rsid w:val="00692CEF"/>
    <w:rsid w:val="00694ECE"/>
    <w:rsid w:val="006A218D"/>
    <w:rsid w:val="006A68C9"/>
    <w:rsid w:val="006B510F"/>
    <w:rsid w:val="006C5794"/>
    <w:rsid w:val="006D7F64"/>
    <w:rsid w:val="006E77E8"/>
    <w:rsid w:val="006F039E"/>
    <w:rsid w:val="006F04B3"/>
    <w:rsid w:val="006F5179"/>
    <w:rsid w:val="0070785F"/>
    <w:rsid w:val="00707D94"/>
    <w:rsid w:val="00715820"/>
    <w:rsid w:val="007259BF"/>
    <w:rsid w:val="007317F7"/>
    <w:rsid w:val="00734C77"/>
    <w:rsid w:val="00741F18"/>
    <w:rsid w:val="00745D0B"/>
    <w:rsid w:val="0074624B"/>
    <w:rsid w:val="0074649E"/>
    <w:rsid w:val="007470A3"/>
    <w:rsid w:val="00763889"/>
    <w:rsid w:val="00767486"/>
    <w:rsid w:val="00776C9B"/>
    <w:rsid w:val="00777CC3"/>
    <w:rsid w:val="00787236"/>
    <w:rsid w:val="00792788"/>
    <w:rsid w:val="007979F0"/>
    <w:rsid w:val="007A2105"/>
    <w:rsid w:val="007A2680"/>
    <w:rsid w:val="007A4D3E"/>
    <w:rsid w:val="007B2134"/>
    <w:rsid w:val="007C6190"/>
    <w:rsid w:val="007D0C93"/>
    <w:rsid w:val="007F2002"/>
    <w:rsid w:val="00801369"/>
    <w:rsid w:val="00816FD1"/>
    <w:rsid w:val="00820BD5"/>
    <w:rsid w:val="0083427D"/>
    <w:rsid w:val="0083769E"/>
    <w:rsid w:val="00845E8B"/>
    <w:rsid w:val="00876700"/>
    <w:rsid w:val="00876F25"/>
    <w:rsid w:val="008817FE"/>
    <w:rsid w:val="008A15F7"/>
    <w:rsid w:val="008A5816"/>
    <w:rsid w:val="008B69AE"/>
    <w:rsid w:val="008C4801"/>
    <w:rsid w:val="008C536A"/>
    <w:rsid w:val="008D2DDD"/>
    <w:rsid w:val="008E2000"/>
    <w:rsid w:val="008E653D"/>
    <w:rsid w:val="008E6ADE"/>
    <w:rsid w:val="008F0A19"/>
    <w:rsid w:val="008F0FB2"/>
    <w:rsid w:val="008F2FEF"/>
    <w:rsid w:val="00903389"/>
    <w:rsid w:val="00905410"/>
    <w:rsid w:val="00933B8F"/>
    <w:rsid w:val="00933B9B"/>
    <w:rsid w:val="00936283"/>
    <w:rsid w:val="00940417"/>
    <w:rsid w:val="009468D9"/>
    <w:rsid w:val="0095292B"/>
    <w:rsid w:val="00962A2C"/>
    <w:rsid w:val="00963677"/>
    <w:rsid w:val="00967EC0"/>
    <w:rsid w:val="00977464"/>
    <w:rsid w:val="00977DE2"/>
    <w:rsid w:val="00984457"/>
    <w:rsid w:val="00984960"/>
    <w:rsid w:val="009873C6"/>
    <w:rsid w:val="009917C5"/>
    <w:rsid w:val="00991876"/>
    <w:rsid w:val="00995F7A"/>
    <w:rsid w:val="009A2330"/>
    <w:rsid w:val="009A2DCF"/>
    <w:rsid w:val="009A5723"/>
    <w:rsid w:val="009B0DF7"/>
    <w:rsid w:val="009C679F"/>
    <w:rsid w:val="009D13A1"/>
    <w:rsid w:val="009D2157"/>
    <w:rsid w:val="009D2F8C"/>
    <w:rsid w:val="009D6AD5"/>
    <w:rsid w:val="009F0B13"/>
    <w:rsid w:val="00A030D7"/>
    <w:rsid w:val="00A143C7"/>
    <w:rsid w:val="00A155DC"/>
    <w:rsid w:val="00A37922"/>
    <w:rsid w:val="00A53EBD"/>
    <w:rsid w:val="00A632F3"/>
    <w:rsid w:val="00A7118C"/>
    <w:rsid w:val="00A77024"/>
    <w:rsid w:val="00A77819"/>
    <w:rsid w:val="00A80A71"/>
    <w:rsid w:val="00A80B58"/>
    <w:rsid w:val="00A83FEF"/>
    <w:rsid w:val="00A920C7"/>
    <w:rsid w:val="00A93ACA"/>
    <w:rsid w:val="00AA14FD"/>
    <w:rsid w:val="00AA69F9"/>
    <w:rsid w:val="00AA78AC"/>
    <w:rsid w:val="00AB0F2C"/>
    <w:rsid w:val="00AB1D5E"/>
    <w:rsid w:val="00AB483F"/>
    <w:rsid w:val="00AD3115"/>
    <w:rsid w:val="00AD38DA"/>
    <w:rsid w:val="00AD4FA0"/>
    <w:rsid w:val="00AD6003"/>
    <w:rsid w:val="00AE4D37"/>
    <w:rsid w:val="00AF507A"/>
    <w:rsid w:val="00B04EFE"/>
    <w:rsid w:val="00B0635B"/>
    <w:rsid w:val="00B1066C"/>
    <w:rsid w:val="00B11F12"/>
    <w:rsid w:val="00B147C3"/>
    <w:rsid w:val="00B4020F"/>
    <w:rsid w:val="00B574A5"/>
    <w:rsid w:val="00B64B7B"/>
    <w:rsid w:val="00B64F92"/>
    <w:rsid w:val="00B67DF1"/>
    <w:rsid w:val="00B974B2"/>
    <w:rsid w:val="00BA11A8"/>
    <w:rsid w:val="00BB5A18"/>
    <w:rsid w:val="00BC038F"/>
    <w:rsid w:val="00BC1304"/>
    <w:rsid w:val="00BE1974"/>
    <w:rsid w:val="00BE6934"/>
    <w:rsid w:val="00BE772A"/>
    <w:rsid w:val="00BF5518"/>
    <w:rsid w:val="00C07C3E"/>
    <w:rsid w:val="00C11BCA"/>
    <w:rsid w:val="00C31446"/>
    <w:rsid w:val="00C32915"/>
    <w:rsid w:val="00C37638"/>
    <w:rsid w:val="00C43A5F"/>
    <w:rsid w:val="00C53C62"/>
    <w:rsid w:val="00C56AD1"/>
    <w:rsid w:val="00C607DF"/>
    <w:rsid w:val="00C63247"/>
    <w:rsid w:val="00C65906"/>
    <w:rsid w:val="00C676F4"/>
    <w:rsid w:val="00C86BFA"/>
    <w:rsid w:val="00C90E61"/>
    <w:rsid w:val="00C950C6"/>
    <w:rsid w:val="00CB14D6"/>
    <w:rsid w:val="00CB26E8"/>
    <w:rsid w:val="00CB2A27"/>
    <w:rsid w:val="00CB6338"/>
    <w:rsid w:val="00CD0B0C"/>
    <w:rsid w:val="00CD3CC6"/>
    <w:rsid w:val="00CD3F58"/>
    <w:rsid w:val="00CE3BC9"/>
    <w:rsid w:val="00D10098"/>
    <w:rsid w:val="00D111DA"/>
    <w:rsid w:val="00D11A03"/>
    <w:rsid w:val="00D12CF8"/>
    <w:rsid w:val="00D15E7E"/>
    <w:rsid w:val="00D2141A"/>
    <w:rsid w:val="00D44485"/>
    <w:rsid w:val="00D5434F"/>
    <w:rsid w:val="00D54898"/>
    <w:rsid w:val="00D57255"/>
    <w:rsid w:val="00D64F91"/>
    <w:rsid w:val="00D76755"/>
    <w:rsid w:val="00D81080"/>
    <w:rsid w:val="00D83301"/>
    <w:rsid w:val="00D849D8"/>
    <w:rsid w:val="00D86E82"/>
    <w:rsid w:val="00D90F3C"/>
    <w:rsid w:val="00D9391B"/>
    <w:rsid w:val="00DB1502"/>
    <w:rsid w:val="00DB4620"/>
    <w:rsid w:val="00DB4DB5"/>
    <w:rsid w:val="00DB71DC"/>
    <w:rsid w:val="00DC6C1C"/>
    <w:rsid w:val="00DC725F"/>
    <w:rsid w:val="00DE0EE9"/>
    <w:rsid w:val="00DE3D5E"/>
    <w:rsid w:val="00DE3EA0"/>
    <w:rsid w:val="00DE6E38"/>
    <w:rsid w:val="00DF77A9"/>
    <w:rsid w:val="00DF7C06"/>
    <w:rsid w:val="00E027C4"/>
    <w:rsid w:val="00E107D6"/>
    <w:rsid w:val="00E24663"/>
    <w:rsid w:val="00E25814"/>
    <w:rsid w:val="00E33D26"/>
    <w:rsid w:val="00E4671E"/>
    <w:rsid w:val="00E53C31"/>
    <w:rsid w:val="00E54038"/>
    <w:rsid w:val="00E5529C"/>
    <w:rsid w:val="00E6366E"/>
    <w:rsid w:val="00E6499E"/>
    <w:rsid w:val="00E7266C"/>
    <w:rsid w:val="00E84A95"/>
    <w:rsid w:val="00E93084"/>
    <w:rsid w:val="00E93D4A"/>
    <w:rsid w:val="00EB10A4"/>
    <w:rsid w:val="00EB6D3B"/>
    <w:rsid w:val="00EC764C"/>
    <w:rsid w:val="00ED522A"/>
    <w:rsid w:val="00ED7A26"/>
    <w:rsid w:val="00EE15A7"/>
    <w:rsid w:val="00EE278F"/>
    <w:rsid w:val="00EF0F53"/>
    <w:rsid w:val="00EF176D"/>
    <w:rsid w:val="00EF7A19"/>
    <w:rsid w:val="00F01EB8"/>
    <w:rsid w:val="00F124AD"/>
    <w:rsid w:val="00F3384B"/>
    <w:rsid w:val="00F36CE1"/>
    <w:rsid w:val="00F50559"/>
    <w:rsid w:val="00F64676"/>
    <w:rsid w:val="00F71A00"/>
    <w:rsid w:val="00F748A4"/>
    <w:rsid w:val="00F951C9"/>
    <w:rsid w:val="00FA09B3"/>
    <w:rsid w:val="00FA5C0D"/>
    <w:rsid w:val="00FA7C45"/>
    <w:rsid w:val="00FB2F01"/>
    <w:rsid w:val="00FB7679"/>
    <w:rsid w:val="00FC0CCE"/>
    <w:rsid w:val="00FC34F6"/>
    <w:rsid w:val="00FD411D"/>
    <w:rsid w:val="00FD7BF9"/>
    <w:rsid w:val="00FE25B2"/>
    <w:rsid w:val="00FE3FA1"/>
    <w:rsid w:val="00FF1272"/>
    <w:rsid w:val="00FF2435"/>
    <w:rsid w:val="00FF6BA3"/>
    <w:rsid w:val="06C50A9E"/>
    <w:rsid w:val="0ECC671E"/>
    <w:rsid w:val="0F3966FC"/>
    <w:rsid w:val="169EBED1"/>
    <w:rsid w:val="238A6030"/>
    <w:rsid w:val="2E3E6349"/>
    <w:rsid w:val="3ABF4948"/>
    <w:rsid w:val="3C20DEC7"/>
    <w:rsid w:val="45AF026F"/>
    <w:rsid w:val="4B6665A9"/>
    <w:rsid w:val="5ACAFDBD"/>
    <w:rsid w:val="602EDD0F"/>
    <w:rsid w:val="62EB7627"/>
    <w:rsid w:val="6C62C7FE"/>
    <w:rsid w:val="703AF957"/>
    <w:rsid w:val="71D1F3AD"/>
    <w:rsid w:val="736D02FA"/>
    <w:rsid w:val="7A4DDD2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F2EDA5"/>
  <w15:chartTrackingRefBased/>
  <w15:docId w15:val="{09EF4292-9EC4-4ECB-B9B7-3FB1300319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unhideWhenUsed/>
    <w:qFormat/>
    <w:rsid w:val="00494904"/>
    <w:pPr>
      <w:keepNext/>
      <w:keepLines/>
      <w:spacing w:before="160" w:line="288" w:lineRule="auto"/>
      <w:outlineLvl w:val="1"/>
    </w:pPr>
    <w:rPr>
      <w:rFonts w:asciiTheme="majorHAnsi" w:eastAsiaTheme="majorEastAsia" w:hAnsiTheme="majorHAnsi" w:cstheme="majorBidi"/>
      <w:bCs/>
      <w:color w:val="0072BC" w:themeColor="accent1"/>
      <w:sz w:val="36"/>
      <w:szCs w:val="3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694ECE"/>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iPriority w:val="99"/>
    <w:unhideWhenUsed/>
    <w:rsid w:val="00694ECE"/>
    <w:pPr>
      <w:tabs>
        <w:tab w:val="center" w:pos="4513"/>
        <w:tab w:val="right" w:pos="9026"/>
      </w:tabs>
      <w:spacing w:after="0" w:line="240" w:lineRule="auto"/>
    </w:pPr>
  </w:style>
  <w:style w:type="character" w:customStyle="1" w:styleId="HeaderChar">
    <w:name w:val="Header Char"/>
    <w:basedOn w:val="DefaultParagraphFont"/>
    <w:link w:val="Header"/>
    <w:uiPriority w:val="99"/>
    <w:rsid w:val="00694ECE"/>
  </w:style>
  <w:style w:type="paragraph" w:styleId="Footer">
    <w:name w:val="footer"/>
    <w:basedOn w:val="Normal"/>
    <w:link w:val="FooterChar"/>
    <w:uiPriority w:val="99"/>
    <w:unhideWhenUsed/>
    <w:rsid w:val="00694ECE"/>
    <w:pPr>
      <w:tabs>
        <w:tab w:val="center" w:pos="4513"/>
        <w:tab w:val="right" w:pos="9026"/>
      </w:tabs>
      <w:spacing w:after="0" w:line="240" w:lineRule="auto"/>
    </w:pPr>
  </w:style>
  <w:style w:type="character" w:customStyle="1" w:styleId="FooterChar">
    <w:name w:val="Footer Char"/>
    <w:basedOn w:val="DefaultParagraphFont"/>
    <w:link w:val="Footer"/>
    <w:uiPriority w:val="99"/>
    <w:rsid w:val="00694ECE"/>
  </w:style>
  <w:style w:type="paragraph" w:styleId="NormalWeb">
    <w:name w:val="Normal (Web)"/>
    <w:basedOn w:val="Normal"/>
    <w:uiPriority w:val="99"/>
    <w:unhideWhenUsed/>
    <w:rsid w:val="004B0C28"/>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papagetitle">
    <w:name w:val="papagetitle"/>
    <w:basedOn w:val="DefaultParagraphFont"/>
    <w:rsid w:val="00A920C7"/>
  </w:style>
  <w:style w:type="paragraph" w:styleId="ListParagraph">
    <w:name w:val="List Paragraph"/>
    <w:basedOn w:val="Normal"/>
    <w:uiPriority w:val="34"/>
    <w:qFormat/>
    <w:rsid w:val="00A920C7"/>
    <w:pPr>
      <w:ind w:left="720"/>
      <w:contextualSpacing/>
    </w:pPr>
  </w:style>
  <w:style w:type="character" w:customStyle="1" w:styleId="apple-converted-space">
    <w:name w:val="apple-converted-space"/>
    <w:basedOn w:val="DefaultParagraphFont"/>
    <w:rsid w:val="00DE6E38"/>
  </w:style>
  <w:style w:type="character" w:styleId="Hyperlink">
    <w:name w:val="Hyperlink"/>
    <w:basedOn w:val="DefaultParagraphFont"/>
    <w:uiPriority w:val="99"/>
    <w:unhideWhenUsed/>
    <w:rsid w:val="00D44485"/>
    <w:rPr>
      <w:color w:val="0072BC" w:themeColor="hyperlink"/>
      <w:u w:val="single"/>
    </w:rPr>
  </w:style>
  <w:style w:type="character" w:customStyle="1" w:styleId="Heading2Char">
    <w:name w:val="Heading 2 Char"/>
    <w:basedOn w:val="DefaultParagraphFont"/>
    <w:link w:val="Heading2"/>
    <w:uiPriority w:val="9"/>
    <w:rsid w:val="00494904"/>
    <w:rPr>
      <w:rFonts w:asciiTheme="majorHAnsi" w:eastAsiaTheme="majorEastAsia" w:hAnsiTheme="majorHAnsi" w:cstheme="majorBidi"/>
      <w:bCs/>
      <w:color w:val="0072BC" w:themeColor="accent1"/>
      <w:sz w:val="36"/>
      <w:szCs w:val="36"/>
      <w:lang w:val="en-US"/>
    </w:rPr>
  </w:style>
  <w:style w:type="paragraph" w:customStyle="1" w:styleId="Normal-nospacing">
    <w:name w:val="Normal - no spacing"/>
    <w:basedOn w:val="Normal"/>
    <w:link w:val="Normal-nospacingChar"/>
    <w:qFormat/>
    <w:rsid w:val="00284B49"/>
    <w:pPr>
      <w:spacing w:after="0" w:line="336" w:lineRule="auto"/>
    </w:pPr>
    <w:rPr>
      <w:rFonts w:eastAsiaTheme="minorEastAsia"/>
      <w:szCs w:val="24"/>
      <w:lang w:val="en-US"/>
    </w:rPr>
  </w:style>
  <w:style w:type="character" w:customStyle="1" w:styleId="Normal-nospacingChar">
    <w:name w:val="Normal - no spacing Char"/>
    <w:basedOn w:val="DefaultParagraphFont"/>
    <w:link w:val="Normal-nospacing"/>
    <w:rsid w:val="00284B49"/>
    <w:rPr>
      <w:rFonts w:eastAsiaTheme="minorEastAsia"/>
      <w:szCs w:val="24"/>
      <w:lang w:val="en-US"/>
    </w:rPr>
  </w:style>
  <w:style w:type="paragraph" w:styleId="BalloonText">
    <w:name w:val="Balloon Text"/>
    <w:basedOn w:val="Normal"/>
    <w:link w:val="BalloonTextChar"/>
    <w:uiPriority w:val="99"/>
    <w:semiHidden/>
    <w:unhideWhenUsed/>
    <w:rsid w:val="0018734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87348"/>
    <w:rPr>
      <w:rFonts w:ascii="Segoe UI" w:hAnsi="Segoe UI" w:cs="Segoe UI"/>
      <w:sz w:val="18"/>
      <w:szCs w:val="18"/>
    </w:rPr>
  </w:style>
  <w:style w:type="character" w:styleId="CommentReference">
    <w:name w:val="annotation reference"/>
    <w:basedOn w:val="DefaultParagraphFont"/>
    <w:uiPriority w:val="99"/>
    <w:semiHidden/>
    <w:unhideWhenUsed/>
    <w:rsid w:val="00820BD5"/>
    <w:rPr>
      <w:sz w:val="16"/>
      <w:szCs w:val="16"/>
    </w:rPr>
  </w:style>
  <w:style w:type="paragraph" w:styleId="CommentText">
    <w:name w:val="annotation text"/>
    <w:basedOn w:val="Normal"/>
    <w:link w:val="CommentTextChar"/>
    <w:uiPriority w:val="99"/>
    <w:unhideWhenUsed/>
    <w:rsid w:val="00820BD5"/>
    <w:pPr>
      <w:spacing w:line="240" w:lineRule="auto"/>
    </w:pPr>
    <w:rPr>
      <w:sz w:val="20"/>
      <w:szCs w:val="20"/>
    </w:rPr>
  </w:style>
  <w:style w:type="character" w:customStyle="1" w:styleId="CommentTextChar">
    <w:name w:val="Comment Text Char"/>
    <w:basedOn w:val="DefaultParagraphFont"/>
    <w:link w:val="CommentText"/>
    <w:uiPriority w:val="99"/>
    <w:rsid w:val="00820BD5"/>
    <w:rPr>
      <w:sz w:val="20"/>
      <w:szCs w:val="20"/>
    </w:rPr>
  </w:style>
  <w:style w:type="paragraph" w:styleId="CommentSubject">
    <w:name w:val="annotation subject"/>
    <w:basedOn w:val="CommentText"/>
    <w:next w:val="CommentText"/>
    <w:link w:val="CommentSubjectChar"/>
    <w:uiPriority w:val="99"/>
    <w:semiHidden/>
    <w:unhideWhenUsed/>
    <w:rsid w:val="00820BD5"/>
    <w:rPr>
      <w:b/>
      <w:bCs/>
    </w:rPr>
  </w:style>
  <w:style w:type="character" w:customStyle="1" w:styleId="CommentSubjectChar">
    <w:name w:val="Comment Subject Char"/>
    <w:basedOn w:val="CommentTextChar"/>
    <w:link w:val="CommentSubject"/>
    <w:uiPriority w:val="99"/>
    <w:semiHidden/>
    <w:rsid w:val="00820BD5"/>
    <w:rPr>
      <w:b/>
      <w:bCs/>
      <w:sz w:val="20"/>
      <w:szCs w:val="20"/>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UnresolvedMention">
    <w:name w:val="Unresolved Mention"/>
    <w:basedOn w:val="DefaultParagraphFont"/>
    <w:uiPriority w:val="99"/>
    <w:semiHidden/>
    <w:unhideWhenUsed/>
    <w:rsid w:val="00174FA5"/>
    <w:rPr>
      <w:color w:val="605E5C"/>
      <w:shd w:val="clear" w:color="auto" w:fill="E1DFDD"/>
    </w:rPr>
  </w:style>
  <w:style w:type="character" w:styleId="FollowedHyperlink">
    <w:name w:val="FollowedHyperlink"/>
    <w:basedOn w:val="DefaultParagraphFont"/>
    <w:uiPriority w:val="99"/>
    <w:semiHidden/>
    <w:unhideWhenUsed/>
    <w:rsid w:val="006C5794"/>
    <w:rPr>
      <w:color w:val="0072BC" w:themeColor="followedHyperlink"/>
      <w:u w:val="single"/>
    </w:rPr>
  </w:style>
  <w:style w:type="paragraph" w:styleId="Revision">
    <w:name w:val="Revision"/>
    <w:hidden/>
    <w:uiPriority w:val="99"/>
    <w:semiHidden/>
    <w:rsid w:val="00106DFA"/>
    <w:pPr>
      <w:spacing w:after="0" w:line="240" w:lineRule="auto"/>
    </w:pPr>
  </w:style>
  <w:style w:type="character" w:styleId="FootnoteReference">
    <w:name w:val="footnote reference"/>
    <w:basedOn w:val="DefaultParagraphFont"/>
    <w:uiPriority w:val="99"/>
    <w:unhideWhenUsed/>
    <w:rsid w:val="00C950C6"/>
    <w:rPr>
      <w:vertAlign w:val="superscript"/>
    </w:rPr>
  </w:style>
  <w:style w:type="paragraph" w:styleId="FootnoteText">
    <w:name w:val="footnote text"/>
    <w:basedOn w:val="Normal"/>
    <w:link w:val="FootnoteTextChar"/>
    <w:uiPriority w:val="99"/>
    <w:unhideWhenUsed/>
    <w:rsid w:val="00DF77A9"/>
    <w:pPr>
      <w:spacing w:after="0" w:line="240" w:lineRule="auto"/>
    </w:pPr>
    <w:rPr>
      <w:kern w:val="2"/>
      <w:sz w:val="20"/>
      <w:szCs w:val="20"/>
      <w:lang w:val="en-US"/>
      <w14:ligatures w14:val="standardContextual"/>
    </w:rPr>
  </w:style>
  <w:style w:type="character" w:customStyle="1" w:styleId="FootnoteTextChar">
    <w:name w:val="Footnote Text Char"/>
    <w:basedOn w:val="DefaultParagraphFont"/>
    <w:link w:val="FootnoteText"/>
    <w:uiPriority w:val="99"/>
    <w:rsid w:val="00DF77A9"/>
    <w:rPr>
      <w:kern w:val="2"/>
      <w:sz w:val="20"/>
      <w:szCs w:val="20"/>
      <w:lang w:val="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520904">
      <w:bodyDiv w:val="1"/>
      <w:marLeft w:val="0"/>
      <w:marRight w:val="0"/>
      <w:marTop w:val="0"/>
      <w:marBottom w:val="0"/>
      <w:divBdr>
        <w:top w:val="none" w:sz="0" w:space="0" w:color="auto"/>
        <w:left w:val="none" w:sz="0" w:space="0" w:color="auto"/>
        <w:bottom w:val="none" w:sz="0" w:space="0" w:color="auto"/>
        <w:right w:val="none" w:sz="0" w:space="0" w:color="auto"/>
      </w:divBdr>
    </w:div>
    <w:div w:id="903881515">
      <w:bodyDiv w:val="1"/>
      <w:marLeft w:val="0"/>
      <w:marRight w:val="0"/>
      <w:marTop w:val="0"/>
      <w:marBottom w:val="0"/>
      <w:divBdr>
        <w:top w:val="none" w:sz="0" w:space="0" w:color="auto"/>
        <w:left w:val="none" w:sz="0" w:space="0" w:color="auto"/>
        <w:bottom w:val="none" w:sz="0" w:space="0" w:color="auto"/>
        <w:right w:val="none" w:sz="0" w:space="0" w:color="auto"/>
      </w:divBdr>
    </w:div>
    <w:div w:id="1195534426">
      <w:bodyDiv w:val="1"/>
      <w:marLeft w:val="0"/>
      <w:marRight w:val="0"/>
      <w:marTop w:val="0"/>
      <w:marBottom w:val="0"/>
      <w:divBdr>
        <w:top w:val="none" w:sz="0" w:space="0" w:color="auto"/>
        <w:left w:val="none" w:sz="0" w:space="0" w:color="auto"/>
        <w:bottom w:val="none" w:sz="0" w:space="0" w:color="auto"/>
        <w:right w:val="none" w:sz="0" w:space="0" w:color="auto"/>
      </w:divBdr>
    </w:div>
    <w:div w:id="1250650149">
      <w:bodyDiv w:val="1"/>
      <w:marLeft w:val="0"/>
      <w:marRight w:val="0"/>
      <w:marTop w:val="0"/>
      <w:marBottom w:val="0"/>
      <w:divBdr>
        <w:top w:val="none" w:sz="0" w:space="0" w:color="auto"/>
        <w:left w:val="none" w:sz="0" w:space="0" w:color="auto"/>
        <w:bottom w:val="none" w:sz="0" w:space="0" w:color="auto"/>
        <w:right w:val="none" w:sz="0" w:space="0" w:color="auto"/>
      </w:divBdr>
    </w:div>
    <w:div w:id="1344240114">
      <w:bodyDiv w:val="1"/>
      <w:marLeft w:val="0"/>
      <w:marRight w:val="0"/>
      <w:marTop w:val="0"/>
      <w:marBottom w:val="0"/>
      <w:divBdr>
        <w:top w:val="none" w:sz="0" w:space="0" w:color="auto"/>
        <w:left w:val="none" w:sz="0" w:space="0" w:color="auto"/>
        <w:bottom w:val="none" w:sz="0" w:space="0" w:color="auto"/>
        <w:right w:val="none" w:sz="0" w:space="0" w:color="auto"/>
      </w:divBdr>
    </w:div>
    <w:div w:id="1401291352">
      <w:bodyDiv w:val="1"/>
      <w:marLeft w:val="0"/>
      <w:marRight w:val="0"/>
      <w:marTop w:val="0"/>
      <w:marBottom w:val="0"/>
      <w:divBdr>
        <w:top w:val="none" w:sz="0" w:space="0" w:color="auto"/>
        <w:left w:val="none" w:sz="0" w:space="0" w:color="auto"/>
        <w:bottom w:val="none" w:sz="0" w:space="0" w:color="auto"/>
        <w:right w:val="none" w:sz="0" w:space="0" w:color="auto"/>
      </w:divBdr>
    </w:div>
    <w:div w:id="1463307932">
      <w:bodyDiv w:val="1"/>
      <w:marLeft w:val="0"/>
      <w:marRight w:val="0"/>
      <w:marTop w:val="0"/>
      <w:marBottom w:val="0"/>
      <w:divBdr>
        <w:top w:val="none" w:sz="0" w:space="0" w:color="auto"/>
        <w:left w:val="none" w:sz="0" w:space="0" w:color="auto"/>
        <w:bottom w:val="none" w:sz="0" w:space="0" w:color="auto"/>
        <w:right w:val="none" w:sz="0" w:space="0" w:color="auto"/>
      </w:divBdr>
    </w:div>
    <w:div w:id="1931966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hed.net/home.ph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UNHCR Report Theme">
  <a:themeElements>
    <a:clrScheme name="UNHCR Colors">
      <a:dk1>
        <a:srgbClr val="000000"/>
      </a:dk1>
      <a:lt1>
        <a:sysClr val="window" lastClr="FFFFFF"/>
      </a:lt1>
      <a:dk2>
        <a:srgbClr val="FFFFFF"/>
      </a:dk2>
      <a:lt2>
        <a:srgbClr val="0072BC"/>
      </a:lt2>
      <a:accent1>
        <a:srgbClr val="0072BC"/>
      </a:accent1>
      <a:accent2>
        <a:srgbClr val="000000"/>
      </a:accent2>
      <a:accent3>
        <a:srgbClr val="FAEB00"/>
      </a:accent3>
      <a:accent4>
        <a:srgbClr val="18375F"/>
      </a:accent4>
      <a:accent5>
        <a:srgbClr val="00B398"/>
      </a:accent5>
      <a:accent6>
        <a:srgbClr val="EF4A60"/>
      </a:accent6>
      <a:hlink>
        <a:srgbClr val="0072BC"/>
      </a:hlink>
      <a:folHlink>
        <a:srgbClr val="0072BC"/>
      </a:folHlink>
    </a:clrScheme>
    <a:fontScheme name="Office">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9DA67E4B6F60A4586F64BDD113EDCED" ma:contentTypeVersion="19" ma:contentTypeDescription="Create a new document." ma:contentTypeScope="" ma:versionID="d103d3db019c22a96a7dbd7ae09e376b">
  <xsd:schema xmlns:xsd="http://www.w3.org/2001/XMLSchema" xmlns:xs="http://www.w3.org/2001/XMLSchema" xmlns:p="http://schemas.microsoft.com/office/2006/metadata/properties" xmlns:ns2="e554ded6-1c2d-44ab-ae20-1a4897ac0724" xmlns:ns3="c60cd3ed-485a-45d9-b8a8-93aac8545ca8" targetNamespace="http://schemas.microsoft.com/office/2006/metadata/properties" ma:root="true" ma:fieldsID="ddd3258c8a7dc334750fd4e2188ecac5" ns2:_="" ns3:_="">
    <xsd:import namespace="e554ded6-1c2d-44ab-ae20-1a4897ac0724"/>
    <xsd:import namespace="c60cd3ed-485a-45d9-b8a8-93aac8545ca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Location" minOccurs="0"/>
                <xsd:element ref="ns2:MediaServiceAutoKeyPoints" minOccurs="0"/>
                <xsd:element ref="ns2:MediaServiceKeyPoints"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54ded6-1c2d-44ab-ae20-1a4897ac072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f5f3f4cc-79b9-4d17-b8fa-dd7577b1fbe8"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60cd3ed-485a-45d9-b8a8-93aac8545ca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db96bd2b-d9ee-4427-9934-14759643dffe}" ma:internalName="TaxCatchAll" ma:showField="CatchAllData" ma:web="c60cd3ed-485a-45d9-b8a8-93aac8545ca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c60cd3ed-485a-45d9-b8a8-93aac8545ca8">
      <UserInfo>
        <DisplayName>Emad Daoud</DisplayName>
        <AccountId>87</AccountId>
        <AccountType/>
      </UserInfo>
      <UserInfo>
        <DisplayName>Jack LeGresley</DisplayName>
        <AccountId>66</AccountId>
        <AccountType/>
      </UserInfo>
      <UserInfo>
        <DisplayName>Akarachai Chaimaneekarakate</DisplayName>
        <AccountId>49</AccountId>
        <AccountType/>
      </UserInfo>
    </SharedWithUsers>
    <TaxCatchAll xmlns="c60cd3ed-485a-45d9-b8a8-93aac8545ca8" xsi:nil="true"/>
    <lcf76f155ced4ddcb4097134ff3c332f xmlns="e554ded6-1c2d-44ab-ae20-1a4897ac0724">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AD1F24-4CDD-483B-B0A3-867A467575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554ded6-1c2d-44ab-ae20-1a4897ac0724"/>
    <ds:schemaRef ds:uri="c60cd3ed-485a-45d9-b8a8-93aac8545c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9403E7B-080A-4497-8C9C-A86EE7CD3AE4}">
  <ds:schemaRefs>
    <ds:schemaRef ds:uri="http://schemas.microsoft.com/office/2006/metadata/properties"/>
    <ds:schemaRef ds:uri="http://schemas.microsoft.com/office/infopath/2007/PartnerControls"/>
    <ds:schemaRef ds:uri="93a8965c-4143-4a9f-8e80-bfd20b4c53e6"/>
    <ds:schemaRef ds:uri="6e8e34b8-7ade-4b7f-83b2-163a0f1d9485"/>
    <ds:schemaRef ds:uri="c60cd3ed-485a-45d9-b8a8-93aac8545ca8"/>
    <ds:schemaRef ds:uri="e554ded6-1c2d-44ab-ae20-1a4897ac0724"/>
  </ds:schemaRefs>
</ds:datastoreItem>
</file>

<file path=customXml/itemProps3.xml><?xml version="1.0" encoding="utf-8"?>
<ds:datastoreItem xmlns:ds="http://schemas.openxmlformats.org/officeDocument/2006/customXml" ds:itemID="{244569B6-EF82-4A0C-99F7-35A90CCCCBF2}">
  <ds:schemaRefs>
    <ds:schemaRef ds:uri="http://schemas.microsoft.com/sharepoint/v3/contenttype/forms"/>
  </ds:schemaRefs>
</ds:datastoreItem>
</file>

<file path=customXml/itemProps4.xml><?xml version="1.0" encoding="utf-8"?>
<ds:datastoreItem xmlns:ds="http://schemas.openxmlformats.org/officeDocument/2006/customXml" ds:itemID="{9C7AEEAE-261A-4576-8BCE-7FFD13602B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1660</Words>
  <Characters>9464</Characters>
  <Application>Microsoft Office Word</Application>
  <DocSecurity>4</DocSecurity>
  <Lines>78</Lines>
  <Paragraphs>22</Paragraphs>
  <ScaleCrop>false</ScaleCrop>
  <Company>UNHCR</Company>
  <LinksUpToDate>false</LinksUpToDate>
  <CharactersWithSpaces>11102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Akinalp Orhan</dc:creator>
  <cp:keywords/>
  <dc:description/>
  <cp:lastModifiedBy>UNHCR DPM Partnership</cp:lastModifiedBy>
  <cp:revision>2</cp:revision>
  <cp:lastPrinted>2015-12-10T16:54:00Z</cp:lastPrinted>
  <dcterms:created xsi:type="dcterms:W3CDTF">2026-01-30T08:22:00Z</dcterms:created>
  <dcterms:modified xsi:type="dcterms:W3CDTF">2026-01-30T08:22:00Z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0x01010079DA67E4B6F60A4586F64BDD113EDCED</vt:lpwstr>
  </property>
  <property fmtid="{D5CDD505-2E9C-101B-9397-08002B2CF9AE}" pid="3" name="MediaServiceImageTags">
    <vt:lpwstr/>
  </property>
</Properties>
</file>