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77777777" w:rsidR="00257455" w:rsidRPr="00AC384D" w:rsidRDefault="00257455" w:rsidP="00AC384D">
      <w:pPr>
        <w:keepNext/>
        <w:keepLines/>
        <w:spacing w:line="240" w:lineRule="auto"/>
        <w:jc w:val="center"/>
        <w:outlineLvl w:val="0"/>
        <w:rPr>
          <w:rFonts w:ascii="Arial" w:eastAsia="HGPMinchoE" w:hAnsi="Arial" w:cs="Arial"/>
          <w:b/>
          <w:color w:val="0072BC"/>
          <w:lang w:val="en-US"/>
        </w:rPr>
      </w:pPr>
      <w:r w:rsidRPr="00AC384D">
        <w:rPr>
          <w:rFonts w:ascii="Arial" w:eastAsia="HGPMinchoE" w:hAnsi="Arial" w:cs="Arial"/>
          <w:b/>
          <w:color w:val="0072BC"/>
          <w:lang w:val="en-US"/>
        </w:rPr>
        <w:t>Terms of Reference</w:t>
      </w:r>
    </w:p>
    <w:p w14:paraId="0B38DD94" w14:textId="7E04FA42" w:rsidR="00257455" w:rsidRPr="00AC384D" w:rsidRDefault="00D12CF8" w:rsidP="00AC384D">
      <w:pPr>
        <w:numPr>
          <w:ilvl w:val="1"/>
          <w:numId w:val="0"/>
        </w:numPr>
        <w:spacing w:after="120" w:line="240" w:lineRule="auto"/>
        <w:jc w:val="center"/>
        <w:rPr>
          <w:rFonts w:ascii="Arial" w:eastAsia="HGPMinchoE" w:hAnsi="Arial" w:cs="Arial"/>
          <w:b/>
          <w:color w:val="0072BC"/>
          <w:spacing w:val="15"/>
          <w:lang w:val="en-US"/>
        </w:rPr>
      </w:pPr>
      <w:r w:rsidRPr="00AC384D">
        <w:rPr>
          <w:rFonts w:ascii="Arial" w:eastAsia="HGPMinchoE" w:hAnsi="Arial" w:cs="Arial"/>
          <w:b/>
          <w:color w:val="0072BC"/>
          <w:spacing w:val="15"/>
          <w:lang w:val="en-US"/>
        </w:rPr>
        <w:t>Internship</w:t>
      </w:r>
    </w:p>
    <w:p w14:paraId="6DAB75FE" w14:textId="039B327D" w:rsidR="00B643D1" w:rsidRPr="00AC384D" w:rsidRDefault="00B643D1" w:rsidP="0058696B">
      <w:pPr>
        <w:numPr>
          <w:ilvl w:val="1"/>
          <w:numId w:val="0"/>
        </w:numPr>
        <w:spacing w:after="0" w:line="240" w:lineRule="auto"/>
        <w:jc w:val="center"/>
        <w:rPr>
          <w:rFonts w:ascii="Arial" w:eastAsia="HGPMinchoE" w:hAnsi="Arial" w:cs="Arial"/>
          <w:b/>
          <w:color w:val="0072BC"/>
          <w:spacing w:val="15"/>
          <w:lang w:val="en-US"/>
        </w:rPr>
      </w:pPr>
      <w:r w:rsidRPr="00AC384D">
        <w:rPr>
          <w:rFonts w:ascii="Arial" w:eastAsia="HGPMinchoE" w:hAnsi="Arial" w:cs="Arial"/>
          <w:b/>
          <w:color w:val="0072BC"/>
          <w:spacing w:val="15"/>
          <w:lang w:val="en-US"/>
        </w:rPr>
        <w:t>UNHCR Chile National Office</w:t>
      </w:r>
      <w:r w:rsidR="000C5A1E" w:rsidRPr="00AC384D">
        <w:rPr>
          <w:rFonts w:ascii="Arial" w:eastAsia="HGPMinchoE" w:hAnsi="Arial" w:cs="Arial"/>
          <w:b/>
          <w:color w:val="0072BC"/>
          <w:spacing w:val="15"/>
          <w:lang w:val="en-US"/>
        </w:rPr>
        <w:t xml:space="preserve">, </w:t>
      </w:r>
    </w:p>
    <w:p w14:paraId="1F9922C0" w14:textId="65260536" w:rsidR="00257455" w:rsidRPr="00AC384D" w:rsidRDefault="00AC384D" w:rsidP="0058696B">
      <w:pPr>
        <w:numPr>
          <w:ilvl w:val="1"/>
          <w:numId w:val="0"/>
        </w:numPr>
        <w:spacing w:after="0" w:line="240" w:lineRule="auto"/>
        <w:jc w:val="center"/>
        <w:rPr>
          <w:rFonts w:ascii="Arial" w:eastAsia="HGPMinchoE" w:hAnsi="Arial" w:cs="Arial"/>
          <w:b/>
          <w:color w:val="0072BC"/>
          <w:spacing w:val="15"/>
          <w:lang w:val="en-US"/>
        </w:rPr>
      </w:pPr>
      <w:r>
        <w:rPr>
          <w:rFonts w:ascii="Arial" w:eastAsia="HGPMinchoE" w:hAnsi="Arial" w:cs="Arial"/>
          <w:b/>
          <w:color w:val="0072BC"/>
          <w:spacing w:val="15"/>
          <w:lang w:val="en-US"/>
        </w:rPr>
        <w:t>MCO</w:t>
      </w:r>
      <w:r w:rsidR="00B643D1" w:rsidRPr="00AC384D">
        <w:rPr>
          <w:rFonts w:ascii="Arial" w:eastAsia="HGPMinchoE" w:hAnsi="Arial" w:cs="Arial"/>
          <w:b/>
          <w:color w:val="0072BC"/>
          <w:spacing w:val="15"/>
          <w:lang w:val="en-US"/>
        </w:rPr>
        <w:t xml:space="preserve"> Argentina </w:t>
      </w:r>
    </w:p>
    <w:p w14:paraId="46235C08" w14:textId="77777777" w:rsidR="00AF507A" w:rsidRPr="00AC384D" w:rsidRDefault="00AF507A" w:rsidP="004727F8">
      <w:pPr>
        <w:pStyle w:val="Normal-nospacing"/>
        <w:jc w:val="both"/>
        <w:rPr>
          <w:rFonts w:ascii="Arial" w:hAnsi="Arial" w:cs="Arial"/>
          <w:b/>
          <w:szCs w:val="22"/>
        </w:rPr>
      </w:pPr>
    </w:p>
    <w:p w14:paraId="3646E1A2" w14:textId="158A0B3B" w:rsidR="00257455" w:rsidRPr="00AC384D" w:rsidRDefault="00257455" w:rsidP="000A77A6">
      <w:pPr>
        <w:spacing w:before="160" w:line="336" w:lineRule="auto"/>
        <w:jc w:val="both"/>
        <w:rPr>
          <w:rFonts w:ascii="Arial" w:eastAsia="HGPMinchoE" w:hAnsi="Arial" w:cs="Arial"/>
          <w:lang w:val="en-US"/>
        </w:rPr>
      </w:pPr>
      <w:r w:rsidRPr="00AC384D">
        <w:rPr>
          <w:rFonts w:ascii="Arial" w:eastAsia="HGPMinchoE" w:hAnsi="Arial" w:cs="Arial"/>
          <w:lang w:val="en-US"/>
        </w:rPr>
        <w:t xml:space="preserve">UNHCR, the UN Refugee Agency, is offering a </w:t>
      </w:r>
      <w:r w:rsidR="00354824" w:rsidRPr="00AC384D">
        <w:rPr>
          <w:rFonts w:ascii="Arial" w:eastAsia="HGPMinchoE" w:hAnsi="Arial" w:cs="Arial"/>
          <w:lang w:val="en-US"/>
        </w:rPr>
        <w:t>full-time</w:t>
      </w:r>
      <w:r w:rsidR="00524101" w:rsidRPr="00AC384D">
        <w:rPr>
          <w:rFonts w:ascii="Arial" w:eastAsia="HGPMinchoE" w:hAnsi="Arial" w:cs="Arial"/>
          <w:lang w:val="en-US"/>
        </w:rPr>
        <w:t xml:space="preserve"> </w:t>
      </w:r>
      <w:r w:rsidRPr="00AC384D">
        <w:rPr>
          <w:rFonts w:ascii="Arial" w:eastAsia="HGPMinchoE" w:hAnsi="Arial" w:cs="Arial"/>
          <w:lang w:val="en-US"/>
        </w:rPr>
        <w:t>internship</w:t>
      </w:r>
      <w:r w:rsidR="00820BD5" w:rsidRPr="00AC384D">
        <w:rPr>
          <w:rFonts w:ascii="Arial" w:eastAsia="HGPMinchoE" w:hAnsi="Arial" w:cs="Arial"/>
          <w:lang w:val="en-US"/>
        </w:rPr>
        <w:t xml:space="preserve"> </w:t>
      </w:r>
      <w:r w:rsidRPr="00AC384D">
        <w:rPr>
          <w:rFonts w:ascii="Arial" w:eastAsia="HGPMinchoE" w:hAnsi="Arial" w:cs="Arial"/>
          <w:lang w:val="en-US"/>
        </w:rPr>
        <w:t xml:space="preserve">with </w:t>
      </w:r>
      <w:r w:rsidR="00FC34F6" w:rsidRPr="00AC384D">
        <w:rPr>
          <w:rFonts w:ascii="Arial" w:eastAsia="HGPMinchoE" w:hAnsi="Arial" w:cs="Arial"/>
          <w:lang w:val="en-US"/>
        </w:rPr>
        <w:t>the</w:t>
      </w:r>
      <w:r w:rsidRPr="00AC384D">
        <w:rPr>
          <w:rFonts w:ascii="Arial" w:eastAsia="HGPMinchoE" w:hAnsi="Arial" w:cs="Arial"/>
          <w:lang w:val="en-US"/>
        </w:rPr>
        <w:t xml:space="preserve"> </w:t>
      </w:r>
      <w:r w:rsidR="00B643D1" w:rsidRPr="00AC384D">
        <w:rPr>
          <w:rFonts w:ascii="Arial" w:eastAsia="HGPMinchoE" w:hAnsi="Arial" w:cs="Arial"/>
          <w:b/>
          <w:bCs/>
          <w:color w:val="0072BC"/>
          <w:lang w:val="en-US"/>
        </w:rPr>
        <w:t xml:space="preserve">Protection and Solutions Unit </w:t>
      </w:r>
      <w:r w:rsidR="00792788" w:rsidRPr="00AC384D">
        <w:rPr>
          <w:rFonts w:ascii="Arial" w:eastAsia="HGPMinchoE" w:hAnsi="Arial" w:cs="Arial"/>
          <w:lang w:val="en-US"/>
        </w:rPr>
        <w:t xml:space="preserve">at </w:t>
      </w:r>
      <w:r w:rsidR="00792788" w:rsidRPr="00AC384D">
        <w:rPr>
          <w:rFonts w:ascii="Arial" w:eastAsia="HGPMinchoE" w:hAnsi="Arial" w:cs="Arial"/>
          <w:b/>
          <w:bCs/>
          <w:lang w:val="en-US"/>
        </w:rPr>
        <w:t>UNHCR</w:t>
      </w:r>
      <w:r w:rsidR="00B643D1" w:rsidRPr="00AC384D">
        <w:rPr>
          <w:rFonts w:ascii="Arial" w:eastAsia="HGPMinchoE" w:hAnsi="Arial" w:cs="Arial"/>
          <w:b/>
          <w:bCs/>
          <w:lang w:val="en-US"/>
        </w:rPr>
        <w:t>´s Chile National Office</w:t>
      </w:r>
      <w:r w:rsidRPr="00AC384D">
        <w:rPr>
          <w:rFonts w:ascii="Arial" w:eastAsia="HGPMinchoE" w:hAnsi="Arial" w:cs="Arial"/>
          <w:lang w:val="en-US"/>
        </w:rPr>
        <w:t>.</w:t>
      </w:r>
    </w:p>
    <w:p w14:paraId="69C08A9C" w14:textId="0CA04477" w:rsidR="00ED522A" w:rsidRPr="00AC384D" w:rsidRDefault="00B974B2" w:rsidP="000A77A6">
      <w:pPr>
        <w:spacing w:line="336" w:lineRule="auto"/>
        <w:jc w:val="both"/>
        <w:rPr>
          <w:rFonts w:ascii="Arial" w:eastAsia="HGPMinchoE" w:hAnsi="Arial" w:cs="Arial"/>
          <w:lang w:val="en-US"/>
        </w:rPr>
      </w:pPr>
      <w:r w:rsidRPr="00AC384D">
        <w:rPr>
          <w:rFonts w:ascii="Arial" w:eastAsia="HGPMinchoE" w:hAnsi="Arial" w:cs="Arial"/>
          <w:lang w:val="en-US"/>
        </w:rPr>
        <w:t xml:space="preserve">Established in December 1950, </w:t>
      </w:r>
      <w:r w:rsidR="00962A2C" w:rsidRPr="00AC384D">
        <w:rPr>
          <w:rFonts w:ascii="Arial" w:eastAsia="HGPMinchoE" w:hAnsi="Arial" w:cs="Arial"/>
          <w:lang w:val="en-US"/>
        </w:rPr>
        <w:t>UNHCR</w:t>
      </w:r>
      <w:r w:rsidR="00257455" w:rsidRPr="00AC384D">
        <w:rPr>
          <w:rFonts w:ascii="Arial" w:eastAsia="HGPMinchoE" w:hAnsi="Arial" w:cs="Arial"/>
          <w:lang w:val="en-US"/>
        </w:rPr>
        <w:t xml:space="preserve"> is a global organization dedicated to saving lives, protecting rights and building a better future for </w:t>
      </w:r>
      <w:r w:rsidR="00792788" w:rsidRPr="00AC384D">
        <w:rPr>
          <w:rFonts w:ascii="Arial" w:eastAsia="HGPMinchoE" w:hAnsi="Arial" w:cs="Arial"/>
          <w:lang w:val="en-US"/>
        </w:rPr>
        <w:t xml:space="preserve">asylum seekers, </w:t>
      </w:r>
      <w:r w:rsidR="00257455" w:rsidRPr="00AC384D">
        <w:rPr>
          <w:rFonts w:ascii="Arial" w:eastAsia="HGPMinchoE" w:hAnsi="Arial" w:cs="Arial"/>
          <w:lang w:val="en-US"/>
        </w:rPr>
        <w:t xml:space="preserve">refugees, </w:t>
      </w:r>
      <w:r w:rsidR="00792788" w:rsidRPr="00AC384D">
        <w:rPr>
          <w:rFonts w:ascii="Arial" w:eastAsia="HGPMinchoE" w:hAnsi="Arial" w:cs="Arial"/>
          <w:lang w:val="en-US"/>
        </w:rPr>
        <w:t xml:space="preserve">returnees, </w:t>
      </w:r>
      <w:r w:rsidR="00820BD5" w:rsidRPr="00AC384D">
        <w:rPr>
          <w:rFonts w:ascii="Arial" w:eastAsia="HGPMinchoE" w:hAnsi="Arial" w:cs="Arial"/>
          <w:lang w:val="en-US"/>
        </w:rPr>
        <w:t xml:space="preserve">internally </w:t>
      </w:r>
      <w:r w:rsidR="00257455" w:rsidRPr="00AC384D">
        <w:rPr>
          <w:rFonts w:ascii="Arial" w:eastAsia="HGPMinchoE" w:hAnsi="Arial" w:cs="Arial"/>
          <w:lang w:val="en-US"/>
        </w:rPr>
        <w:t xml:space="preserve">displaced communities and stateless people. Every year, millions of men, women and children are forced to flee their homes to escape conflict and persecution. </w:t>
      </w:r>
      <w:r w:rsidR="00820BD5" w:rsidRPr="00AC384D">
        <w:rPr>
          <w:rFonts w:ascii="Arial" w:eastAsia="HGPMinchoE" w:hAnsi="Arial" w:cs="Arial"/>
          <w:lang w:val="en-US"/>
        </w:rPr>
        <w:t xml:space="preserve">UNHCR currently operates </w:t>
      </w:r>
      <w:r w:rsidR="00257455" w:rsidRPr="00AC384D">
        <w:rPr>
          <w:rFonts w:ascii="Arial" w:eastAsia="HGPMinchoE" w:hAnsi="Arial" w:cs="Arial"/>
          <w:lang w:val="en-US"/>
        </w:rPr>
        <w:t xml:space="preserve">in over 130 countries, using </w:t>
      </w:r>
      <w:r w:rsidR="00792788" w:rsidRPr="00AC384D">
        <w:rPr>
          <w:rFonts w:ascii="Arial" w:eastAsia="HGPMinchoE" w:hAnsi="Arial" w:cs="Arial"/>
          <w:lang w:val="en-US"/>
        </w:rPr>
        <w:t xml:space="preserve">its long </w:t>
      </w:r>
      <w:r w:rsidR="00257455" w:rsidRPr="00AC384D">
        <w:rPr>
          <w:rFonts w:ascii="Arial" w:eastAsia="HGPMinchoE" w:hAnsi="Arial" w:cs="Arial"/>
          <w:lang w:val="en-US"/>
        </w:rPr>
        <w:t>expertise to protect and care for millions.</w:t>
      </w:r>
    </w:p>
    <w:p w14:paraId="74144D76" w14:textId="792B0363" w:rsidR="00EB10A4" w:rsidRPr="00AC384D" w:rsidRDefault="00EB10A4" w:rsidP="00EB10A4">
      <w:pPr>
        <w:pStyle w:val="Normal-nospacing"/>
        <w:jc w:val="both"/>
        <w:rPr>
          <w:rFonts w:ascii="Arial" w:eastAsia="HGPMinchoE" w:hAnsi="Arial" w:cs="Arial"/>
          <w:bCs/>
          <w:color w:val="0072BC"/>
          <w:szCs w:val="22"/>
        </w:rPr>
      </w:pPr>
      <w:r w:rsidRPr="00AC384D">
        <w:rPr>
          <w:rFonts w:ascii="Arial" w:hAnsi="Arial" w:cs="Arial"/>
          <w:b/>
          <w:szCs w:val="22"/>
        </w:rPr>
        <w:t>Title</w:t>
      </w:r>
      <w:r w:rsidRPr="00AC384D">
        <w:rPr>
          <w:rFonts w:ascii="Arial" w:hAnsi="Arial" w:cs="Arial"/>
          <w:szCs w:val="22"/>
        </w:rPr>
        <w:t xml:space="preserve">: </w:t>
      </w:r>
      <w:r w:rsidR="00B643D1" w:rsidRPr="005019D0">
        <w:rPr>
          <w:rFonts w:ascii="Arial" w:hAnsi="Arial" w:cs="Arial"/>
          <w:szCs w:val="22"/>
        </w:rPr>
        <w:t xml:space="preserve">Protection </w:t>
      </w:r>
      <w:r w:rsidR="0083769E" w:rsidRPr="005019D0">
        <w:rPr>
          <w:rFonts w:ascii="Arial" w:eastAsia="HGPMinchoE" w:hAnsi="Arial" w:cs="Arial"/>
          <w:bCs/>
          <w:szCs w:val="22"/>
        </w:rPr>
        <w:t>Intern</w:t>
      </w:r>
      <w:r w:rsidR="00B643D1" w:rsidRPr="005019D0">
        <w:rPr>
          <w:rFonts w:ascii="Arial" w:eastAsia="HGPMinchoE" w:hAnsi="Arial" w:cs="Arial"/>
          <w:bCs/>
          <w:szCs w:val="22"/>
        </w:rPr>
        <w:t xml:space="preserve"> </w:t>
      </w:r>
    </w:p>
    <w:p w14:paraId="49EC8DB2" w14:textId="497A9257" w:rsidR="00EB10A4" w:rsidRPr="00AC384D" w:rsidRDefault="0055555B" w:rsidP="00EB10A4">
      <w:pPr>
        <w:pStyle w:val="Normal-nospacing"/>
        <w:jc w:val="both"/>
        <w:rPr>
          <w:rFonts w:ascii="Arial" w:hAnsi="Arial" w:cs="Arial"/>
          <w:szCs w:val="22"/>
        </w:rPr>
      </w:pPr>
      <w:r w:rsidRPr="00AC384D">
        <w:rPr>
          <w:rFonts w:ascii="Arial" w:hAnsi="Arial" w:cs="Arial"/>
          <w:b/>
          <w:szCs w:val="22"/>
        </w:rPr>
        <w:t>Internship Location</w:t>
      </w:r>
      <w:r w:rsidR="00EB10A4" w:rsidRPr="00AC384D">
        <w:rPr>
          <w:rFonts w:ascii="Arial" w:hAnsi="Arial" w:cs="Arial"/>
          <w:szCs w:val="22"/>
        </w:rPr>
        <w:t xml:space="preserve">: </w:t>
      </w:r>
      <w:r w:rsidR="00B643D1" w:rsidRPr="00AC384D">
        <w:rPr>
          <w:rFonts w:ascii="Arial" w:hAnsi="Arial" w:cs="Arial"/>
          <w:szCs w:val="22"/>
        </w:rPr>
        <w:t>Santiago, Chile</w:t>
      </w:r>
    </w:p>
    <w:p w14:paraId="28A79ED3" w14:textId="2C77A610" w:rsidR="00DF77A9" w:rsidRPr="005019D0" w:rsidRDefault="00DF77A9" w:rsidP="00DF77A9">
      <w:pPr>
        <w:pStyle w:val="Normal-nospacing"/>
        <w:jc w:val="both"/>
        <w:rPr>
          <w:rFonts w:ascii="Arial" w:hAnsi="Arial" w:cs="Arial"/>
          <w:b/>
          <w:szCs w:val="22"/>
        </w:rPr>
      </w:pPr>
      <w:r w:rsidRPr="005019D0">
        <w:rPr>
          <w:rFonts w:ascii="Arial" w:hAnsi="Arial" w:cs="Arial"/>
          <w:b/>
          <w:szCs w:val="22"/>
        </w:rPr>
        <w:t>Division</w:t>
      </w:r>
      <w:r w:rsidR="0055555B" w:rsidRPr="005019D0">
        <w:rPr>
          <w:rFonts w:ascii="Arial" w:hAnsi="Arial" w:cs="Arial"/>
          <w:b/>
          <w:szCs w:val="22"/>
        </w:rPr>
        <w:t>/Section/Service</w:t>
      </w:r>
      <w:r w:rsidRPr="005019D0">
        <w:rPr>
          <w:rFonts w:ascii="Arial" w:hAnsi="Arial" w:cs="Arial"/>
          <w:b/>
          <w:szCs w:val="22"/>
        </w:rPr>
        <w:t>:</w:t>
      </w:r>
      <w:r w:rsidR="005019D0">
        <w:rPr>
          <w:rFonts w:ascii="Arial" w:hAnsi="Arial" w:cs="Arial"/>
          <w:b/>
          <w:szCs w:val="22"/>
        </w:rPr>
        <w:t xml:space="preserve"> </w:t>
      </w:r>
      <w:r w:rsidR="005019D0" w:rsidRPr="005019D0">
        <w:rPr>
          <w:rFonts w:ascii="Arial" w:hAnsi="Arial" w:cs="Arial"/>
          <w:bCs/>
          <w:szCs w:val="22"/>
        </w:rPr>
        <w:t>Protection and Solutions Unit</w:t>
      </w:r>
    </w:p>
    <w:p w14:paraId="1304B9D0" w14:textId="0FC4E9F0" w:rsidR="00EB10A4" w:rsidRPr="00AC384D" w:rsidRDefault="00EB10A4" w:rsidP="00EB10A4">
      <w:pPr>
        <w:pStyle w:val="Normal-nospacing"/>
        <w:jc w:val="both"/>
        <w:rPr>
          <w:rFonts w:ascii="Arial" w:hAnsi="Arial" w:cs="Arial"/>
          <w:szCs w:val="22"/>
        </w:rPr>
      </w:pPr>
      <w:r w:rsidRPr="00AC384D">
        <w:rPr>
          <w:rFonts w:ascii="Arial" w:hAnsi="Arial" w:cs="Arial"/>
          <w:b/>
          <w:szCs w:val="22"/>
        </w:rPr>
        <w:t>Duration</w:t>
      </w:r>
      <w:r w:rsidR="0055555B" w:rsidRPr="00AC384D">
        <w:rPr>
          <w:rFonts w:ascii="Arial" w:hAnsi="Arial" w:cs="Arial"/>
          <w:b/>
          <w:szCs w:val="22"/>
        </w:rPr>
        <w:t xml:space="preserve"> (length of internship)</w:t>
      </w:r>
      <w:r w:rsidRPr="00AC384D">
        <w:rPr>
          <w:rFonts w:ascii="Arial" w:hAnsi="Arial" w:cs="Arial"/>
          <w:szCs w:val="22"/>
        </w:rPr>
        <w:t>:</w:t>
      </w:r>
      <w:r w:rsidR="00FD73BF" w:rsidRPr="00AC384D">
        <w:rPr>
          <w:rFonts w:ascii="Arial" w:hAnsi="Arial" w:cs="Arial"/>
        </w:rPr>
        <w:t xml:space="preserve"> 6 months with possible 2-month extension</w:t>
      </w:r>
    </w:p>
    <w:p w14:paraId="183969F5" w14:textId="2265A1C3" w:rsidR="00FF1272" w:rsidRPr="00AC384D" w:rsidRDefault="00EB10A4" w:rsidP="00EB10A4">
      <w:pPr>
        <w:pStyle w:val="Normal-nospacing"/>
        <w:jc w:val="both"/>
        <w:rPr>
          <w:rFonts w:ascii="Arial" w:hAnsi="Arial" w:cs="Arial"/>
          <w:b/>
          <w:bCs/>
          <w:color w:val="0072BC" w:themeColor="accent1"/>
          <w:szCs w:val="22"/>
        </w:rPr>
      </w:pPr>
      <w:r w:rsidRPr="00AC384D">
        <w:rPr>
          <w:rFonts w:ascii="Arial" w:hAnsi="Arial" w:cs="Arial"/>
          <w:b/>
          <w:bCs/>
          <w:szCs w:val="22"/>
        </w:rPr>
        <w:t>Contract</w:t>
      </w:r>
      <w:r w:rsidRPr="00AC384D">
        <w:rPr>
          <w:rFonts w:ascii="Arial" w:hAnsi="Arial" w:cs="Arial"/>
          <w:szCs w:val="22"/>
        </w:rPr>
        <w:t xml:space="preserve"> </w:t>
      </w:r>
      <w:r w:rsidRPr="00AC384D">
        <w:rPr>
          <w:rFonts w:ascii="Arial" w:hAnsi="Arial" w:cs="Arial"/>
          <w:b/>
          <w:bCs/>
          <w:szCs w:val="22"/>
        </w:rPr>
        <w:t>Type</w:t>
      </w:r>
      <w:r w:rsidRPr="00AC384D">
        <w:rPr>
          <w:rFonts w:ascii="Arial" w:hAnsi="Arial" w:cs="Arial"/>
          <w:szCs w:val="22"/>
        </w:rPr>
        <w:t xml:space="preserve">: </w:t>
      </w:r>
      <w:r w:rsidRPr="00AC384D">
        <w:rPr>
          <w:rFonts w:ascii="Arial" w:hAnsi="Arial" w:cs="Arial"/>
          <w:b/>
          <w:bCs/>
          <w:color w:val="0072BC" w:themeColor="accent1"/>
          <w:szCs w:val="22"/>
        </w:rPr>
        <w:t>Internship</w:t>
      </w:r>
      <w:r w:rsidR="00FF1272" w:rsidRPr="00AC384D">
        <w:rPr>
          <w:rFonts w:ascii="Arial" w:hAnsi="Arial" w:cs="Arial"/>
          <w:b/>
          <w:bCs/>
          <w:color w:val="0072BC" w:themeColor="accent1"/>
          <w:szCs w:val="22"/>
        </w:rPr>
        <w:t xml:space="preserve"> (Full time/Part time</w:t>
      </w:r>
      <w:r w:rsidR="00FF1272" w:rsidRPr="00AC384D">
        <w:rPr>
          <w:rStyle w:val="FootnoteReference"/>
          <w:rFonts w:ascii="Arial" w:hAnsi="Arial" w:cs="Arial"/>
          <w:b/>
          <w:bCs/>
          <w:color w:val="0072BC" w:themeColor="accent1"/>
          <w:szCs w:val="22"/>
        </w:rPr>
        <w:footnoteReference w:id="2"/>
      </w:r>
      <w:r w:rsidR="00FF1272" w:rsidRPr="00AC384D">
        <w:rPr>
          <w:rFonts w:ascii="Arial" w:hAnsi="Arial" w:cs="Arial"/>
          <w:b/>
          <w:bCs/>
          <w:color w:val="0072BC" w:themeColor="accent1"/>
          <w:szCs w:val="22"/>
        </w:rPr>
        <w:t>)</w:t>
      </w:r>
      <w:r w:rsidR="00B643D1" w:rsidRPr="00AC384D">
        <w:rPr>
          <w:rFonts w:ascii="Arial" w:hAnsi="Arial" w:cs="Arial"/>
          <w:b/>
          <w:bCs/>
          <w:color w:val="0072BC" w:themeColor="accent1"/>
          <w:szCs w:val="22"/>
        </w:rPr>
        <w:t>: full time</w:t>
      </w:r>
    </w:p>
    <w:p w14:paraId="6F48B677" w14:textId="77777777" w:rsidR="00EB10A4" w:rsidRPr="00AC384D" w:rsidRDefault="00EB10A4" w:rsidP="00EB10A4">
      <w:pPr>
        <w:pStyle w:val="Normal-nospacing"/>
        <w:jc w:val="both"/>
        <w:rPr>
          <w:rFonts w:ascii="Arial" w:hAnsi="Arial" w:cs="Arial"/>
          <w:szCs w:val="22"/>
        </w:rPr>
      </w:pPr>
      <w:r w:rsidRPr="00AC384D">
        <w:rPr>
          <w:rFonts w:ascii="Arial" w:hAnsi="Arial" w:cs="Arial"/>
          <w:b/>
          <w:szCs w:val="22"/>
        </w:rPr>
        <w:t>Closing</w:t>
      </w:r>
      <w:r w:rsidRPr="00AC384D">
        <w:rPr>
          <w:rFonts w:ascii="Arial" w:hAnsi="Arial" w:cs="Arial"/>
          <w:szCs w:val="22"/>
        </w:rPr>
        <w:t xml:space="preserve"> </w:t>
      </w:r>
      <w:r w:rsidRPr="00AC384D">
        <w:rPr>
          <w:rFonts w:ascii="Arial" w:hAnsi="Arial" w:cs="Arial"/>
          <w:b/>
          <w:szCs w:val="22"/>
        </w:rPr>
        <w:t>date for application</w:t>
      </w:r>
      <w:r w:rsidRPr="00AC384D">
        <w:rPr>
          <w:rFonts w:ascii="Arial" w:hAnsi="Arial" w:cs="Arial"/>
          <w:szCs w:val="22"/>
        </w:rPr>
        <w:t xml:space="preserve">: </w:t>
      </w:r>
    </w:p>
    <w:p w14:paraId="7B6F3369" w14:textId="3CA01136" w:rsidR="00EB10A4" w:rsidRPr="00AC384D" w:rsidRDefault="00EB10A4" w:rsidP="00EB10A4">
      <w:pPr>
        <w:pStyle w:val="Normal-nospacing"/>
        <w:jc w:val="both"/>
        <w:rPr>
          <w:rFonts w:ascii="Arial" w:hAnsi="Arial" w:cs="Arial"/>
          <w:szCs w:val="22"/>
        </w:rPr>
      </w:pPr>
      <w:r w:rsidRPr="00AC384D">
        <w:rPr>
          <w:rFonts w:ascii="Arial" w:hAnsi="Arial" w:cs="Arial"/>
          <w:b/>
          <w:szCs w:val="22"/>
        </w:rPr>
        <w:t>Start</w:t>
      </w:r>
      <w:r w:rsidRPr="00AC384D">
        <w:rPr>
          <w:rFonts w:ascii="Arial" w:hAnsi="Arial" w:cs="Arial"/>
          <w:szCs w:val="22"/>
        </w:rPr>
        <w:t xml:space="preserve"> </w:t>
      </w:r>
      <w:r w:rsidRPr="00AC384D">
        <w:rPr>
          <w:rFonts w:ascii="Arial" w:hAnsi="Arial" w:cs="Arial"/>
          <w:b/>
          <w:szCs w:val="22"/>
        </w:rPr>
        <w:t>date</w:t>
      </w:r>
      <w:r w:rsidRPr="00AC384D">
        <w:rPr>
          <w:rFonts w:ascii="Arial" w:hAnsi="Arial" w:cs="Arial"/>
          <w:szCs w:val="22"/>
        </w:rPr>
        <w:t xml:space="preserve">: </w:t>
      </w:r>
      <w:r w:rsidR="00D7229D" w:rsidRPr="00AC384D">
        <w:rPr>
          <w:rFonts w:ascii="Arial" w:hAnsi="Arial" w:cs="Arial"/>
          <w:szCs w:val="22"/>
        </w:rPr>
        <w:t>July 2026</w:t>
      </w:r>
    </w:p>
    <w:p w14:paraId="4C529386" w14:textId="5C8143A6" w:rsidR="00257455" w:rsidRPr="00AC384D" w:rsidRDefault="00AD38DA" w:rsidP="004727F8">
      <w:pPr>
        <w:keepNext/>
        <w:keepLines/>
        <w:spacing w:before="160" w:line="288" w:lineRule="auto"/>
        <w:jc w:val="both"/>
        <w:outlineLvl w:val="1"/>
        <w:rPr>
          <w:rFonts w:ascii="Arial" w:eastAsia="HGPMinchoE" w:hAnsi="Arial" w:cs="Arial"/>
          <w:bCs/>
          <w:color w:val="0072BC"/>
          <w:lang w:val="en-US"/>
        </w:rPr>
      </w:pPr>
      <w:r w:rsidRPr="00AC384D">
        <w:rPr>
          <w:rFonts w:ascii="Arial" w:eastAsia="HGPMinchoE" w:hAnsi="Arial" w:cs="Arial"/>
          <w:bCs/>
          <w:color w:val="0072BC"/>
          <w:lang w:val="en-US"/>
        </w:rPr>
        <w:t>Organizational</w:t>
      </w:r>
      <w:r w:rsidR="00257455" w:rsidRPr="00AC384D">
        <w:rPr>
          <w:rFonts w:ascii="Arial" w:eastAsia="HGPMinchoE" w:hAnsi="Arial" w:cs="Arial"/>
          <w:bCs/>
          <w:color w:val="0072BC"/>
          <w:lang w:val="en-US"/>
        </w:rPr>
        <w:t xml:space="preserve"> context</w:t>
      </w:r>
    </w:p>
    <w:p w14:paraId="2B8A2111" w14:textId="77777777" w:rsidR="00BC05AA" w:rsidRPr="00AC384D" w:rsidRDefault="00BC05AA" w:rsidP="00BC05AA">
      <w:pPr>
        <w:shd w:val="clear" w:color="auto" w:fill="FFFFFF" w:themeFill="background1"/>
        <w:jc w:val="both"/>
        <w:rPr>
          <w:rFonts w:ascii="Arial" w:hAnsi="Arial" w:cs="Arial"/>
          <w:color w:val="4A4A4A"/>
          <w:shd w:val="clear" w:color="auto" w:fill="FFFFFF"/>
          <w:lang w:val="en-US"/>
        </w:rPr>
      </w:pPr>
      <w:r w:rsidRPr="00AC384D">
        <w:rPr>
          <w:rFonts w:ascii="Arial" w:hAnsi="Arial" w:cs="Arial"/>
          <w:color w:val="4A4A4A"/>
          <w:shd w:val="clear" w:color="auto" w:fill="FFFFFF"/>
          <w:lang w:val="en-US"/>
        </w:rPr>
        <w:t>The UNHCR National Office in Chile, based in Santiago and under the Multi-Country Office in Argentina, operates with a workforce of about 15 staff and affiliates. Chile has become a major destination for forcibly displaced persons in Latin America, hosting 1.6 million foreigners (8.8% of the population), primarily from Venezuela, Peru, Colombia, Haiti, and Bolivia, as well as individuals fleeing conflicts in Palestine, Syria, Afghanistan, and Ukraine. Over 677,000 people in Chile are of concern to UNHCR, including refugees, asylum seekers, and those at risk of statelessness.</w:t>
      </w:r>
    </w:p>
    <w:p w14:paraId="10511951" w14:textId="77777777" w:rsidR="000B1918" w:rsidRPr="00AC384D" w:rsidRDefault="00BC05AA" w:rsidP="00BC05AA">
      <w:pPr>
        <w:shd w:val="clear" w:color="auto" w:fill="FFFFFF" w:themeFill="background1"/>
        <w:jc w:val="both"/>
        <w:rPr>
          <w:rFonts w:ascii="Arial" w:hAnsi="Arial" w:cs="Arial"/>
          <w:color w:val="4A4A4A"/>
          <w:shd w:val="clear" w:color="auto" w:fill="FFFFFF"/>
          <w:lang w:val="en-US"/>
        </w:rPr>
      </w:pPr>
      <w:r w:rsidRPr="00AC384D">
        <w:rPr>
          <w:rFonts w:ascii="Arial" w:hAnsi="Arial" w:cs="Arial"/>
          <w:color w:val="4A4A4A"/>
          <w:shd w:val="clear" w:color="auto" w:fill="FFFFFF"/>
          <w:lang w:val="en-US"/>
        </w:rPr>
        <w:t>UNHCR works with government institutions, civil society, municipalities, refugee-led organizations, and the private sector to ensure protection, assistance, and durable solutions. However, growing negative perceptions of migration have led to discrimination, violence, and exploitation of displaced populations.</w:t>
      </w:r>
    </w:p>
    <w:p w14:paraId="59E1D077" w14:textId="6EC8FEB2" w:rsidR="000B1918" w:rsidRPr="00AC384D" w:rsidRDefault="000B1918" w:rsidP="000B1918">
      <w:pPr>
        <w:shd w:val="clear" w:color="auto" w:fill="FFFFFF" w:themeFill="background1"/>
        <w:jc w:val="both"/>
        <w:rPr>
          <w:rFonts w:ascii="Arial" w:hAnsi="Arial" w:cs="Arial"/>
          <w:color w:val="4A4A4A"/>
          <w:shd w:val="clear" w:color="auto" w:fill="FFFFFF"/>
          <w:lang w:val="en-US"/>
        </w:rPr>
      </w:pPr>
      <w:r w:rsidRPr="00AC384D">
        <w:rPr>
          <w:rFonts w:ascii="Arial" w:hAnsi="Arial" w:cs="Arial"/>
          <w:color w:val="4A4A4A"/>
          <w:shd w:val="clear" w:color="auto" w:fill="FFFFFF"/>
          <w:lang w:val="en-US"/>
        </w:rPr>
        <w:t>The Protection area plays a critical role in ensuring access to rights and protection for refugees and asylum seekers in Chile. Every month, the office receives a significant number of inquiries through emails and phone calls, related to asylum procedures, documentation requirements, and access to basic services. These requests often involve complex legal questions that require timely and accurate responses to prevent protection risks and ensure compliance with national and international standards.</w:t>
      </w:r>
    </w:p>
    <w:p w14:paraId="7793E02D" w14:textId="103076B3" w:rsidR="000B1918" w:rsidRPr="00AC384D" w:rsidRDefault="000B1918" w:rsidP="00BC05AA">
      <w:pPr>
        <w:shd w:val="clear" w:color="auto" w:fill="FFFFFF" w:themeFill="background1"/>
        <w:jc w:val="both"/>
        <w:rPr>
          <w:rFonts w:ascii="Arial" w:hAnsi="Arial" w:cs="Arial"/>
          <w:color w:val="4A4A4A"/>
          <w:shd w:val="clear" w:color="auto" w:fill="FFFFFF"/>
          <w:lang w:val="en-US"/>
        </w:rPr>
      </w:pPr>
      <w:r w:rsidRPr="00AC384D">
        <w:rPr>
          <w:rFonts w:ascii="Arial" w:hAnsi="Arial" w:cs="Arial"/>
          <w:color w:val="4A4A4A"/>
          <w:shd w:val="clear" w:color="auto" w:fill="FFFFFF"/>
          <w:lang w:val="en-US"/>
        </w:rPr>
        <w:lastRenderedPageBreak/>
        <w:t xml:space="preserve">Given the increasing demand for legal guidance and the need to maintain high-quality support for </w:t>
      </w:r>
      <w:r w:rsidR="00603EB5" w:rsidRPr="00AC384D">
        <w:rPr>
          <w:rFonts w:ascii="Arial" w:hAnsi="Arial" w:cs="Arial"/>
          <w:color w:val="4A4A4A"/>
          <w:shd w:val="clear" w:color="auto" w:fill="FFFFFF"/>
          <w:lang w:val="en-US"/>
        </w:rPr>
        <w:t>forcibly displaced people</w:t>
      </w:r>
      <w:r w:rsidRPr="00AC384D">
        <w:rPr>
          <w:rFonts w:ascii="Arial" w:hAnsi="Arial" w:cs="Arial"/>
          <w:color w:val="4A4A4A"/>
          <w:shd w:val="clear" w:color="auto" w:fill="FFFFFF"/>
          <w:lang w:val="en-US"/>
        </w:rPr>
        <w:t xml:space="preserve">, additional capacity is essential. A </w:t>
      </w:r>
      <w:r w:rsidR="00607B02" w:rsidRPr="00AC384D">
        <w:rPr>
          <w:rFonts w:ascii="Arial" w:hAnsi="Arial" w:cs="Arial"/>
          <w:color w:val="4A4A4A"/>
          <w:shd w:val="clear" w:color="auto" w:fill="FFFFFF"/>
          <w:lang w:val="en-US"/>
        </w:rPr>
        <w:t>protection</w:t>
      </w:r>
      <w:r w:rsidRPr="00AC384D">
        <w:rPr>
          <w:rFonts w:ascii="Arial" w:hAnsi="Arial" w:cs="Arial"/>
          <w:color w:val="4A4A4A"/>
          <w:shd w:val="clear" w:color="auto" w:fill="FFFFFF"/>
          <w:lang w:val="en-US"/>
        </w:rPr>
        <w:t xml:space="preserve"> intern will contribute by assisting with research, drafting legal notes, and managing documentation, allowing the team to respond more efficiently to individual queries and strengthen its engagement with stakeholders. </w:t>
      </w:r>
    </w:p>
    <w:p w14:paraId="751C60AD" w14:textId="77777777" w:rsidR="009122B9" w:rsidRPr="00AC384D" w:rsidRDefault="009122B9" w:rsidP="009122B9">
      <w:pPr>
        <w:shd w:val="clear" w:color="auto" w:fill="FFFFFF" w:themeFill="background1"/>
        <w:jc w:val="both"/>
        <w:rPr>
          <w:rFonts w:ascii="Arial" w:hAnsi="Arial" w:cs="Arial"/>
          <w:color w:val="4A4A4A"/>
          <w:shd w:val="clear" w:color="auto" w:fill="FFFFFF"/>
          <w:lang w:val="en-US"/>
        </w:rPr>
      </w:pPr>
      <w:r w:rsidRPr="00AC384D">
        <w:rPr>
          <w:rFonts w:ascii="Arial" w:hAnsi="Arial" w:cs="Arial"/>
          <w:color w:val="4A4A4A"/>
          <w:shd w:val="clear" w:color="auto" w:fill="FFFFFF"/>
          <w:lang w:val="en-US"/>
        </w:rPr>
        <w:t>An internship with UNHCR offers a unique opportunity to gain hands-on experience in the field of international protection and humanitarian response. Interns will deepen their understanding of refugee protection principles, durable solutions, and community-based approaches while working alongside experienced professionals in a dynamic, multicultural environment. This experience provides practical exposure to UNHCR’s mandate and operations, enhances professional skills such as research, analysis, and project management, and fosters networking opportunities within the United Nations system and the broader humanitarian sector. By contributing to meaningful projects, interns will develop competencies that are highly valued in international organizations and NGOs, positioning them for future career opportunities in humanitarian and development work.</w:t>
      </w:r>
    </w:p>
    <w:p w14:paraId="5DBE0234" w14:textId="2ABA3F7D" w:rsidR="00607B02" w:rsidRPr="00AC384D" w:rsidRDefault="00494904" w:rsidP="00607B02">
      <w:pPr>
        <w:keepNext/>
        <w:keepLines/>
        <w:spacing w:before="160" w:line="288" w:lineRule="auto"/>
        <w:jc w:val="both"/>
        <w:outlineLvl w:val="1"/>
        <w:rPr>
          <w:rFonts w:ascii="Arial" w:eastAsia="HGPMinchoE" w:hAnsi="Arial" w:cs="Arial"/>
          <w:bCs/>
          <w:color w:val="0072BC"/>
          <w:lang w:val="en-US"/>
        </w:rPr>
      </w:pPr>
      <w:r w:rsidRPr="00AC384D">
        <w:rPr>
          <w:rFonts w:ascii="Arial" w:eastAsia="HGPMinchoE" w:hAnsi="Arial" w:cs="Arial"/>
          <w:bCs/>
          <w:color w:val="0072BC"/>
          <w:lang w:val="en-US"/>
        </w:rPr>
        <w:t>The position</w:t>
      </w:r>
    </w:p>
    <w:p w14:paraId="5D67743C" w14:textId="77777777" w:rsidR="00607B02" w:rsidRPr="00AC384D" w:rsidRDefault="00607B02" w:rsidP="00C55DEC">
      <w:pPr>
        <w:autoSpaceDE w:val="0"/>
        <w:autoSpaceDN w:val="0"/>
        <w:adjustRightInd w:val="0"/>
        <w:spacing w:line="240" w:lineRule="auto"/>
        <w:jc w:val="both"/>
        <w:rPr>
          <w:rFonts w:ascii="Arial" w:hAnsi="Arial" w:cs="Arial"/>
          <w:color w:val="4A4A4A"/>
          <w:shd w:val="clear" w:color="auto" w:fill="FFFFFF"/>
          <w:lang w:val="en-US"/>
        </w:rPr>
      </w:pPr>
      <w:r w:rsidRPr="00AC384D">
        <w:rPr>
          <w:rFonts w:ascii="Arial" w:hAnsi="Arial" w:cs="Arial"/>
          <w:color w:val="4A4A4A"/>
          <w:shd w:val="clear" w:color="auto" w:fill="FFFFFF"/>
          <w:lang w:val="en-US"/>
        </w:rPr>
        <w:t>The Protection Intern will support UNHCR Chile in strengthening both legal protection services and community</w:t>
      </w:r>
      <w:r w:rsidRPr="00AC384D">
        <w:rPr>
          <w:rFonts w:ascii="Arial" w:hAnsi="Arial" w:cs="Arial"/>
          <w:color w:val="4A4A4A"/>
          <w:shd w:val="clear" w:color="auto" w:fill="FFFFFF"/>
          <w:lang w:val="en-US"/>
        </w:rPr>
        <w:noBreakHyphen/>
        <w:t>based approaches to ensure refugees, asylum</w:t>
      </w:r>
      <w:r w:rsidRPr="00AC384D">
        <w:rPr>
          <w:rFonts w:ascii="Arial" w:hAnsi="Arial" w:cs="Arial"/>
          <w:color w:val="4A4A4A"/>
          <w:shd w:val="clear" w:color="auto" w:fill="FFFFFF"/>
          <w:lang w:val="en-US"/>
        </w:rPr>
        <w:noBreakHyphen/>
        <w:t xml:space="preserve">seekers, and other vulnerable populations can effectively access their rights and live in safety and dignity. The intern will contribute to legal research, the drafting of technical notes, and the preparation of guidance materials on asylum procedures, documentation, and national and international protection standards. In parallel, the intern will assist in UNHCR’s engagement with communities and partner organizations, helping to organize activities that promote peaceful coexistence, identify protection risks, and reinforce community capacities. This will involve spending part of the workday outside the office </w:t>
      </w:r>
      <w:proofErr w:type="gramStart"/>
      <w:r w:rsidRPr="00AC384D">
        <w:rPr>
          <w:rFonts w:ascii="Arial" w:hAnsi="Arial" w:cs="Arial"/>
          <w:color w:val="4A4A4A"/>
          <w:shd w:val="clear" w:color="auto" w:fill="FFFFFF"/>
          <w:lang w:val="en-US"/>
        </w:rPr>
        <w:t>to interact</w:t>
      </w:r>
      <w:proofErr w:type="gramEnd"/>
      <w:r w:rsidRPr="00AC384D">
        <w:rPr>
          <w:rFonts w:ascii="Arial" w:hAnsi="Arial" w:cs="Arial"/>
          <w:color w:val="4A4A4A"/>
          <w:shd w:val="clear" w:color="auto" w:fill="FFFFFF"/>
          <w:lang w:val="en-US"/>
        </w:rPr>
        <w:t xml:space="preserve"> directly with community members, as well as contributing to reports, public information products, and other documentation that supports UNHCR’s protection and solutions objectives. The position offers a unique opportunity to gain practical experience in international protection within a humanitarian context while combining legal analysis with field</w:t>
      </w:r>
      <w:r w:rsidRPr="00AC384D">
        <w:rPr>
          <w:rFonts w:ascii="Arial" w:hAnsi="Arial" w:cs="Arial"/>
          <w:color w:val="4A4A4A"/>
          <w:shd w:val="clear" w:color="auto" w:fill="FFFFFF"/>
          <w:lang w:val="en-US"/>
        </w:rPr>
        <w:noBreakHyphen/>
        <w:t>based community engagement.</w:t>
      </w:r>
    </w:p>
    <w:p w14:paraId="64E2F87D" w14:textId="43B794BC" w:rsidR="00607B02" w:rsidRPr="00AC384D" w:rsidRDefault="00607B02" w:rsidP="00C55DEC">
      <w:pPr>
        <w:autoSpaceDE w:val="0"/>
        <w:autoSpaceDN w:val="0"/>
        <w:adjustRightInd w:val="0"/>
        <w:spacing w:line="240" w:lineRule="auto"/>
        <w:jc w:val="both"/>
        <w:rPr>
          <w:rFonts w:ascii="Arial" w:hAnsi="Arial" w:cs="Arial"/>
          <w:color w:val="4A4A4A"/>
          <w:shd w:val="clear" w:color="auto" w:fill="FFFFFF"/>
          <w:lang w:val="en-US"/>
        </w:rPr>
      </w:pPr>
      <w:r w:rsidRPr="00AC384D">
        <w:rPr>
          <w:rFonts w:ascii="Arial" w:hAnsi="Arial" w:cs="Arial"/>
          <w:color w:val="4A4A4A"/>
          <w:shd w:val="clear" w:color="auto" w:fill="FFFFFF"/>
          <w:lang w:val="en-US"/>
        </w:rPr>
        <w:t xml:space="preserve">The ideal candidate is a proactive and adaptable undergraduate student in law, social sciences, international relations, or a related field, with a strong interest in human rights, migration, refugee protection, and community engagement. They should demonstrate strong analytical abilities, clear communication </w:t>
      </w:r>
      <w:proofErr w:type="gramStart"/>
      <w:r w:rsidRPr="00AC384D">
        <w:rPr>
          <w:rFonts w:ascii="Arial" w:hAnsi="Arial" w:cs="Arial"/>
          <w:color w:val="4A4A4A"/>
          <w:shd w:val="clear" w:color="auto" w:fill="FFFFFF"/>
          <w:lang w:val="en-US"/>
        </w:rPr>
        <w:t>skills—</w:t>
      </w:r>
      <w:proofErr w:type="gramEnd"/>
      <w:r w:rsidRPr="00AC384D">
        <w:rPr>
          <w:rFonts w:ascii="Arial" w:hAnsi="Arial" w:cs="Arial"/>
          <w:color w:val="4A4A4A"/>
          <w:shd w:val="clear" w:color="auto" w:fill="FFFFFF"/>
          <w:lang w:val="en-US"/>
        </w:rPr>
        <w:t>including the capacity to explain complex concepts—along with cultural sensitivity and the ability to work collaboratively in diverse and multicultural environments. Organizational skills, attention to detail, and the ability to manage multiple tasks are essential. Familiarity with community</w:t>
      </w:r>
      <w:r w:rsidRPr="00AC384D">
        <w:rPr>
          <w:rFonts w:ascii="Arial" w:hAnsi="Arial" w:cs="Arial"/>
          <w:color w:val="4A4A4A"/>
          <w:shd w:val="clear" w:color="auto" w:fill="FFFFFF"/>
          <w:lang w:val="en-US"/>
        </w:rPr>
        <w:noBreakHyphen/>
        <w:t>based approaches, humanitarian work, or vulnerable populations is desirable. Fluency in Spanish is highly preferred, and knowledge of other UN languages is considered an asset. This internship is well</w:t>
      </w:r>
      <w:r w:rsidRPr="00AC384D">
        <w:rPr>
          <w:rFonts w:ascii="Arial" w:hAnsi="Arial" w:cs="Arial"/>
          <w:color w:val="4A4A4A"/>
          <w:shd w:val="clear" w:color="auto" w:fill="FFFFFF"/>
          <w:lang w:val="en-US"/>
        </w:rPr>
        <w:noBreakHyphen/>
        <w:t>suited for individuals committed to humanitarian principles and eager to apply both legal and community</w:t>
      </w:r>
      <w:r w:rsidRPr="00AC384D">
        <w:rPr>
          <w:rFonts w:ascii="Arial" w:hAnsi="Arial" w:cs="Arial"/>
          <w:color w:val="4A4A4A"/>
          <w:shd w:val="clear" w:color="auto" w:fill="FFFFFF"/>
          <w:lang w:val="en-US"/>
        </w:rPr>
        <w:noBreakHyphen/>
        <w:t>oriented perspectives to support refugees and host communities.</w:t>
      </w:r>
    </w:p>
    <w:p w14:paraId="4343191A" w14:textId="77777777" w:rsidR="009122B9" w:rsidRPr="00AC384D" w:rsidRDefault="009122B9" w:rsidP="00C55DEC">
      <w:pPr>
        <w:autoSpaceDE w:val="0"/>
        <w:autoSpaceDN w:val="0"/>
        <w:adjustRightInd w:val="0"/>
        <w:spacing w:line="240" w:lineRule="auto"/>
        <w:jc w:val="both"/>
        <w:rPr>
          <w:rFonts w:ascii="Arial" w:hAnsi="Arial" w:cs="Arial"/>
          <w:lang w:val="en-US"/>
        </w:rPr>
      </w:pPr>
    </w:p>
    <w:p w14:paraId="58A58E98" w14:textId="77777777" w:rsidR="00494904" w:rsidRPr="00AC384D" w:rsidRDefault="00494904" w:rsidP="004727F8">
      <w:pPr>
        <w:keepNext/>
        <w:keepLines/>
        <w:spacing w:before="160" w:line="288" w:lineRule="auto"/>
        <w:jc w:val="both"/>
        <w:outlineLvl w:val="1"/>
        <w:rPr>
          <w:rFonts w:ascii="Arial" w:eastAsia="HGPMinchoE" w:hAnsi="Arial" w:cs="Arial"/>
          <w:bCs/>
          <w:color w:val="0072BC"/>
          <w:sz w:val="36"/>
          <w:szCs w:val="36"/>
          <w:lang w:val="en-US"/>
        </w:rPr>
      </w:pPr>
      <w:r w:rsidRPr="00AC384D">
        <w:rPr>
          <w:rFonts w:ascii="Arial" w:eastAsia="HGPMinchoE" w:hAnsi="Arial" w:cs="Arial"/>
          <w:bCs/>
          <w:color w:val="0072BC"/>
          <w:sz w:val="36"/>
          <w:szCs w:val="36"/>
          <w:lang w:val="en-US"/>
        </w:rPr>
        <w:lastRenderedPageBreak/>
        <w:t>Duties and responsibilities</w:t>
      </w:r>
    </w:p>
    <w:p w14:paraId="18797FD3" w14:textId="77777777" w:rsidR="00A32D3D" w:rsidRPr="00AC384D" w:rsidRDefault="00A32D3D" w:rsidP="00A32D3D">
      <w:pPr>
        <w:keepNext/>
        <w:keepLines/>
        <w:numPr>
          <w:ilvl w:val="0"/>
          <w:numId w:val="35"/>
        </w:numPr>
        <w:spacing w:before="160" w:after="0" w:line="240" w:lineRule="auto"/>
        <w:jc w:val="both"/>
        <w:outlineLvl w:val="1"/>
        <w:rPr>
          <w:rFonts w:ascii="Arial" w:hAnsi="Arial" w:cs="Arial"/>
          <w:color w:val="4A4A4A"/>
          <w:shd w:val="clear" w:color="auto" w:fill="FFFFFF"/>
          <w:lang w:val="en-US"/>
        </w:rPr>
      </w:pPr>
      <w:r w:rsidRPr="00AC384D">
        <w:rPr>
          <w:rFonts w:ascii="Arial" w:hAnsi="Arial" w:cs="Arial"/>
          <w:color w:val="4A4A4A"/>
          <w:shd w:val="clear" w:color="auto" w:fill="FFFFFF"/>
          <w:lang w:val="en-US"/>
        </w:rPr>
        <w:t>Conduct legal research on national and international frameworks related to refugee protection, migration, and human rights.</w:t>
      </w:r>
    </w:p>
    <w:p w14:paraId="08298A1D" w14:textId="77777777" w:rsidR="00A32D3D" w:rsidRPr="00AC384D" w:rsidRDefault="00A32D3D" w:rsidP="00A32D3D">
      <w:pPr>
        <w:keepNext/>
        <w:keepLines/>
        <w:numPr>
          <w:ilvl w:val="0"/>
          <w:numId w:val="35"/>
        </w:numPr>
        <w:spacing w:before="160" w:after="0" w:line="240" w:lineRule="auto"/>
        <w:jc w:val="both"/>
        <w:outlineLvl w:val="1"/>
        <w:rPr>
          <w:rFonts w:ascii="Arial" w:hAnsi="Arial" w:cs="Arial"/>
          <w:color w:val="4A4A4A"/>
          <w:shd w:val="clear" w:color="auto" w:fill="FFFFFF"/>
          <w:lang w:val="en-US"/>
        </w:rPr>
      </w:pPr>
      <w:r w:rsidRPr="00AC384D">
        <w:rPr>
          <w:rFonts w:ascii="Arial" w:hAnsi="Arial" w:cs="Arial"/>
          <w:color w:val="4A4A4A"/>
          <w:shd w:val="clear" w:color="auto" w:fill="FFFFFF"/>
          <w:lang w:val="en-US"/>
        </w:rPr>
        <w:t>Draft legal notes, reports, summaries, and other documentation for internal and external use.</w:t>
      </w:r>
    </w:p>
    <w:p w14:paraId="3CA42073" w14:textId="77777777" w:rsidR="00A32D3D" w:rsidRPr="00AC384D" w:rsidRDefault="00A32D3D" w:rsidP="00A32D3D">
      <w:pPr>
        <w:keepNext/>
        <w:keepLines/>
        <w:numPr>
          <w:ilvl w:val="0"/>
          <w:numId w:val="35"/>
        </w:numPr>
        <w:spacing w:before="160" w:after="0" w:line="240" w:lineRule="auto"/>
        <w:jc w:val="both"/>
        <w:outlineLvl w:val="1"/>
        <w:rPr>
          <w:rFonts w:ascii="Arial" w:hAnsi="Arial" w:cs="Arial"/>
          <w:color w:val="4A4A4A"/>
          <w:shd w:val="clear" w:color="auto" w:fill="FFFFFF"/>
          <w:lang w:val="en-US"/>
        </w:rPr>
      </w:pPr>
      <w:r w:rsidRPr="00AC384D">
        <w:rPr>
          <w:rFonts w:ascii="Arial" w:hAnsi="Arial" w:cs="Arial"/>
          <w:color w:val="4A4A4A"/>
          <w:shd w:val="clear" w:color="auto" w:fill="FFFFFF"/>
          <w:lang w:val="en-US"/>
        </w:rPr>
        <w:t>Monitor and compile updates on legislation, jurisprudence, policies, and administrative practices relevant to asylum and access to rights.</w:t>
      </w:r>
    </w:p>
    <w:p w14:paraId="7F7DB22B" w14:textId="77777777" w:rsidR="00A32D3D" w:rsidRPr="00AC384D" w:rsidRDefault="00A32D3D" w:rsidP="00A32D3D">
      <w:pPr>
        <w:keepNext/>
        <w:keepLines/>
        <w:numPr>
          <w:ilvl w:val="0"/>
          <w:numId w:val="35"/>
        </w:numPr>
        <w:spacing w:before="160" w:after="0" w:line="240" w:lineRule="auto"/>
        <w:jc w:val="both"/>
        <w:outlineLvl w:val="1"/>
        <w:rPr>
          <w:rFonts w:ascii="Arial" w:hAnsi="Arial" w:cs="Arial"/>
          <w:color w:val="4A4A4A"/>
          <w:shd w:val="clear" w:color="auto" w:fill="FFFFFF"/>
          <w:lang w:val="en-US"/>
        </w:rPr>
      </w:pPr>
      <w:r w:rsidRPr="00AC384D">
        <w:rPr>
          <w:rFonts w:ascii="Arial" w:hAnsi="Arial" w:cs="Arial"/>
          <w:color w:val="4A4A4A"/>
          <w:shd w:val="clear" w:color="auto" w:fill="FFFFFF"/>
          <w:lang w:val="en-US"/>
        </w:rPr>
        <w:t>Support the preparation of training materials, presentations, and other capacity</w:t>
      </w:r>
      <w:r w:rsidRPr="00AC384D">
        <w:rPr>
          <w:rFonts w:ascii="Arial" w:hAnsi="Arial" w:cs="Arial"/>
          <w:color w:val="4A4A4A"/>
          <w:shd w:val="clear" w:color="auto" w:fill="FFFFFF"/>
          <w:lang w:val="en-US"/>
        </w:rPr>
        <w:noBreakHyphen/>
        <w:t>building tools.</w:t>
      </w:r>
    </w:p>
    <w:p w14:paraId="14290606" w14:textId="77777777" w:rsidR="00A32D3D" w:rsidRPr="00AC384D" w:rsidRDefault="00A32D3D" w:rsidP="00A32D3D">
      <w:pPr>
        <w:keepNext/>
        <w:keepLines/>
        <w:numPr>
          <w:ilvl w:val="0"/>
          <w:numId w:val="35"/>
        </w:numPr>
        <w:spacing w:before="160" w:after="0" w:line="240" w:lineRule="auto"/>
        <w:jc w:val="both"/>
        <w:outlineLvl w:val="1"/>
        <w:rPr>
          <w:rFonts w:ascii="Arial" w:hAnsi="Arial" w:cs="Arial"/>
          <w:color w:val="4A4A4A"/>
          <w:shd w:val="clear" w:color="auto" w:fill="FFFFFF"/>
          <w:lang w:val="en-US"/>
        </w:rPr>
      </w:pPr>
      <w:r w:rsidRPr="00AC384D">
        <w:rPr>
          <w:rFonts w:ascii="Arial" w:hAnsi="Arial" w:cs="Arial"/>
          <w:color w:val="4A4A4A"/>
          <w:shd w:val="clear" w:color="auto" w:fill="FFFFFF"/>
          <w:lang w:val="en-US"/>
        </w:rPr>
        <w:t>Respond to basic legal inquiries under supervision, ensuring accurate and timely information.</w:t>
      </w:r>
    </w:p>
    <w:p w14:paraId="04D8C4F6" w14:textId="77777777" w:rsidR="00A32D3D" w:rsidRPr="00AC384D" w:rsidRDefault="00A32D3D" w:rsidP="00A32D3D">
      <w:pPr>
        <w:keepNext/>
        <w:keepLines/>
        <w:numPr>
          <w:ilvl w:val="0"/>
          <w:numId w:val="35"/>
        </w:numPr>
        <w:spacing w:before="160" w:after="0" w:line="240" w:lineRule="auto"/>
        <w:jc w:val="both"/>
        <w:outlineLvl w:val="1"/>
        <w:rPr>
          <w:rFonts w:ascii="Arial" w:hAnsi="Arial" w:cs="Arial"/>
          <w:color w:val="4A4A4A"/>
          <w:shd w:val="clear" w:color="auto" w:fill="FFFFFF"/>
          <w:lang w:val="en-US"/>
        </w:rPr>
      </w:pPr>
      <w:proofErr w:type="gramStart"/>
      <w:r w:rsidRPr="00AC384D">
        <w:rPr>
          <w:rFonts w:ascii="Arial" w:hAnsi="Arial" w:cs="Arial"/>
          <w:color w:val="4A4A4A"/>
          <w:shd w:val="clear" w:color="auto" w:fill="FFFFFF"/>
          <w:lang w:val="en-US"/>
        </w:rPr>
        <w:t>Participate</w:t>
      </w:r>
      <w:proofErr w:type="gramEnd"/>
      <w:r w:rsidRPr="00AC384D">
        <w:rPr>
          <w:rFonts w:ascii="Arial" w:hAnsi="Arial" w:cs="Arial"/>
          <w:color w:val="4A4A4A"/>
          <w:shd w:val="clear" w:color="auto" w:fill="FFFFFF"/>
          <w:lang w:val="en-US"/>
        </w:rPr>
        <w:t xml:space="preserve"> in team meetings, take minutes, and contribute to discussions on legal and protection strategies.</w:t>
      </w:r>
    </w:p>
    <w:p w14:paraId="6BE173B7" w14:textId="77777777" w:rsidR="00A32D3D" w:rsidRPr="00AC384D" w:rsidRDefault="00A32D3D" w:rsidP="00A32D3D">
      <w:pPr>
        <w:keepNext/>
        <w:keepLines/>
        <w:numPr>
          <w:ilvl w:val="0"/>
          <w:numId w:val="35"/>
        </w:numPr>
        <w:spacing w:before="160" w:after="0" w:line="240" w:lineRule="auto"/>
        <w:jc w:val="both"/>
        <w:outlineLvl w:val="1"/>
        <w:rPr>
          <w:rFonts w:ascii="Arial" w:hAnsi="Arial" w:cs="Arial"/>
          <w:color w:val="4A4A4A"/>
          <w:shd w:val="clear" w:color="auto" w:fill="FFFFFF"/>
          <w:lang w:val="en-US"/>
        </w:rPr>
      </w:pPr>
      <w:r w:rsidRPr="00AC384D">
        <w:rPr>
          <w:rFonts w:ascii="Arial" w:hAnsi="Arial" w:cs="Arial"/>
          <w:color w:val="4A4A4A"/>
          <w:shd w:val="clear" w:color="auto" w:fill="FFFFFF"/>
          <w:lang w:val="en-US"/>
        </w:rPr>
        <w:t>Support community engagement activities with community-based and non-governmental organizations to promote peaceful coexistence and strengthen community protection mechanisms.</w:t>
      </w:r>
    </w:p>
    <w:p w14:paraId="43211A95" w14:textId="77777777" w:rsidR="00A32D3D" w:rsidRPr="00AC384D" w:rsidRDefault="00A32D3D" w:rsidP="00A32D3D">
      <w:pPr>
        <w:keepNext/>
        <w:keepLines/>
        <w:numPr>
          <w:ilvl w:val="0"/>
          <w:numId w:val="35"/>
        </w:numPr>
        <w:spacing w:before="160" w:after="0" w:line="240" w:lineRule="auto"/>
        <w:jc w:val="both"/>
        <w:outlineLvl w:val="1"/>
        <w:rPr>
          <w:rFonts w:ascii="Arial" w:hAnsi="Arial" w:cs="Arial"/>
          <w:color w:val="4A4A4A"/>
          <w:shd w:val="clear" w:color="auto" w:fill="FFFFFF"/>
          <w:lang w:val="en-US"/>
        </w:rPr>
      </w:pPr>
      <w:r w:rsidRPr="00AC384D">
        <w:rPr>
          <w:rFonts w:ascii="Arial" w:hAnsi="Arial" w:cs="Arial"/>
          <w:color w:val="4A4A4A"/>
          <w:shd w:val="clear" w:color="auto" w:fill="FFFFFF"/>
          <w:lang w:val="en-US"/>
        </w:rPr>
        <w:t>Participate in field visits and community meetings to identify protection risks, community capacities, and emerging trends.</w:t>
      </w:r>
    </w:p>
    <w:p w14:paraId="68059D91" w14:textId="77777777" w:rsidR="00A32D3D" w:rsidRPr="00AC384D" w:rsidRDefault="00A32D3D" w:rsidP="00A32D3D">
      <w:pPr>
        <w:keepNext/>
        <w:keepLines/>
        <w:numPr>
          <w:ilvl w:val="0"/>
          <w:numId w:val="35"/>
        </w:numPr>
        <w:spacing w:before="160" w:after="0" w:line="240" w:lineRule="auto"/>
        <w:jc w:val="both"/>
        <w:outlineLvl w:val="1"/>
        <w:rPr>
          <w:rFonts w:ascii="Arial" w:hAnsi="Arial" w:cs="Arial"/>
          <w:color w:val="4A4A4A"/>
          <w:shd w:val="clear" w:color="auto" w:fill="FFFFFF"/>
          <w:lang w:val="en-US"/>
        </w:rPr>
      </w:pPr>
      <w:r w:rsidRPr="00AC384D">
        <w:rPr>
          <w:rFonts w:ascii="Arial" w:hAnsi="Arial" w:cs="Arial"/>
          <w:color w:val="4A4A4A"/>
          <w:shd w:val="clear" w:color="auto" w:fill="FFFFFF"/>
          <w:lang w:val="en-US"/>
        </w:rPr>
        <w:t>Collect and analyze qualitative and quantitative data to inform protection strategies and stakeholder mapping.</w:t>
      </w:r>
    </w:p>
    <w:p w14:paraId="12940218" w14:textId="77777777" w:rsidR="00A32D3D" w:rsidRPr="00AC384D" w:rsidRDefault="00A32D3D" w:rsidP="00A32D3D">
      <w:pPr>
        <w:keepNext/>
        <w:keepLines/>
        <w:numPr>
          <w:ilvl w:val="0"/>
          <w:numId w:val="35"/>
        </w:numPr>
        <w:spacing w:before="160" w:after="0" w:line="240" w:lineRule="auto"/>
        <w:jc w:val="both"/>
        <w:outlineLvl w:val="1"/>
        <w:rPr>
          <w:rFonts w:ascii="Arial" w:hAnsi="Arial" w:cs="Arial"/>
          <w:color w:val="4A4A4A"/>
          <w:shd w:val="clear" w:color="auto" w:fill="FFFFFF"/>
          <w:lang w:val="en-US"/>
        </w:rPr>
      </w:pPr>
      <w:r w:rsidRPr="00AC384D">
        <w:rPr>
          <w:rFonts w:ascii="Arial" w:hAnsi="Arial" w:cs="Arial"/>
          <w:color w:val="4A4A4A"/>
          <w:shd w:val="clear" w:color="auto" w:fill="FFFFFF"/>
          <w:lang w:val="en-US"/>
        </w:rPr>
        <w:t xml:space="preserve">Provide logistical and administrative support for workshops, </w:t>
      </w:r>
      <w:proofErr w:type="gramStart"/>
      <w:r w:rsidRPr="00AC384D">
        <w:rPr>
          <w:rFonts w:ascii="Arial" w:hAnsi="Arial" w:cs="Arial"/>
          <w:color w:val="4A4A4A"/>
          <w:shd w:val="clear" w:color="auto" w:fill="FFFFFF"/>
          <w:lang w:val="en-US"/>
        </w:rPr>
        <w:t>trainings</w:t>
      </w:r>
      <w:proofErr w:type="gramEnd"/>
      <w:r w:rsidRPr="00AC384D">
        <w:rPr>
          <w:rFonts w:ascii="Arial" w:hAnsi="Arial" w:cs="Arial"/>
          <w:color w:val="4A4A4A"/>
          <w:shd w:val="clear" w:color="auto" w:fill="FFFFFF"/>
          <w:lang w:val="en-US"/>
        </w:rPr>
        <w:t>, and community events.</w:t>
      </w:r>
    </w:p>
    <w:p w14:paraId="602530FE" w14:textId="49DE31CC" w:rsidR="00494904" w:rsidRPr="00AC384D" w:rsidRDefault="00977464" w:rsidP="002A340F">
      <w:pPr>
        <w:keepNext/>
        <w:keepLines/>
        <w:spacing w:before="160" w:line="288" w:lineRule="auto"/>
        <w:jc w:val="both"/>
        <w:outlineLvl w:val="1"/>
        <w:rPr>
          <w:rFonts w:ascii="Arial" w:eastAsia="HGPMinchoE" w:hAnsi="Arial" w:cs="Arial"/>
          <w:bCs/>
          <w:color w:val="0072BC"/>
          <w:sz w:val="36"/>
          <w:szCs w:val="36"/>
          <w:lang w:val="en-US"/>
        </w:rPr>
      </w:pPr>
      <w:r w:rsidRPr="00AC384D">
        <w:rPr>
          <w:rFonts w:ascii="Arial" w:eastAsia="HGPMinchoE" w:hAnsi="Arial" w:cs="Arial"/>
          <w:bCs/>
          <w:color w:val="0072BC"/>
          <w:sz w:val="36"/>
          <w:szCs w:val="36"/>
          <w:lang w:val="en-US"/>
        </w:rPr>
        <w:t>M</w:t>
      </w:r>
      <w:r w:rsidR="00494904" w:rsidRPr="00AC384D">
        <w:rPr>
          <w:rFonts w:ascii="Arial" w:eastAsia="HGPMinchoE" w:hAnsi="Arial" w:cs="Arial"/>
          <w:bCs/>
          <w:color w:val="0072BC"/>
          <w:sz w:val="36"/>
          <w:szCs w:val="36"/>
          <w:lang w:val="en-US"/>
        </w:rPr>
        <w:t xml:space="preserve">inimum qualifications </w:t>
      </w:r>
      <w:r w:rsidR="000A77A6" w:rsidRPr="00AC384D">
        <w:rPr>
          <w:rFonts w:ascii="Arial" w:eastAsia="HGPMinchoE" w:hAnsi="Arial" w:cs="Arial"/>
          <w:bCs/>
          <w:color w:val="0072BC"/>
          <w:sz w:val="36"/>
          <w:szCs w:val="36"/>
          <w:lang w:val="en-US"/>
        </w:rPr>
        <w:t>required.</w:t>
      </w:r>
    </w:p>
    <w:p w14:paraId="733D2887" w14:textId="77777777" w:rsidR="00FA09B3" w:rsidRPr="00AC384D" w:rsidRDefault="00FA09B3" w:rsidP="00FA09B3">
      <w:pPr>
        <w:rPr>
          <w:rFonts w:ascii="Arial" w:hAnsi="Arial" w:cs="Arial"/>
        </w:rPr>
      </w:pPr>
      <w:proofErr w:type="gramStart"/>
      <w:r w:rsidRPr="00AC384D">
        <w:rPr>
          <w:rFonts w:ascii="Arial" w:hAnsi="Arial" w:cs="Arial"/>
        </w:rPr>
        <w:t>In order to</w:t>
      </w:r>
      <w:proofErr w:type="gramEnd"/>
      <w:r w:rsidRPr="00AC384D">
        <w:rPr>
          <w:rFonts w:ascii="Arial" w:hAnsi="Arial" w:cs="Arial"/>
        </w:rPr>
        <w:t xml:space="preserve"> be considered for an internship, candidates must meet the following eligibility criteria:</w:t>
      </w:r>
    </w:p>
    <w:p w14:paraId="04E04AF7" w14:textId="2006C73D" w:rsidR="00FA09B3" w:rsidRPr="00AC384D" w:rsidRDefault="00FA09B3" w:rsidP="0074624B">
      <w:pPr>
        <w:numPr>
          <w:ilvl w:val="0"/>
          <w:numId w:val="22"/>
        </w:numPr>
        <w:spacing w:line="240" w:lineRule="auto"/>
        <w:ind w:left="709"/>
        <w:jc w:val="both"/>
        <w:rPr>
          <w:rFonts w:ascii="Arial" w:eastAsia="Calibri" w:hAnsi="Arial" w:cs="Arial"/>
        </w:rPr>
      </w:pPr>
      <w:r w:rsidRPr="00AC384D">
        <w:rPr>
          <w:rFonts w:ascii="Arial" w:eastAsia="Calibri" w:hAnsi="Arial" w:cs="Arial"/>
        </w:rPr>
        <w:t xml:space="preserve">Be either a recent graduate (having completed their studies within </w:t>
      </w:r>
      <w:r w:rsidR="002B24CC" w:rsidRPr="00AC384D">
        <w:rPr>
          <w:rFonts w:ascii="Arial" w:eastAsia="Calibri" w:hAnsi="Arial" w:cs="Arial"/>
        </w:rPr>
        <w:t>two</w:t>
      </w:r>
      <w:r w:rsidRPr="00AC384D">
        <w:rPr>
          <w:rFonts w:ascii="Arial" w:eastAsia="Calibri" w:hAnsi="Arial" w:cs="Arial"/>
        </w:rPr>
        <w:t xml:space="preserve"> year</w:t>
      </w:r>
      <w:r w:rsidR="002B24CC" w:rsidRPr="00AC384D">
        <w:rPr>
          <w:rFonts w:ascii="Arial" w:eastAsia="Calibri" w:hAnsi="Arial" w:cs="Arial"/>
        </w:rPr>
        <w:t>s</w:t>
      </w:r>
      <w:r w:rsidRPr="00AC384D">
        <w:rPr>
          <w:rFonts w:ascii="Arial" w:eastAsia="Calibri" w:hAnsi="Arial" w:cs="Arial"/>
        </w:rPr>
        <w:t xml:space="preserve"> of applying) or a current student in a graduate/undergraduate school programme from a university or higher education facility accredited by </w:t>
      </w:r>
      <w:hyperlink r:id="rId11" w:history="1">
        <w:r w:rsidR="002A183E" w:rsidRPr="00AC384D">
          <w:rPr>
            <w:rStyle w:val="Hyperlink"/>
            <w:rFonts w:ascii="Arial" w:eastAsia="Calibri" w:hAnsi="Arial" w:cs="Arial"/>
          </w:rPr>
          <w:t>IAU/</w:t>
        </w:r>
        <w:r w:rsidRPr="00AC384D">
          <w:rPr>
            <w:rStyle w:val="Hyperlink"/>
            <w:rFonts w:ascii="Arial" w:eastAsia="Calibri" w:hAnsi="Arial" w:cs="Arial"/>
          </w:rPr>
          <w:t>UNESCO</w:t>
        </w:r>
      </w:hyperlink>
      <w:r w:rsidR="00DF77A9" w:rsidRPr="00AC384D">
        <w:rPr>
          <w:rStyle w:val="FootnoteReference"/>
          <w:rFonts w:ascii="Arial" w:hAnsi="Arial" w:cs="Arial"/>
        </w:rPr>
        <w:footnoteReference w:id="3"/>
      </w:r>
      <w:r w:rsidR="00DF77A9" w:rsidRPr="00AC384D">
        <w:rPr>
          <w:rFonts w:ascii="Arial" w:hAnsi="Arial" w:cs="Arial"/>
        </w:rPr>
        <w:t>;</w:t>
      </w:r>
      <w:r w:rsidRPr="00AC384D">
        <w:rPr>
          <w:rFonts w:ascii="Arial" w:eastAsia="Calibri" w:hAnsi="Arial" w:cs="Arial"/>
        </w:rPr>
        <w:t xml:space="preserve"> and</w:t>
      </w:r>
    </w:p>
    <w:p w14:paraId="65D1EF1C" w14:textId="39E9DF58" w:rsidR="00FA09B3" w:rsidRPr="00AC384D" w:rsidRDefault="00FA09B3" w:rsidP="0074624B">
      <w:pPr>
        <w:numPr>
          <w:ilvl w:val="0"/>
          <w:numId w:val="22"/>
        </w:numPr>
        <w:spacing w:line="240" w:lineRule="auto"/>
        <w:ind w:left="709"/>
        <w:jc w:val="both"/>
        <w:rPr>
          <w:rFonts w:ascii="Arial" w:eastAsia="Calibri" w:hAnsi="Arial" w:cs="Arial"/>
        </w:rPr>
      </w:pPr>
      <w:r w:rsidRPr="00AC384D">
        <w:rPr>
          <w:rFonts w:ascii="Arial" w:eastAsia="Calibri" w:hAnsi="Arial" w:cs="Arial"/>
        </w:rPr>
        <w:t>Have completed at least two years of undergraduate studies in a field relevant or of interest to the work of UNHCR</w:t>
      </w:r>
      <w:r w:rsidR="00105230" w:rsidRPr="00AC384D">
        <w:rPr>
          <w:rStyle w:val="FootnoteReference"/>
          <w:rFonts w:ascii="Arial" w:eastAsia="Calibri" w:hAnsi="Arial" w:cs="Arial"/>
        </w:rPr>
        <w:footnoteReference w:id="4"/>
      </w:r>
      <w:r w:rsidRPr="00AC384D">
        <w:rPr>
          <w:rFonts w:ascii="Arial" w:eastAsia="Calibri" w:hAnsi="Arial" w:cs="Arial"/>
        </w:rPr>
        <w:t>.</w:t>
      </w:r>
    </w:p>
    <w:p w14:paraId="69D48334" w14:textId="77777777" w:rsidR="00FD411D" w:rsidRPr="00AC384D" w:rsidRDefault="00B1066C" w:rsidP="00B1066C">
      <w:pPr>
        <w:pStyle w:val="ListParagraph"/>
        <w:numPr>
          <w:ilvl w:val="0"/>
          <w:numId w:val="22"/>
        </w:numPr>
        <w:spacing w:line="240" w:lineRule="auto"/>
        <w:ind w:left="426" w:hanging="22"/>
        <w:jc w:val="both"/>
        <w:rPr>
          <w:rFonts w:ascii="Arial" w:eastAsia="Calibri" w:hAnsi="Arial" w:cs="Arial"/>
        </w:rPr>
      </w:pPr>
      <w:r w:rsidRPr="00AC384D">
        <w:rPr>
          <w:rFonts w:ascii="Arial" w:eastAsia="Calibri" w:hAnsi="Arial" w:cs="Arial"/>
        </w:rPr>
        <w:t>Candidates with previous UNHCR Internship experience must not have exceeded the</w:t>
      </w:r>
    </w:p>
    <w:p w14:paraId="4A93EA0D" w14:textId="0FFD3F26" w:rsidR="0014625D" w:rsidRPr="00AC384D" w:rsidRDefault="00B1066C" w:rsidP="00FD411D">
      <w:pPr>
        <w:pStyle w:val="ListParagraph"/>
        <w:spacing w:line="240" w:lineRule="auto"/>
        <w:ind w:left="426" w:firstLine="294"/>
        <w:jc w:val="both"/>
        <w:rPr>
          <w:rFonts w:ascii="Arial" w:eastAsia="Calibri" w:hAnsi="Arial" w:cs="Arial"/>
        </w:rPr>
      </w:pPr>
      <w:r w:rsidRPr="00AC384D">
        <w:rPr>
          <w:rFonts w:ascii="Arial" w:eastAsia="Calibri" w:hAnsi="Arial" w:cs="Arial"/>
        </w:rPr>
        <w:t>maximum total cumulative full-time internship duration of eight (8) months</w:t>
      </w:r>
      <w:r w:rsidR="00FD411D" w:rsidRPr="00AC384D">
        <w:rPr>
          <w:rFonts w:ascii="Arial" w:eastAsia="Calibri" w:hAnsi="Arial" w:cs="Arial"/>
        </w:rPr>
        <w:t xml:space="preserve">. </w:t>
      </w:r>
      <w:r w:rsidRPr="00AC384D">
        <w:rPr>
          <w:rFonts w:ascii="Arial" w:eastAsia="Calibri" w:hAnsi="Arial" w:cs="Arial"/>
        </w:rPr>
        <w:t xml:space="preserve"> </w:t>
      </w:r>
    </w:p>
    <w:p w14:paraId="25390ECF" w14:textId="384FBB51" w:rsidR="00AD38DA" w:rsidRPr="00AC384D" w:rsidRDefault="00152D9D" w:rsidP="00FA09B3">
      <w:pPr>
        <w:autoSpaceDE w:val="0"/>
        <w:autoSpaceDN w:val="0"/>
        <w:adjustRightInd w:val="0"/>
        <w:spacing w:after="0" w:line="240" w:lineRule="auto"/>
        <w:rPr>
          <w:rFonts w:ascii="Arial" w:eastAsia="Calibri" w:hAnsi="Arial" w:cs="Arial"/>
        </w:rPr>
      </w:pPr>
      <w:r w:rsidRPr="00AC384D">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fillcolor="#0072bc [3204]" stroked="f" strokeweight="1pt">
                <v:textbo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v:textbox>
                <w10:wrap anchorx="margin"/>
              </v:shape>
            </w:pict>
          </mc:Fallback>
        </mc:AlternateContent>
      </w:r>
    </w:p>
    <w:p w14:paraId="7F25BEFF" w14:textId="687516A7" w:rsidR="00152D9D" w:rsidRPr="00AC384D" w:rsidRDefault="00152D9D" w:rsidP="00AD38DA">
      <w:pPr>
        <w:autoSpaceDE w:val="0"/>
        <w:autoSpaceDN w:val="0"/>
        <w:adjustRightInd w:val="0"/>
        <w:spacing w:after="0" w:line="240" w:lineRule="auto"/>
        <w:rPr>
          <w:rFonts w:ascii="Arial" w:eastAsia="Calibri" w:hAnsi="Arial" w:cs="Arial"/>
        </w:rPr>
      </w:pPr>
    </w:p>
    <w:p w14:paraId="082D1307" w14:textId="0DA506EE" w:rsidR="00152D9D" w:rsidRPr="00AC384D" w:rsidRDefault="00152D9D" w:rsidP="00AD38DA">
      <w:pPr>
        <w:autoSpaceDE w:val="0"/>
        <w:autoSpaceDN w:val="0"/>
        <w:adjustRightInd w:val="0"/>
        <w:spacing w:after="0" w:line="240" w:lineRule="auto"/>
        <w:rPr>
          <w:rFonts w:ascii="Arial" w:eastAsia="Calibri" w:hAnsi="Arial" w:cs="Arial"/>
        </w:rPr>
      </w:pPr>
    </w:p>
    <w:p w14:paraId="5BF6B9F5" w14:textId="471D3FF4" w:rsidR="00152D9D" w:rsidRPr="00AC384D" w:rsidRDefault="00152D9D" w:rsidP="00AD38DA">
      <w:pPr>
        <w:autoSpaceDE w:val="0"/>
        <w:autoSpaceDN w:val="0"/>
        <w:adjustRightInd w:val="0"/>
        <w:spacing w:after="0" w:line="240" w:lineRule="auto"/>
        <w:rPr>
          <w:rFonts w:ascii="Arial" w:eastAsia="Calibri" w:hAnsi="Arial" w:cs="Arial"/>
        </w:rPr>
      </w:pPr>
    </w:p>
    <w:p w14:paraId="0A1BCB05" w14:textId="77777777" w:rsidR="00152D9D" w:rsidRPr="00AC384D" w:rsidRDefault="00152D9D" w:rsidP="00C31446">
      <w:pPr>
        <w:autoSpaceDE w:val="0"/>
        <w:autoSpaceDN w:val="0"/>
        <w:adjustRightInd w:val="0"/>
        <w:spacing w:line="240" w:lineRule="auto"/>
        <w:rPr>
          <w:rFonts w:ascii="Arial" w:eastAsia="Calibri" w:hAnsi="Arial" w:cs="Arial"/>
        </w:rPr>
      </w:pPr>
    </w:p>
    <w:p w14:paraId="66028240" w14:textId="030ED328" w:rsidR="00AD38DA" w:rsidRPr="00AC384D" w:rsidRDefault="004A3620" w:rsidP="00AD38DA">
      <w:pPr>
        <w:keepNext/>
        <w:keepLines/>
        <w:spacing w:line="288" w:lineRule="auto"/>
        <w:outlineLvl w:val="1"/>
        <w:rPr>
          <w:rFonts w:ascii="Arial" w:eastAsia="HGPMinchoE" w:hAnsi="Arial" w:cs="Arial"/>
          <w:color w:val="0072BC"/>
          <w:sz w:val="36"/>
          <w:szCs w:val="36"/>
          <w:lang w:val="en-US"/>
        </w:rPr>
      </w:pPr>
      <w:r w:rsidRPr="00AC384D">
        <w:rPr>
          <w:rStyle w:val="FootnoteReference"/>
          <w:rFonts w:ascii="Arial" w:eastAsia="HGPMinchoE" w:hAnsi="Arial" w:cs="Arial"/>
          <w:color w:val="0072BC"/>
          <w:sz w:val="36"/>
          <w:szCs w:val="36"/>
          <w:lang w:val="en-US"/>
        </w:rPr>
        <w:footnoteReference w:id="5"/>
      </w:r>
      <w:r w:rsidR="00152D9D" w:rsidRPr="00AC384D">
        <w:rPr>
          <w:rFonts w:ascii="Arial" w:eastAsia="HGPMinchoE" w:hAnsi="Arial" w:cs="Arial"/>
          <w:color w:val="0072BC"/>
          <w:sz w:val="36"/>
          <w:szCs w:val="36"/>
          <w:lang w:val="en-US"/>
        </w:rPr>
        <w:t>Desirable</w:t>
      </w:r>
      <w:r w:rsidR="00AD38DA" w:rsidRPr="00AC384D">
        <w:rPr>
          <w:rFonts w:ascii="Arial" w:eastAsia="HGPMinchoE" w:hAnsi="Arial" w:cs="Arial"/>
          <w:color w:val="0072BC"/>
          <w:sz w:val="36"/>
          <w:szCs w:val="36"/>
          <w:lang w:val="en-US"/>
        </w:rPr>
        <w:t xml:space="preserve"> </w:t>
      </w:r>
      <w:r w:rsidR="00152D9D" w:rsidRPr="00AC384D">
        <w:rPr>
          <w:rFonts w:ascii="Arial" w:eastAsia="HGPMinchoE" w:hAnsi="Arial" w:cs="Arial"/>
          <w:color w:val="0072BC"/>
          <w:sz w:val="36"/>
          <w:szCs w:val="36"/>
          <w:lang w:val="en-US"/>
        </w:rPr>
        <w:t>qualifications and s</w:t>
      </w:r>
      <w:r w:rsidR="00AD38DA" w:rsidRPr="00AC384D">
        <w:rPr>
          <w:rFonts w:ascii="Arial" w:eastAsia="HGPMinchoE" w:hAnsi="Arial" w:cs="Arial"/>
          <w:color w:val="0072BC"/>
          <w:sz w:val="36"/>
          <w:szCs w:val="36"/>
          <w:lang w:val="en-US"/>
        </w:rPr>
        <w:t>kills</w:t>
      </w:r>
    </w:p>
    <w:p w14:paraId="6C06E7C4" w14:textId="5747C305" w:rsidR="008B51F9" w:rsidRPr="00AC384D" w:rsidRDefault="008B51F9" w:rsidP="008B51F9">
      <w:pPr>
        <w:numPr>
          <w:ilvl w:val="0"/>
          <w:numId w:val="22"/>
        </w:numPr>
        <w:spacing w:after="0" w:line="240" w:lineRule="auto"/>
        <w:ind w:left="709"/>
        <w:jc w:val="both"/>
        <w:rPr>
          <w:rFonts w:ascii="Arial" w:eastAsia="Calibri" w:hAnsi="Arial" w:cs="Arial"/>
        </w:rPr>
      </w:pPr>
      <w:r w:rsidRPr="00AC384D">
        <w:rPr>
          <w:rFonts w:ascii="Arial" w:eastAsia="Calibri" w:hAnsi="Arial" w:cs="Arial"/>
        </w:rPr>
        <w:t xml:space="preserve">Familiarity with international refugee law, human rights, and migration frameworks. </w:t>
      </w:r>
    </w:p>
    <w:p w14:paraId="5FF63CFE" w14:textId="77117C57" w:rsidR="008B51F9" w:rsidRPr="00AC384D" w:rsidRDefault="008B51F9" w:rsidP="008B51F9">
      <w:pPr>
        <w:numPr>
          <w:ilvl w:val="0"/>
          <w:numId w:val="22"/>
        </w:numPr>
        <w:spacing w:after="0" w:line="240" w:lineRule="auto"/>
        <w:ind w:left="709"/>
        <w:jc w:val="both"/>
        <w:rPr>
          <w:rFonts w:ascii="Arial" w:eastAsia="Calibri" w:hAnsi="Arial" w:cs="Arial"/>
        </w:rPr>
      </w:pPr>
      <w:r w:rsidRPr="00AC384D">
        <w:rPr>
          <w:rFonts w:ascii="Arial" w:eastAsia="Calibri" w:hAnsi="Arial" w:cs="Arial"/>
        </w:rPr>
        <w:t xml:space="preserve">Strong legal research and analytical skills. </w:t>
      </w:r>
    </w:p>
    <w:p w14:paraId="048EC09B" w14:textId="74DC1A86" w:rsidR="008B51F9" w:rsidRPr="00AC384D" w:rsidRDefault="008B51F9" w:rsidP="008B51F9">
      <w:pPr>
        <w:numPr>
          <w:ilvl w:val="0"/>
          <w:numId w:val="22"/>
        </w:numPr>
        <w:spacing w:after="0" w:line="240" w:lineRule="auto"/>
        <w:ind w:left="709"/>
        <w:jc w:val="both"/>
        <w:rPr>
          <w:rFonts w:ascii="Arial" w:eastAsia="Calibri" w:hAnsi="Arial" w:cs="Arial"/>
        </w:rPr>
      </w:pPr>
      <w:r w:rsidRPr="00AC384D">
        <w:rPr>
          <w:rFonts w:ascii="Arial" w:eastAsia="Calibri" w:hAnsi="Arial" w:cs="Arial"/>
        </w:rPr>
        <w:t xml:space="preserve">Excellent written and verbal communication abilities. </w:t>
      </w:r>
    </w:p>
    <w:p w14:paraId="737FB619" w14:textId="3AF28FE0" w:rsidR="008B51F9" w:rsidRPr="00AC384D" w:rsidRDefault="008B51F9" w:rsidP="008B51F9">
      <w:pPr>
        <w:numPr>
          <w:ilvl w:val="0"/>
          <w:numId w:val="22"/>
        </w:numPr>
        <w:spacing w:after="0" w:line="240" w:lineRule="auto"/>
        <w:ind w:left="709"/>
        <w:jc w:val="both"/>
        <w:rPr>
          <w:rFonts w:ascii="Arial" w:eastAsia="Calibri" w:hAnsi="Arial" w:cs="Arial"/>
        </w:rPr>
      </w:pPr>
      <w:r w:rsidRPr="00AC384D">
        <w:rPr>
          <w:rFonts w:ascii="Arial" w:eastAsia="Calibri" w:hAnsi="Arial" w:cs="Arial"/>
        </w:rPr>
        <w:t xml:space="preserve">Ability to summarize complex legal concepts in clear and accessible language. </w:t>
      </w:r>
    </w:p>
    <w:p w14:paraId="2EE04EA1" w14:textId="7924E154" w:rsidR="008B51F9" w:rsidRPr="00AC384D" w:rsidRDefault="008B51F9" w:rsidP="008B51F9">
      <w:pPr>
        <w:numPr>
          <w:ilvl w:val="0"/>
          <w:numId w:val="22"/>
        </w:numPr>
        <w:spacing w:after="0" w:line="240" w:lineRule="auto"/>
        <w:ind w:left="709"/>
        <w:jc w:val="both"/>
        <w:rPr>
          <w:rFonts w:ascii="Arial" w:eastAsia="Calibri" w:hAnsi="Arial" w:cs="Arial"/>
        </w:rPr>
      </w:pPr>
      <w:r w:rsidRPr="00AC384D">
        <w:rPr>
          <w:rFonts w:ascii="Arial" w:eastAsia="Calibri" w:hAnsi="Arial" w:cs="Arial"/>
        </w:rPr>
        <w:t xml:space="preserve">Organizational skills and attention to detail. </w:t>
      </w:r>
    </w:p>
    <w:p w14:paraId="6E354EE7" w14:textId="16E55359" w:rsidR="008B51F9" w:rsidRPr="00AC384D" w:rsidRDefault="008B51F9" w:rsidP="008B51F9">
      <w:pPr>
        <w:numPr>
          <w:ilvl w:val="0"/>
          <w:numId w:val="22"/>
        </w:numPr>
        <w:spacing w:after="0" w:line="240" w:lineRule="auto"/>
        <w:ind w:left="709"/>
        <w:jc w:val="both"/>
        <w:rPr>
          <w:rFonts w:ascii="Arial" w:eastAsia="Calibri" w:hAnsi="Arial" w:cs="Arial"/>
        </w:rPr>
      </w:pPr>
      <w:r w:rsidRPr="00AC384D">
        <w:rPr>
          <w:rFonts w:ascii="Arial" w:eastAsia="Calibri" w:hAnsi="Arial" w:cs="Arial"/>
        </w:rPr>
        <w:t xml:space="preserve">Ability to work independently and collaboratively in a multicultural environment. </w:t>
      </w:r>
    </w:p>
    <w:p w14:paraId="0E20DAA6" w14:textId="1A6932E5" w:rsidR="008B51F9" w:rsidRPr="00AC384D" w:rsidRDefault="008B51F9" w:rsidP="00BE5502">
      <w:pPr>
        <w:numPr>
          <w:ilvl w:val="0"/>
          <w:numId w:val="22"/>
        </w:numPr>
        <w:spacing w:after="0" w:line="240" w:lineRule="auto"/>
        <w:ind w:left="709"/>
        <w:jc w:val="both"/>
        <w:rPr>
          <w:rFonts w:ascii="Arial" w:eastAsia="Calibri" w:hAnsi="Arial" w:cs="Arial"/>
          <w:lang w:val="en-US"/>
        </w:rPr>
      </w:pPr>
      <w:r w:rsidRPr="00AC384D">
        <w:rPr>
          <w:rFonts w:ascii="Arial" w:eastAsia="Calibri" w:hAnsi="Arial" w:cs="Arial"/>
        </w:rPr>
        <w:t>Fluency in Spanish</w:t>
      </w:r>
      <w:r w:rsidR="000A043E" w:rsidRPr="00AC384D">
        <w:rPr>
          <w:rFonts w:ascii="Arial" w:eastAsia="Calibri" w:hAnsi="Arial" w:cs="Arial"/>
        </w:rPr>
        <w:t xml:space="preserve"> is highly desirable</w:t>
      </w:r>
      <w:r w:rsidR="00BE5502" w:rsidRPr="00AC384D">
        <w:rPr>
          <w:rFonts w:ascii="Arial" w:eastAsia="Calibri" w:hAnsi="Arial" w:cs="Arial"/>
        </w:rPr>
        <w:t xml:space="preserve">, </w:t>
      </w:r>
      <w:r w:rsidR="00BE5502" w:rsidRPr="00AC384D">
        <w:rPr>
          <w:rFonts w:ascii="Arial" w:eastAsia="Calibri" w:hAnsi="Arial" w:cs="Arial"/>
          <w:lang w:val="en-US"/>
        </w:rPr>
        <w:t>as well as knowledge of other official United Nations languages.</w:t>
      </w:r>
    </w:p>
    <w:p w14:paraId="1D70C6FB" w14:textId="37D2B920" w:rsidR="008B51F9" w:rsidRPr="00AC384D" w:rsidRDefault="008B51F9" w:rsidP="008B51F9">
      <w:pPr>
        <w:numPr>
          <w:ilvl w:val="0"/>
          <w:numId w:val="22"/>
        </w:numPr>
        <w:spacing w:after="0" w:line="240" w:lineRule="auto"/>
        <w:ind w:left="709"/>
        <w:jc w:val="both"/>
        <w:rPr>
          <w:rFonts w:ascii="Arial" w:eastAsia="Calibri" w:hAnsi="Arial" w:cs="Arial"/>
        </w:rPr>
      </w:pPr>
      <w:r w:rsidRPr="00AC384D">
        <w:rPr>
          <w:rFonts w:ascii="Arial" w:eastAsia="Calibri" w:hAnsi="Arial" w:cs="Arial"/>
        </w:rPr>
        <w:t>Demonstrated commitment to humanitarian principles and confidentiality.</w:t>
      </w:r>
    </w:p>
    <w:p w14:paraId="4D3F64A0" w14:textId="77777777" w:rsidR="002A340F" w:rsidRPr="00AC384D" w:rsidRDefault="002A340F" w:rsidP="00AD38DA">
      <w:pPr>
        <w:keepNext/>
        <w:keepLines/>
        <w:spacing w:line="288" w:lineRule="auto"/>
        <w:outlineLvl w:val="1"/>
        <w:rPr>
          <w:rFonts w:ascii="Arial" w:eastAsia="HGPMinchoE" w:hAnsi="Arial" w:cs="Arial"/>
          <w:color w:val="0072BC"/>
          <w:sz w:val="36"/>
          <w:szCs w:val="36"/>
          <w:lang w:val="en-US"/>
        </w:rPr>
      </w:pPr>
    </w:p>
    <w:p w14:paraId="2A3BF463" w14:textId="43D7090D" w:rsidR="00152D9D" w:rsidRPr="00AC384D" w:rsidRDefault="00152D9D" w:rsidP="00152D9D">
      <w:pPr>
        <w:keepNext/>
        <w:keepLines/>
        <w:spacing w:line="288" w:lineRule="auto"/>
        <w:outlineLvl w:val="1"/>
        <w:rPr>
          <w:rFonts w:ascii="Arial" w:eastAsia="HGPMinchoE" w:hAnsi="Arial" w:cs="Arial"/>
          <w:bCs/>
          <w:color w:val="0072BC"/>
          <w:sz w:val="36"/>
          <w:szCs w:val="36"/>
          <w:lang w:val="en-US"/>
        </w:rPr>
      </w:pPr>
      <w:r w:rsidRPr="00AC384D">
        <w:rPr>
          <w:rFonts w:ascii="Arial" w:eastAsia="HGPMinchoE" w:hAnsi="Arial" w:cs="Arial"/>
          <w:bCs/>
          <w:color w:val="0072BC"/>
          <w:sz w:val="36"/>
          <w:szCs w:val="36"/>
          <w:lang w:val="en-US"/>
        </w:rPr>
        <w:t>Conditions</w:t>
      </w:r>
    </w:p>
    <w:p w14:paraId="591B4C62" w14:textId="733B4F5D" w:rsidR="00152D9D" w:rsidRPr="00AC384D" w:rsidRDefault="00152D9D" w:rsidP="00152D9D">
      <w:pPr>
        <w:jc w:val="both"/>
        <w:rPr>
          <w:rFonts w:ascii="Arial" w:hAnsi="Arial" w:cs="Arial"/>
        </w:rPr>
      </w:pPr>
      <w:r w:rsidRPr="00AC384D">
        <w:rPr>
          <w:rFonts w:ascii="Arial" w:hAnsi="Arial" w:cs="Arial"/>
        </w:rPr>
        <w:t xml:space="preserve">It is a </w:t>
      </w:r>
      <w:r w:rsidR="00C55DEC" w:rsidRPr="00AC384D">
        <w:rPr>
          <w:rFonts w:ascii="Arial" w:hAnsi="Arial" w:cs="Arial"/>
        </w:rPr>
        <w:t>full</w:t>
      </w:r>
      <w:r w:rsidR="00C55DEC" w:rsidRPr="00AC384D" w:rsidDel="0058696B">
        <w:rPr>
          <w:rFonts w:ascii="Arial" w:hAnsi="Arial" w:cs="Arial"/>
        </w:rPr>
        <w:t>-time</w:t>
      </w:r>
      <w:r w:rsidRPr="00AC384D">
        <w:rPr>
          <w:rFonts w:ascii="Arial" w:hAnsi="Arial" w:cs="Arial"/>
        </w:rPr>
        <w:t xml:space="preserve"> role with working hours starting from </w:t>
      </w:r>
      <w:r w:rsidR="0058696B" w:rsidRPr="00AC384D">
        <w:rPr>
          <w:rFonts w:ascii="Arial" w:hAnsi="Arial" w:cs="Arial"/>
        </w:rPr>
        <w:t xml:space="preserve">9 </w:t>
      </w:r>
      <w:r w:rsidRPr="00AC384D">
        <w:rPr>
          <w:rFonts w:ascii="Arial" w:hAnsi="Arial" w:cs="Arial"/>
        </w:rPr>
        <w:t xml:space="preserve">am to </w:t>
      </w:r>
      <w:r w:rsidR="0058696B" w:rsidRPr="00AC384D">
        <w:rPr>
          <w:rFonts w:ascii="Arial" w:hAnsi="Arial" w:cs="Arial"/>
        </w:rPr>
        <w:t>5.30</w:t>
      </w:r>
      <w:r w:rsidR="00C55DEC" w:rsidRPr="00AC384D">
        <w:rPr>
          <w:rFonts w:ascii="Arial" w:hAnsi="Arial" w:cs="Arial"/>
        </w:rPr>
        <w:t xml:space="preserve"> </w:t>
      </w:r>
      <w:r w:rsidRPr="00AC384D">
        <w:rPr>
          <w:rFonts w:ascii="Arial" w:hAnsi="Arial" w:cs="Arial"/>
        </w:rPr>
        <w:t>pm</w:t>
      </w:r>
      <w:r w:rsidR="00105230" w:rsidRPr="00AC384D">
        <w:rPr>
          <w:rFonts w:ascii="Arial" w:hAnsi="Arial" w:cs="Arial"/>
        </w:rPr>
        <w:t>,</w:t>
      </w:r>
      <w:r w:rsidRPr="00AC384D">
        <w:rPr>
          <w:rFonts w:ascii="Arial" w:hAnsi="Arial" w:cs="Arial"/>
        </w:rPr>
        <w:t xml:space="preserve"> Monday to </w:t>
      </w:r>
      <w:r w:rsidR="0058696B" w:rsidRPr="00AC384D">
        <w:rPr>
          <w:rFonts w:ascii="Arial" w:hAnsi="Arial" w:cs="Arial"/>
        </w:rPr>
        <w:t xml:space="preserve">Thursday and </w:t>
      </w:r>
      <w:r w:rsidR="00C55DEC" w:rsidRPr="00AC384D">
        <w:rPr>
          <w:rFonts w:ascii="Arial" w:hAnsi="Arial" w:cs="Arial"/>
        </w:rPr>
        <w:t xml:space="preserve">9 am </w:t>
      </w:r>
      <w:r w:rsidR="0058696B" w:rsidRPr="00AC384D">
        <w:rPr>
          <w:rFonts w:ascii="Arial" w:hAnsi="Arial" w:cs="Arial"/>
        </w:rPr>
        <w:t>to 2.30</w:t>
      </w:r>
      <w:r w:rsidR="00C55DEC" w:rsidRPr="00AC384D">
        <w:rPr>
          <w:rFonts w:ascii="Arial" w:hAnsi="Arial" w:cs="Arial"/>
        </w:rPr>
        <w:t xml:space="preserve"> </w:t>
      </w:r>
      <w:r w:rsidR="0058696B" w:rsidRPr="00AC384D">
        <w:rPr>
          <w:rFonts w:ascii="Arial" w:hAnsi="Arial" w:cs="Arial"/>
        </w:rPr>
        <w:t>pm on Fridays</w:t>
      </w:r>
      <w:r w:rsidR="00C55DEC" w:rsidRPr="00AC384D">
        <w:rPr>
          <w:rFonts w:ascii="Arial" w:hAnsi="Arial" w:cs="Arial"/>
        </w:rPr>
        <w:t xml:space="preserve"> (35 net hours per week)</w:t>
      </w:r>
      <w:r w:rsidR="0058696B" w:rsidRPr="00AC384D">
        <w:rPr>
          <w:rFonts w:ascii="Arial" w:hAnsi="Arial" w:cs="Arial"/>
        </w:rPr>
        <w:t xml:space="preserve">. </w:t>
      </w:r>
      <w:r w:rsidR="007259BF" w:rsidRPr="00AC384D">
        <w:rPr>
          <w:rFonts w:ascii="Arial" w:hAnsi="Arial" w:cs="Arial"/>
          <w:lang w:val="en-US"/>
        </w:rPr>
        <w:t>The successful candidate will be assigned to support the team in</w:t>
      </w:r>
      <w:r w:rsidR="007317F7" w:rsidRPr="00AC384D">
        <w:rPr>
          <w:rFonts w:ascii="Arial" w:hAnsi="Arial" w:cs="Arial"/>
          <w:b/>
          <w:bCs/>
          <w:i/>
          <w:iCs/>
          <w:lang w:val="en-US"/>
        </w:rPr>
        <w:t xml:space="preserve"> </w:t>
      </w:r>
      <w:r w:rsidR="0058696B" w:rsidRPr="00AC384D">
        <w:rPr>
          <w:rFonts w:ascii="Arial" w:hAnsi="Arial" w:cs="Arial"/>
          <w:b/>
          <w:bCs/>
          <w:i/>
          <w:iCs/>
          <w:lang w:val="en-US"/>
        </w:rPr>
        <w:t>Santiago, Chile</w:t>
      </w:r>
      <w:r w:rsidRPr="00AC384D">
        <w:rPr>
          <w:rFonts w:ascii="Arial" w:hAnsi="Arial" w:cs="Arial"/>
        </w:rPr>
        <w:t xml:space="preserve">. </w:t>
      </w:r>
    </w:p>
    <w:p w14:paraId="6D23E182" w14:textId="0A3FC6AF" w:rsidR="000860A0" w:rsidRPr="00AC384D" w:rsidRDefault="000860A0" w:rsidP="00152D9D">
      <w:pPr>
        <w:jc w:val="both"/>
        <w:rPr>
          <w:rFonts w:ascii="Arial" w:hAnsi="Arial" w:cs="Arial"/>
        </w:rPr>
      </w:pPr>
      <w:r w:rsidRPr="00AC384D">
        <w:rPr>
          <w:rFonts w:ascii="Arial" w:hAnsi="Arial" w:cs="Arial"/>
        </w:rPr>
        <w:t>Internships normally last two to six months with the possibility of extension up to eight months for full-time internships and twelve months for part-time internships.</w:t>
      </w:r>
    </w:p>
    <w:p w14:paraId="0CD9F63A" w14:textId="77777777" w:rsidR="005408F9" w:rsidRPr="00AC384D" w:rsidRDefault="005408F9" w:rsidP="005408F9">
      <w:pPr>
        <w:keepNext/>
        <w:keepLines/>
        <w:spacing w:before="160" w:line="288" w:lineRule="auto"/>
        <w:outlineLvl w:val="1"/>
        <w:rPr>
          <w:rFonts w:ascii="Arial" w:eastAsia="HGPMinchoE" w:hAnsi="Arial" w:cs="Arial"/>
          <w:color w:val="0072BC"/>
          <w:sz w:val="36"/>
          <w:szCs w:val="36"/>
          <w:lang w:val="en-US"/>
        </w:rPr>
      </w:pPr>
      <w:bookmarkStart w:id="0" w:name="_Hlk165301109"/>
      <w:r w:rsidRPr="00AC384D">
        <w:rPr>
          <w:rFonts w:ascii="Arial" w:eastAsia="HGPMinchoE" w:hAnsi="Arial" w:cs="Arial"/>
          <w:color w:val="0072BC"/>
          <w:sz w:val="36"/>
          <w:szCs w:val="36"/>
          <w:lang w:val="en-US"/>
        </w:rPr>
        <w:t>How to apply</w:t>
      </w:r>
    </w:p>
    <w:p w14:paraId="0337C67B" w14:textId="77777777" w:rsidR="005408F9" w:rsidRPr="00AC384D" w:rsidRDefault="005408F9" w:rsidP="005408F9">
      <w:pPr>
        <w:jc w:val="both"/>
        <w:rPr>
          <w:rFonts w:ascii="Arial" w:hAnsi="Arial" w:cs="Arial"/>
        </w:rPr>
      </w:pPr>
      <w:r w:rsidRPr="00AC384D">
        <w:rPr>
          <w:rFonts w:ascii="Arial" w:hAnsi="Arial" w:cs="Arial"/>
        </w:rPr>
        <w:t>The selected candidate will receive a link to the UNHCR recruitment portal to create a profile.</w:t>
      </w:r>
    </w:p>
    <w:p w14:paraId="79F8FC18" w14:textId="2CED9982" w:rsidR="00715820" w:rsidRPr="00AC384D" w:rsidRDefault="00715820" w:rsidP="00715820">
      <w:pPr>
        <w:keepNext/>
        <w:keepLines/>
        <w:spacing w:line="288" w:lineRule="auto"/>
        <w:outlineLvl w:val="1"/>
        <w:rPr>
          <w:rFonts w:ascii="Arial" w:eastAsia="HGPMinchoE" w:hAnsi="Arial" w:cs="Arial"/>
          <w:bCs/>
          <w:color w:val="0072BC"/>
          <w:sz w:val="36"/>
          <w:szCs w:val="36"/>
          <w:lang w:val="en-US"/>
        </w:rPr>
      </w:pPr>
      <w:r w:rsidRPr="00AC384D">
        <w:rPr>
          <w:rFonts w:ascii="Arial" w:eastAsia="HGPMinchoE" w:hAnsi="Arial" w:cs="Arial"/>
          <w:bCs/>
          <w:color w:val="0072BC"/>
          <w:sz w:val="36"/>
          <w:szCs w:val="36"/>
          <w:lang w:val="en-US"/>
        </w:rPr>
        <w:t>Obligations</w:t>
      </w:r>
    </w:p>
    <w:p w14:paraId="5FEC1629" w14:textId="3555426E" w:rsidR="00715820" w:rsidRPr="00AC384D" w:rsidRDefault="00281129" w:rsidP="00715820">
      <w:pPr>
        <w:jc w:val="both"/>
        <w:rPr>
          <w:rFonts w:ascii="Arial" w:hAnsi="Arial" w:cs="Arial"/>
        </w:rPr>
      </w:pPr>
      <w:proofErr w:type="spellStart"/>
      <w:r w:rsidRPr="00AC384D">
        <w:rPr>
          <w:rFonts w:ascii="Arial" w:hAnsi="Arial" w:cs="Arial"/>
        </w:rPr>
        <w:t>Aquiring</w:t>
      </w:r>
      <w:proofErr w:type="spellEnd"/>
      <w:r w:rsidRPr="00AC384D">
        <w:rPr>
          <w:rFonts w:ascii="Arial" w:hAnsi="Arial" w:cs="Arial"/>
        </w:rPr>
        <w:t xml:space="preserve"> </w:t>
      </w:r>
      <w:r w:rsidR="00715820" w:rsidRPr="00AC384D">
        <w:rPr>
          <w:rFonts w:ascii="Arial" w:hAnsi="Arial" w:cs="Arial"/>
        </w:rPr>
        <w:t>and renewing current visas, residence permits including all associated costs</w:t>
      </w:r>
      <w:r w:rsidR="00741F18" w:rsidRPr="00AC384D">
        <w:rPr>
          <w:rFonts w:ascii="Arial" w:hAnsi="Arial" w:cs="Arial"/>
        </w:rPr>
        <w:t xml:space="preserve">, </w:t>
      </w:r>
      <w:r w:rsidRPr="00AC384D">
        <w:rPr>
          <w:rFonts w:ascii="Arial" w:hAnsi="Arial" w:cs="Arial"/>
        </w:rPr>
        <w:t xml:space="preserve">obtaining </w:t>
      </w:r>
      <w:r w:rsidR="00741F18" w:rsidRPr="00AC384D">
        <w:rPr>
          <w:rFonts w:ascii="Arial" w:hAnsi="Arial" w:cs="Arial"/>
        </w:rPr>
        <w:t>medical certification</w:t>
      </w:r>
      <w:r w:rsidR="00715820" w:rsidRPr="00AC384D">
        <w:rPr>
          <w:rFonts w:ascii="Arial" w:hAnsi="Arial" w:cs="Arial"/>
        </w:rPr>
        <w:t xml:space="preserve"> and</w:t>
      </w:r>
      <w:r w:rsidRPr="00AC384D">
        <w:rPr>
          <w:rFonts w:ascii="Arial" w:hAnsi="Arial" w:cs="Arial"/>
        </w:rPr>
        <w:t xml:space="preserve"> compliance with</w:t>
      </w:r>
      <w:r w:rsidR="00715820" w:rsidRPr="00AC384D">
        <w:rPr>
          <w:rFonts w:ascii="Arial" w:hAnsi="Arial" w:cs="Arial"/>
        </w:rPr>
        <w:t xml:space="preserve"> tax</w:t>
      </w:r>
      <w:r w:rsidR="00741F18" w:rsidRPr="00AC384D">
        <w:rPr>
          <w:rFonts w:ascii="Arial" w:hAnsi="Arial" w:cs="Arial"/>
        </w:rPr>
        <w:t>ation</w:t>
      </w:r>
      <w:r w:rsidRPr="00AC384D">
        <w:rPr>
          <w:rFonts w:ascii="Arial" w:hAnsi="Arial" w:cs="Arial"/>
        </w:rPr>
        <w:t xml:space="preserve"> requirements</w:t>
      </w:r>
      <w:r w:rsidR="00715820" w:rsidRPr="00AC384D">
        <w:rPr>
          <w:rFonts w:ascii="Arial" w:hAnsi="Arial" w:cs="Arial"/>
        </w:rPr>
        <w:t xml:space="preserve"> (if applicable), are the responsibility of the intern.</w:t>
      </w:r>
    </w:p>
    <w:p w14:paraId="4DD5E0AA" w14:textId="5FD9F49B" w:rsidR="00715820" w:rsidRPr="00AC384D" w:rsidRDefault="00715820" w:rsidP="00715820">
      <w:pPr>
        <w:jc w:val="both"/>
        <w:rPr>
          <w:rFonts w:ascii="Arial" w:hAnsi="Arial" w:cs="Arial"/>
        </w:rPr>
      </w:pPr>
      <w:r w:rsidRPr="00AC384D">
        <w:rPr>
          <w:rFonts w:ascii="Arial" w:hAnsi="Arial" w:cs="Arial"/>
        </w:rPr>
        <w:t xml:space="preserve">The selected candidate will need to provide UNHCR with a proof of funding from the sponsoring institution (if applicable), health insurance coverage applicable to the assigned </w:t>
      </w:r>
      <w:r w:rsidR="00741F18" w:rsidRPr="00AC384D">
        <w:rPr>
          <w:rFonts w:ascii="Arial" w:hAnsi="Arial" w:cs="Arial"/>
        </w:rPr>
        <w:t>internship location</w:t>
      </w:r>
      <w:r w:rsidRPr="00AC384D">
        <w:rPr>
          <w:rFonts w:ascii="Arial" w:hAnsi="Arial" w:cs="Arial"/>
        </w:rPr>
        <w:t xml:space="preserve"> and a certificate of good health from a qualified medical practitioner certifying their fitness for work, as well as </w:t>
      </w:r>
      <w:r w:rsidR="003444B4" w:rsidRPr="00AC384D">
        <w:rPr>
          <w:rFonts w:ascii="Arial" w:hAnsi="Arial" w:cs="Arial"/>
        </w:rPr>
        <w:t>travel.</w:t>
      </w:r>
      <w:r w:rsidRPr="00AC384D">
        <w:rPr>
          <w:rFonts w:ascii="Arial" w:hAnsi="Arial" w:cs="Arial"/>
        </w:rPr>
        <w:t xml:space="preserve"> In the event the candidate </w:t>
      </w:r>
      <w:proofErr w:type="gramStart"/>
      <w:r w:rsidRPr="00AC384D">
        <w:rPr>
          <w:rFonts w:ascii="Arial" w:hAnsi="Arial" w:cs="Arial"/>
        </w:rPr>
        <w:t>is not able to</w:t>
      </w:r>
      <w:proofErr w:type="gramEnd"/>
      <w:r w:rsidRPr="00AC384D">
        <w:rPr>
          <w:rFonts w:ascii="Arial" w:hAnsi="Arial" w:cs="Arial"/>
        </w:rPr>
        <w:t xml:space="preserve"> produce the required certificate, they will not be admitted to the Internship Programme.</w:t>
      </w:r>
    </w:p>
    <w:bookmarkEnd w:id="0"/>
    <w:p w14:paraId="5AD38DD4" w14:textId="6ABB453C" w:rsidR="00D2141A" w:rsidRPr="00AC384D" w:rsidRDefault="00152D9D" w:rsidP="007F2002">
      <w:pPr>
        <w:jc w:val="both"/>
        <w:rPr>
          <w:rFonts w:ascii="Arial" w:hAnsi="Arial" w:cs="Arial"/>
        </w:rPr>
      </w:pPr>
      <w:r w:rsidRPr="00AC384D">
        <w:rPr>
          <w:rFonts w:ascii="Arial" w:hAnsi="Arial" w:cs="Arial"/>
          <w:b/>
          <w:bCs/>
        </w:rPr>
        <w:t>Allowance</w:t>
      </w:r>
      <w:r w:rsidR="005408F9" w:rsidRPr="00AC384D">
        <w:rPr>
          <w:rFonts w:ascii="Arial" w:hAnsi="Arial" w:cs="Arial"/>
          <w:b/>
          <w:bCs/>
        </w:rPr>
        <w:t xml:space="preserve"> and Travel</w:t>
      </w:r>
      <w:r w:rsidRPr="00AC384D">
        <w:rPr>
          <w:rFonts w:ascii="Arial" w:hAnsi="Arial" w:cs="Arial"/>
          <w:b/>
          <w:bCs/>
        </w:rPr>
        <w:t>:</w:t>
      </w:r>
      <w:r w:rsidRPr="00AC384D">
        <w:rPr>
          <w:rFonts w:ascii="Arial" w:hAnsi="Arial" w:cs="Arial"/>
        </w:rPr>
        <w:t xml:space="preserve"> </w:t>
      </w:r>
      <w:r w:rsidR="007A4D3E" w:rsidRPr="00AC384D">
        <w:rPr>
          <w:rFonts w:ascii="Arial" w:hAnsi="Arial" w:cs="Arial"/>
        </w:rPr>
        <w:t xml:space="preserve">The Sponsoring Institution shall provide non-reimbursable financial support in the form of a stipend/scholarship/allowance/etc. for the period of internship with UNHCR. </w:t>
      </w:r>
      <w:r w:rsidR="005408F9" w:rsidRPr="00AC384D">
        <w:rPr>
          <w:rFonts w:ascii="Arial" w:hAnsi="Arial" w:cs="Arial"/>
        </w:rPr>
        <w:t xml:space="preserve">Travel expenses to and from the </w:t>
      </w:r>
      <w:r w:rsidR="00281129" w:rsidRPr="00AC384D">
        <w:rPr>
          <w:rFonts w:ascii="Arial" w:hAnsi="Arial" w:cs="Arial"/>
        </w:rPr>
        <w:t>internship location</w:t>
      </w:r>
      <w:r w:rsidR="005408F9" w:rsidRPr="00AC384D">
        <w:rPr>
          <w:rFonts w:ascii="Arial" w:hAnsi="Arial" w:cs="Arial"/>
        </w:rPr>
        <w:t xml:space="preserve"> shall be the responsibility of </w:t>
      </w:r>
      <w:r w:rsidR="00281129" w:rsidRPr="00AC384D">
        <w:rPr>
          <w:rFonts w:ascii="Arial" w:hAnsi="Arial" w:cs="Arial"/>
        </w:rPr>
        <w:t xml:space="preserve">the </w:t>
      </w:r>
      <w:r w:rsidR="005408F9" w:rsidRPr="00AC384D">
        <w:rPr>
          <w:rFonts w:ascii="Arial" w:hAnsi="Arial" w:cs="Arial"/>
        </w:rPr>
        <w:t>respective sponsoring institution.</w:t>
      </w:r>
      <w:r w:rsidR="00F64676" w:rsidRPr="00AC384D">
        <w:rPr>
          <w:rFonts w:ascii="Arial" w:hAnsi="Arial" w:cs="Arial"/>
        </w:rPr>
        <w:t xml:space="preserve"> UNHCR is not responsible for any renumeration for the intern during the internship period.</w:t>
      </w:r>
    </w:p>
    <w:p w14:paraId="2D6D2D20" w14:textId="77777777" w:rsidR="000A77A6" w:rsidRPr="00AC384D" w:rsidRDefault="000A77A6" w:rsidP="000A77A6">
      <w:pPr>
        <w:jc w:val="both"/>
        <w:rPr>
          <w:rFonts w:ascii="Arial" w:hAnsi="Arial" w:cs="Arial"/>
        </w:rPr>
      </w:pPr>
      <w:r w:rsidRPr="00AC384D">
        <w:rPr>
          <w:rFonts w:ascii="Arial" w:hAnsi="Arial" w:cs="Arial"/>
        </w:rPr>
        <w:lastRenderedPageBreak/>
        <w:t>If you are a person with a disability and you expect you may face challenges during the recruitment process, you can indicate it in your application form.</w:t>
      </w:r>
    </w:p>
    <w:p w14:paraId="5068F506" w14:textId="77777777" w:rsidR="000A77A6" w:rsidRPr="00AC384D" w:rsidRDefault="000A77A6" w:rsidP="000A77A6">
      <w:pPr>
        <w:jc w:val="both"/>
        <w:rPr>
          <w:rFonts w:ascii="Arial" w:hAnsi="Arial" w:cs="Arial"/>
        </w:rPr>
      </w:pPr>
      <w:r w:rsidRPr="00AC384D">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AC384D" w:rsidRDefault="000A77A6" w:rsidP="000A77A6">
      <w:pPr>
        <w:jc w:val="both"/>
        <w:rPr>
          <w:rFonts w:ascii="Arial" w:hAnsi="Arial" w:cs="Arial"/>
        </w:rPr>
      </w:pPr>
      <w:r w:rsidRPr="00AC384D">
        <w:rPr>
          <w:rFonts w:ascii="Arial" w:hAnsi="Arial" w:cs="Arial"/>
        </w:rPr>
        <w:t xml:space="preserve">Adjustments for candidates with disabilities will be provided as best as possible and as needed upon request. </w:t>
      </w:r>
    </w:p>
    <w:p w14:paraId="5F742A8D" w14:textId="71D0A585" w:rsidR="000A77A6" w:rsidRPr="00AC384D" w:rsidRDefault="000A77A6" w:rsidP="000A77A6">
      <w:pPr>
        <w:jc w:val="both"/>
        <w:rPr>
          <w:rFonts w:ascii="Arial" w:hAnsi="Arial" w:cs="Arial"/>
        </w:rPr>
      </w:pPr>
      <w:r w:rsidRPr="00AC384D">
        <w:rPr>
          <w:rFonts w:ascii="Arial" w:hAnsi="Arial" w:cs="Arial"/>
        </w:rPr>
        <w:t>All candidates will be assessed based on meeting the requirements for each vacancy in relation to experience, skills, and education.</w:t>
      </w:r>
    </w:p>
    <w:p w14:paraId="23B36402" w14:textId="0EA3C892" w:rsidR="000A77A6" w:rsidRPr="00AC384D" w:rsidRDefault="000A77A6" w:rsidP="00152D9D">
      <w:pPr>
        <w:jc w:val="both"/>
        <w:rPr>
          <w:rFonts w:ascii="Arial" w:hAnsi="Arial" w:cs="Arial"/>
        </w:rPr>
      </w:pPr>
      <w:r w:rsidRPr="00AC384D">
        <w:rPr>
          <w:rFonts w:ascii="Arial" w:hAnsi="Arial" w:cs="Arial"/>
        </w:rPr>
        <w:t>------------------------</w:t>
      </w:r>
    </w:p>
    <w:p w14:paraId="31ABF2FB" w14:textId="157F897C" w:rsidR="00152D9D" w:rsidRPr="00AC384D" w:rsidRDefault="00152D9D" w:rsidP="00152D9D">
      <w:pPr>
        <w:jc w:val="both"/>
        <w:rPr>
          <w:rFonts w:ascii="Arial" w:hAnsi="Arial" w:cs="Arial"/>
        </w:rPr>
      </w:pPr>
      <w:r w:rsidRPr="00AC384D">
        <w:rPr>
          <w:rFonts w:ascii="Arial" w:hAnsi="Arial" w:cs="Arial"/>
        </w:rPr>
        <w:t xml:space="preserve">UNHCR does not charge a fee at any stage of its recruitment process (application, interview, meeting, travelling, </w:t>
      </w:r>
      <w:r w:rsidR="003444B4" w:rsidRPr="00AC384D">
        <w:rPr>
          <w:rFonts w:ascii="Arial" w:hAnsi="Arial" w:cs="Arial"/>
        </w:rPr>
        <w:t>processing,</w:t>
      </w:r>
      <w:r w:rsidRPr="00AC384D">
        <w:rPr>
          <w:rFonts w:ascii="Arial" w:hAnsi="Arial" w:cs="Arial"/>
        </w:rPr>
        <w:t xml:space="preserve"> or training</w:t>
      </w:r>
      <w:r w:rsidR="00ED7A26" w:rsidRPr="00AC384D">
        <w:rPr>
          <w:rFonts w:ascii="Arial" w:hAnsi="Arial" w:cs="Arial"/>
        </w:rPr>
        <w:t>)</w:t>
      </w:r>
      <w:r w:rsidRPr="00AC384D">
        <w:rPr>
          <w:rFonts w:ascii="Arial" w:hAnsi="Arial" w:cs="Arial"/>
        </w:rPr>
        <w:t>.</w:t>
      </w:r>
    </w:p>
    <w:p w14:paraId="65219642" w14:textId="091C2B69" w:rsidR="003C4E26" w:rsidRPr="00AC384D" w:rsidRDefault="00152D9D" w:rsidP="00ED522A">
      <w:pPr>
        <w:jc w:val="both"/>
        <w:rPr>
          <w:rFonts w:ascii="Arial" w:hAnsi="Arial" w:cs="Arial"/>
        </w:rPr>
      </w:pPr>
      <w:r w:rsidRPr="00AC384D">
        <w:rPr>
          <w:rFonts w:ascii="Arial" w:hAnsi="Arial" w:cs="Arial"/>
        </w:rPr>
        <w:t>We welcome applications from candidates with a refugee or stateless background.</w:t>
      </w:r>
    </w:p>
    <w:p w14:paraId="0B1E598A" w14:textId="77777777" w:rsidR="004254D7" w:rsidRPr="00AC384D" w:rsidRDefault="004254D7" w:rsidP="004254D7">
      <w:pPr>
        <w:jc w:val="both"/>
        <w:rPr>
          <w:rFonts w:ascii="Arial" w:hAnsi="Arial" w:cs="Arial"/>
        </w:rPr>
      </w:pPr>
      <w:r w:rsidRPr="00AC384D">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071D80F7" w14:textId="77777777" w:rsidR="004254D7" w:rsidRDefault="004254D7" w:rsidP="00ED522A">
      <w:pPr>
        <w:jc w:val="both"/>
        <w:rPr>
          <w:rFonts w:ascii="Arial" w:hAnsi="Arial" w:cs="Arial"/>
        </w:rPr>
      </w:pPr>
    </w:p>
    <w:p w14:paraId="38CA2335" w14:textId="77777777" w:rsidR="00DC725F" w:rsidRDefault="00DC725F" w:rsidP="00ED522A">
      <w:pPr>
        <w:jc w:val="both"/>
        <w:rPr>
          <w:rFonts w:ascii="Arial" w:hAnsi="Arial" w:cs="Arial"/>
        </w:rPr>
      </w:pPr>
    </w:p>
    <w:p w14:paraId="18135EC8" w14:textId="21E7AA73" w:rsidR="00DC725F" w:rsidRPr="00DC725F" w:rsidRDefault="00DC725F" w:rsidP="00ED522A">
      <w:pPr>
        <w:jc w:val="both"/>
        <w:rPr>
          <w:rFonts w:ascii="Arial" w:hAnsi="Arial" w:cs="Arial"/>
          <w:sz w:val="14"/>
          <w:szCs w:val="14"/>
        </w:rPr>
      </w:pPr>
    </w:p>
    <w:sectPr w:rsidR="00DC725F" w:rsidRPr="00DC725F"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B81B5" w14:textId="77777777" w:rsidR="00847DA2" w:rsidRDefault="00847DA2" w:rsidP="00694ECE">
      <w:pPr>
        <w:spacing w:after="0" w:line="240" w:lineRule="auto"/>
      </w:pPr>
      <w:r>
        <w:separator/>
      </w:r>
    </w:p>
  </w:endnote>
  <w:endnote w:type="continuationSeparator" w:id="0">
    <w:p w14:paraId="64769B2C" w14:textId="77777777" w:rsidR="00847DA2" w:rsidRDefault="00847DA2" w:rsidP="00694ECE">
      <w:pPr>
        <w:spacing w:after="0" w:line="240" w:lineRule="auto"/>
      </w:pPr>
      <w:r>
        <w:continuationSeparator/>
      </w:r>
    </w:p>
  </w:endnote>
  <w:endnote w:type="continuationNotice" w:id="1">
    <w:p w14:paraId="6EA1C181" w14:textId="77777777" w:rsidR="00847DA2" w:rsidRDefault="00847D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04A33" w14:textId="77777777" w:rsidR="00847DA2" w:rsidRDefault="00847DA2" w:rsidP="00694ECE">
      <w:pPr>
        <w:spacing w:after="0" w:line="240" w:lineRule="auto"/>
      </w:pPr>
      <w:r>
        <w:separator/>
      </w:r>
    </w:p>
  </w:footnote>
  <w:footnote w:type="continuationSeparator" w:id="0">
    <w:p w14:paraId="1C291F08" w14:textId="77777777" w:rsidR="00847DA2" w:rsidRDefault="00847DA2" w:rsidP="00694ECE">
      <w:pPr>
        <w:spacing w:after="0" w:line="240" w:lineRule="auto"/>
      </w:pPr>
      <w:r>
        <w:continuationSeparator/>
      </w:r>
    </w:p>
  </w:footnote>
  <w:footnote w:type="continuationNotice" w:id="1">
    <w:p w14:paraId="19C2F767" w14:textId="77777777" w:rsidR="00847DA2" w:rsidRDefault="00847DA2">
      <w:pPr>
        <w:spacing w:after="0" w:line="240" w:lineRule="auto"/>
      </w:pPr>
    </w:p>
  </w:footnote>
  <w:footnote w:id="2">
    <w:p w14:paraId="3929FC0E" w14:textId="29FD2E4F" w:rsidR="00FF1272" w:rsidRDefault="00FF1272">
      <w:pPr>
        <w:pStyle w:val="FootnoteText"/>
      </w:pPr>
      <w:r>
        <w:rPr>
          <w:rStyle w:val="FootnoteReference"/>
        </w:rPr>
        <w:footnoteRef/>
      </w:r>
      <w:r>
        <w:t xml:space="preserve"> Part-time is </w:t>
      </w:r>
      <w:r w:rsidR="00322726">
        <w:t xml:space="preserve">at </w:t>
      </w:r>
      <w:r>
        <w:t>50%</w:t>
      </w:r>
    </w:p>
  </w:footnote>
  <w:footnote w:id="3">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4">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5">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A267F"/>
    <w:multiLevelType w:val="multilevel"/>
    <w:tmpl w:val="2996C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080B84"/>
    <w:multiLevelType w:val="multilevel"/>
    <w:tmpl w:val="12C09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54B41F4"/>
    <w:multiLevelType w:val="multilevel"/>
    <w:tmpl w:val="D1AC4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520FC8"/>
    <w:multiLevelType w:val="hybridMultilevel"/>
    <w:tmpl w:val="DC34510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68AA1596"/>
    <w:multiLevelType w:val="multilevel"/>
    <w:tmpl w:val="83826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6B29B0"/>
    <w:multiLevelType w:val="multilevel"/>
    <w:tmpl w:val="163C6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D144A8"/>
    <w:multiLevelType w:val="multilevel"/>
    <w:tmpl w:val="3DAA1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5E722C"/>
    <w:multiLevelType w:val="multilevel"/>
    <w:tmpl w:val="B1C69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484930"/>
    <w:multiLevelType w:val="hybridMultilevel"/>
    <w:tmpl w:val="DBCE2CE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2"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9E2668"/>
    <w:multiLevelType w:val="multilevel"/>
    <w:tmpl w:val="57DC03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7"/>
  </w:num>
  <w:num w:numId="2" w16cid:durableId="56705270">
    <w:abstractNumId w:val="9"/>
  </w:num>
  <w:num w:numId="3" w16cid:durableId="50424211">
    <w:abstractNumId w:val="27"/>
  </w:num>
  <w:num w:numId="4" w16cid:durableId="1287347870">
    <w:abstractNumId w:val="25"/>
  </w:num>
  <w:num w:numId="5" w16cid:durableId="350575497">
    <w:abstractNumId w:val="24"/>
  </w:num>
  <w:num w:numId="6" w16cid:durableId="2051760850">
    <w:abstractNumId w:val="32"/>
  </w:num>
  <w:num w:numId="7" w16cid:durableId="840896156">
    <w:abstractNumId w:val="21"/>
  </w:num>
  <w:num w:numId="8" w16cid:durableId="1647278448">
    <w:abstractNumId w:val="1"/>
  </w:num>
  <w:num w:numId="9" w16cid:durableId="226653733">
    <w:abstractNumId w:val="26"/>
  </w:num>
  <w:num w:numId="10" w16cid:durableId="736824579">
    <w:abstractNumId w:val="5"/>
  </w:num>
  <w:num w:numId="11" w16cid:durableId="214587368">
    <w:abstractNumId w:val="4"/>
  </w:num>
  <w:num w:numId="12" w16cid:durableId="878930818">
    <w:abstractNumId w:val="18"/>
  </w:num>
  <w:num w:numId="13" w16cid:durableId="2079476983">
    <w:abstractNumId w:val="17"/>
  </w:num>
  <w:num w:numId="14" w16cid:durableId="2109881737">
    <w:abstractNumId w:val="0"/>
  </w:num>
  <w:num w:numId="15" w16cid:durableId="64184594">
    <w:abstractNumId w:val="13"/>
  </w:num>
  <w:num w:numId="16" w16cid:durableId="2053797261">
    <w:abstractNumId w:val="3"/>
  </w:num>
  <w:num w:numId="17" w16cid:durableId="1147357753">
    <w:abstractNumId w:val="6"/>
  </w:num>
  <w:num w:numId="18" w16cid:durableId="693918339">
    <w:abstractNumId w:val="16"/>
  </w:num>
  <w:num w:numId="19" w16cid:durableId="947735944">
    <w:abstractNumId w:val="8"/>
  </w:num>
  <w:num w:numId="20" w16cid:durableId="609892233">
    <w:abstractNumId w:val="15"/>
  </w:num>
  <w:num w:numId="21" w16cid:durableId="609092741">
    <w:abstractNumId w:val="14"/>
  </w:num>
  <w:num w:numId="22" w16cid:durableId="349066691">
    <w:abstractNumId w:val="22"/>
  </w:num>
  <w:num w:numId="23" w16cid:durableId="1114396866">
    <w:abstractNumId w:val="12"/>
  </w:num>
  <w:num w:numId="24" w16cid:durableId="884484869">
    <w:abstractNumId w:val="33"/>
  </w:num>
  <w:num w:numId="25" w16cid:durableId="715080817">
    <w:abstractNumId w:val="19"/>
  </w:num>
  <w:num w:numId="26" w16cid:durableId="923801234">
    <w:abstractNumId w:val="11"/>
  </w:num>
  <w:num w:numId="27" w16cid:durableId="510073273">
    <w:abstractNumId w:val="34"/>
  </w:num>
  <w:num w:numId="28" w16cid:durableId="1464499138">
    <w:abstractNumId w:val="28"/>
  </w:num>
  <w:num w:numId="29" w16cid:durableId="171917885">
    <w:abstractNumId w:val="2"/>
  </w:num>
  <w:num w:numId="30" w16cid:durableId="531191946">
    <w:abstractNumId w:val="23"/>
  </w:num>
  <w:num w:numId="31" w16cid:durableId="653028455">
    <w:abstractNumId w:val="20"/>
  </w:num>
  <w:num w:numId="32" w16cid:durableId="2125229434">
    <w:abstractNumId w:val="30"/>
  </w:num>
  <w:num w:numId="33" w16cid:durableId="1465545386">
    <w:abstractNumId w:val="10"/>
  </w:num>
  <w:num w:numId="34" w16cid:durableId="2069104132">
    <w:abstractNumId w:val="31"/>
  </w:num>
  <w:num w:numId="35" w16cid:durableId="112056560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79D3"/>
    <w:rsid w:val="00035542"/>
    <w:rsid w:val="000366F5"/>
    <w:rsid w:val="000656B4"/>
    <w:rsid w:val="000754A4"/>
    <w:rsid w:val="0008374D"/>
    <w:rsid w:val="000860A0"/>
    <w:rsid w:val="00094513"/>
    <w:rsid w:val="000964EB"/>
    <w:rsid w:val="000A043E"/>
    <w:rsid w:val="000A77A6"/>
    <w:rsid w:val="000B1918"/>
    <w:rsid w:val="000B2441"/>
    <w:rsid w:val="000C12AA"/>
    <w:rsid w:val="000C3BCB"/>
    <w:rsid w:val="000C5A1E"/>
    <w:rsid w:val="000D3768"/>
    <w:rsid w:val="000D53D1"/>
    <w:rsid w:val="000E25E6"/>
    <w:rsid w:val="000E2B83"/>
    <w:rsid w:val="00105230"/>
    <w:rsid w:val="00106DFA"/>
    <w:rsid w:val="0011021F"/>
    <w:rsid w:val="00114E12"/>
    <w:rsid w:val="00115F35"/>
    <w:rsid w:val="001160D5"/>
    <w:rsid w:val="00133E75"/>
    <w:rsid w:val="00142FA6"/>
    <w:rsid w:val="00144154"/>
    <w:rsid w:val="0014625D"/>
    <w:rsid w:val="001474C4"/>
    <w:rsid w:val="00147FDE"/>
    <w:rsid w:val="00152D9D"/>
    <w:rsid w:val="0016306F"/>
    <w:rsid w:val="001631B2"/>
    <w:rsid w:val="00171C4C"/>
    <w:rsid w:val="00174FA5"/>
    <w:rsid w:val="001770BA"/>
    <w:rsid w:val="00187348"/>
    <w:rsid w:val="00190C98"/>
    <w:rsid w:val="001921FC"/>
    <w:rsid w:val="001928C2"/>
    <w:rsid w:val="001B6163"/>
    <w:rsid w:val="001D4344"/>
    <w:rsid w:val="001E5916"/>
    <w:rsid w:val="001E6E8D"/>
    <w:rsid w:val="001E7C98"/>
    <w:rsid w:val="001F2B39"/>
    <w:rsid w:val="002033CF"/>
    <w:rsid w:val="002040D8"/>
    <w:rsid w:val="00212DD2"/>
    <w:rsid w:val="00215D66"/>
    <w:rsid w:val="0021711D"/>
    <w:rsid w:val="0022262E"/>
    <w:rsid w:val="0024550D"/>
    <w:rsid w:val="00251D30"/>
    <w:rsid w:val="002569BD"/>
    <w:rsid w:val="0025711D"/>
    <w:rsid w:val="00257455"/>
    <w:rsid w:val="00262884"/>
    <w:rsid w:val="00273CFB"/>
    <w:rsid w:val="002774CF"/>
    <w:rsid w:val="00281129"/>
    <w:rsid w:val="00284B49"/>
    <w:rsid w:val="0029633F"/>
    <w:rsid w:val="002A183E"/>
    <w:rsid w:val="002A340F"/>
    <w:rsid w:val="002A73BF"/>
    <w:rsid w:val="002B24CC"/>
    <w:rsid w:val="002D42AA"/>
    <w:rsid w:val="002E3864"/>
    <w:rsid w:val="002E4C3A"/>
    <w:rsid w:val="002F624A"/>
    <w:rsid w:val="00300BCD"/>
    <w:rsid w:val="00301E79"/>
    <w:rsid w:val="00322726"/>
    <w:rsid w:val="00327615"/>
    <w:rsid w:val="00334FA1"/>
    <w:rsid w:val="003444B4"/>
    <w:rsid w:val="00354824"/>
    <w:rsid w:val="00356EE1"/>
    <w:rsid w:val="0037599B"/>
    <w:rsid w:val="00391144"/>
    <w:rsid w:val="0039305C"/>
    <w:rsid w:val="00394754"/>
    <w:rsid w:val="00396FEE"/>
    <w:rsid w:val="003B2EC7"/>
    <w:rsid w:val="003B5AA0"/>
    <w:rsid w:val="003C1D0E"/>
    <w:rsid w:val="003C3246"/>
    <w:rsid w:val="003C4E26"/>
    <w:rsid w:val="003D3055"/>
    <w:rsid w:val="003D7E11"/>
    <w:rsid w:val="003E2374"/>
    <w:rsid w:val="003E64B8"/>
    <w:rsid w:val="00411AD5"/>
    <w:rsid w:val="00417FD9"/>
    <w:rsid w:val="00420C1F"/>
    <w:rsid w:val="004254D7"/>
    <w:rsid w:val="00443ECE"/>
    <w:rsid w:val="004447B9"/>
    <w:rsid w:val="00445F73"/>
    <w:rsid w:val="00450AAD"/>
    <w:rsid w:val="0045497B"/>
    <w:rsid w:val="00461373"/>
    <w:rsid w:val="00472189"/>
    <w:rsid w:val="004727F8"/>
    <w:rsid w:val="004729D0"/>
    <w:rsid w:val="00476269"/>
    <w:rsid w:val="00494904"/>
    <w:rsid w:val="004A2795"/>
    <w:rsid w:val="004A3620"/>
    <w:rsid w:val="004A3A33"/>
    <w:rsid w:val="004B0C28"/>
    <w:rsid w:val="004C43B7"/>
    <w:rsid w:val="004D42A3"/>
    <w:rsid w:val="004D56BB"/>
    <w:rsid w:val="004E7945"/>
    <w:rsid w:val="004F6AED"/>
    <w:rsid w:val="005019D0"/>
    <w:rsid w:val="005175A2"/>
    <w:rsid w:val="00520DA0"/>
    <w:rsid w:val="00522C2E"/>
    <w:rsid w:val="00524101"/>
    <w:rsid w:val="00524DFF"/>
    <w:rsid w:val="005408F9"/>
    <w:rsid w:val="0054295D"/>
    <w:rsid w:val="00542B1E"/>
    <w:rsid w:val="00551AE6"/>
    <w:rsid w:val="00552308"/>
    <w:rsid w:val="0055555B"/>
    <w:rsid w:val="00567B64"/>
    <w:rsid w:val="00583394"/>
    <w:rsid w:val="00584609"/>
    <w:rsid w:val="0058696B"/>
    <w:rsid w:val="00586F19"/>
    <w:rsid w:val="005D06D0"/>
    <w:rsid w:val="005D3CBB"/>
    <w:rsid w:val="005E6989"/>
    <w:rsid w:val="005F3895"/>
    <w:rsid w:val="005F7B83"/>
    <w:rsid w:val="00601DAD"/>
    <w:rsid w:val="00603EB5"/>
    <w:rsid w:val="00607B02"/>
    <w:rsid w:val="00614220"/>
    <w:rsid w:val="00616B8D"/>
    <w:rsid w:val="006241CB"/>
    <w:rsid w:val="006269E8"/>
    <w:rsid w:val="00637EA1"/>
    <w:rsid w:val="00640B7D"/>
    <w:rsid w:val="00692CEF"/>
    <w:rsid w:val="00694ECE"/>
    <w:rsid w:val="006A218D"/>
    <w:rsid w:val="006A68C9"/>
    <w:rsid w:val="006B510F"/>
    <w:rsid w:val="006C5794"/>
    <w:rsid w:val="006D7F64"/>
    <w:rsid w:val="006F039E"/>
    <w:rsid w:val="006F119B"/>
    <w:rsid w:val="006F5179"/>
    <w:rsid w:val="0070785F"/>
    <w:rsid w:val="00707D94"/>
    <w:rsid w:val="00715820"/>
    <w:rsid w:val="007259BF"/>
    <w:rsid w:val="007317F7"/>
    <w:rsid w:val="00734C77"/>
    <w:rsid w:val="00741F18"/>
    <w:rsid w:val="0074624B"/>
    <w:rsid w:val="0074649E"/>
    <w:rsid w:val="0076029B"/>
    <w:rsid w:val="00767486"/>
    <w:rsid w:val="00770F20"/>
    <w:rsid w:val="00776C9B"/>
    <w:rsid w:val="00792788"/>
    <w:rsid w:val="007979F0"/>
    <w:rsid w:val="007A2105"/>
    <w:rsid w:val="007A2680"/>
    <w:rsid w:val="007A4D3E"/>
    <w:rsid w:val="007B2134"/>
    <w:rsid w:val="007C6190"/>
    <w:rsid w:val="007D0C93"/>
    <w:rsid w:val="007E2A39"/>
    <w:rsid w:val="007F2002"/>
    <w:rsid w:val="00801369"/>
    <w:rsid w:val="00816FD1"/>
    <w:rsid w:val="00820BD5"/>
    <w:rsid w:val="0083427D"/>
    <w:rsid w:val="0083769E"/>
    <w:rsid w:val="00845E8B"/>
    <w:rsid w:val="00847DA2"/>
    <w:rsid w:val="00876700"/>
    <w:rsid w:val="008817FE"/>
    <w:rsid w:val="00894013"/>
    <w:rsid w:val="008A15F7"/>
    <w:rsid w:val="008B51F9"/>
    <w:rsid w:val="008B69AE"/>
    <w:rsid w:val="008C3A9A"/>
    <w:rsid w:val="008C4801"/>
    <w:rsid w:val="008C536A"/>
    <w:rsid w:val="008D2DDD"/>
    <w:rsid w:val="008E0537"/>
    <w:rsid w:val="008E2000"/>
    <w:rsid w:val="008E6ADE"/>
    <w:rsid w:val="008F2FEF"/>
    <w:rsid w:val="00905410"/>
    <w:rsid w:val="00907DA6"/>
    <w:rsid w:val="009122B9"/>
    <w:rsid w:val="00933B8F"/>
    <w:rsid w:val="00936283"/>
    <w:rsid w:val="00940417"/>
    <w:rsid w:val="009468D9"/>
    <w:rsid w:val="0095292B"/>
    <w:rsid w:val="00962A2C"/>
    <w:rsid w:val="00963677"/>
    <w:rsid w:val="00967EC0"/>
    <w:rsid w:val="00977464"/>
    <w:rsid w:val="00984457"/>
    <w:rsid w:val="00984960"/>
    <w:rsid w:val="009873C6"/>
    <w:rsid w:val="009917C5"/>
    <w:rsid w:val="00991876"/>
    <w:rsid w:val="00995F7A"/>
    <w:rsid w:val="00997D56"/>
    <w:rsid w:val="009A2330"/>
    <w:rsid w:val="009A2DCF"/>
    <w:rsid w:val="009A5723"/>
    <w:rsid w:val="009B0DF7"/>
    <w:rsid w:val="009C679F"/>
    <w:rsid w:val="009D13A1"/>
    <w:rsid w:val="009D2157"/>
    <w:rsid w:val="009E38B8"/>
    <w:rsid w:val="009F0B13"/>
    <w:rsid w:val="00A030D7"/>
    <w:rsid w:val="00A143C7"/>
    <w:rsid w:val="00A155DC"/>
    <w:rsid w:val="00A32D3D"/>
    <w:rsid w:val="00A3446D"/>
    <w:rsid w:val="00A52CC9"/>
    <w:rsid w:val="00A632F3"/>
    <w:rsid w:val="00A7118C"/>
    <w:rsid w:val="00A77024"/>
    <w:rsid w:val="00A77819"/>
    <w:rsid w:val="00A80A71"/>
    <w:rsid w:val="00A920C7"/>
    <w:rsid w:val="00A93ACA"/>
    <w:rsid w:val="00AA14FD"/>
    <w:rsid w:val="00AA5CED"/>
    <w:rsid w:val="00AA69F9"/>
    <w:rsid w:val="00AA78AC"/>
    <w:rsid w:val="00AB0F2C"/>
    <w:rsid w:val="00AB1D5E"/>
    <w:rsid w:val="00AB483F"/>
    <w:rsid w:val="00AC384D"/>
    <w:rsid w:val="00AD38DA"/>
    <w:rsid w:val="00AD4FA0"/>
    <w:rsid w:val="00AD6003"/>
    <w:rsid w:val="00AE4D37"/>
    <w:rsid w:val="00AF507A"/>
    <w:rsid w:val="00B04EFE"/>
    <w:rsid w:val="00B1066C"/>
    <w:rsid w:val="00B16DA5"/>
    <w:rsid w:val="00B4020F"/>
    <w:rsid w:val="00B574A5"/>
    <w:rsid w:val="00B643D1"/>
    <w:rsid w:val="00B64F92"/>
    <w:rsid w:val="00B67DF1"/>
    <w:rsid w:val="00B974B2"/>
    <w:rsid w:val="00BA11A8"/>
    <w:rsid w:val="00BC038F"/>
    <w:rsid w:val="00BC05AA"/>
    <w:rsid w:val="00BC1304"/>
    <w:rsid w:val="00BE1974"/>
    <w:rsid w:val="00BE5502"/>
    <w:rsid w:val="00BE6934"/>
    <w:rsid w:val="00BE772A"/>
    <w:rsid w:val="00BF5518"/>
    <w:rsid w:val="00C07C3E"/>
    <w:rsid w:val="00C11BCA"/>
    <w:rsid w:val="00C31446"/>
    <w:rsid w:val="00C32915"/>
    <w:rsid w:val="00C37638"/>
    <w:rsid w:val="00C43A5F"/>
    <w:rsid w:val="00C53C62"/>
    <w:rsid w:val="00C55DEC"/>
    <w:rsid w:val="00C56AD1"/>
    <w:rsid w:val="00C607DF"/>
    <w:rsid w:val="00C65906"/>
    <w:rsid w:val="00C676F4"/>
    <w:rsid w:val="00C86BFA"/>
    <w:rsid w:val="00C90E61"/>
    <w:rsid w:val="00C950C6"/>
    <w:rsid w:val="00CB2A27"/>
    <w:rsid w:val="00CC0654"/>
    <w:rsid w:val="00CD0B0C"/>
    <w:rsid w:val="00CD3CC6"/>
    <w:rsid w:val="00CE3BC9"/>
    <w:rsid w:val="00D10098"/>
    <w:rsid w:val="00D111DA"/>
    <w:rsid w:val="00D11A03"/>
    <w:rsid w:val="00D12CF8"/>
    <w:rsid w:val="00D15E7E"/>
    <w:rsid w:val="00D2141A"/>
    <w:rsid w:val="00D428A1"/>
    <w:rsid w:val="00D44485"/>
    <w:rsid w:val="00D64F91"/>
    <w:rsid w:val="00D7229D"/>
    <w:rsid w:val="00D76755"/>
    <w:rsid w:val="00D81080"/>
    <w:rsid w:val="00D83301"/>
    <w:rsid w:val="00D86E82"/>
    <w:rsid w:val="00D90F3C"/>
    <w:rsid w:val="00D9391B"/>
    <w:rsid w:val="00D9587D"/>
    <w:rsid w:val="00DB1502"/>
    <w:rsid w:val="00DB4620"/>
    <w:rsid w:val="00DB4DB5"/>
    <w:rsid w:val="00DB71DC"/>
    <w:rsid w:val="00DC725F"/>
    <w:rsid w:val="00DE0EE9"/>
    <w:rsid w:val="00DE3EA0"/>
    <w:rsid w:val="00DE6E38"/>
    <w:rsid w:val="00DF77A9"/>
    <w:rsid w:val="00E027C4"/>
    <w:rsid w:val="00E24663"/>
    <w:rsid w:val="00E25814"/>
    <w:rsid w:val="00E33D26"/>
    <w:rsid w:val="00E4432C"/>
    <w:rsid w:val="00E54038"/>
    <w:rsid w:val="00E5529C"/>
    <w:rsid w:val="00E6499E"/>
    <w:rsid w:val="00E7266C"/>
    <w:rsid w:val="00E84A95"/>
    <w:rsid w:val="00EB10A4"/>
    <w:rsid w:val="00EB6D3B"/>
    <w:rsid w:val="00EC764C"/>
    <w:rsid w:val="00ED522A"/>
    <w:rsid w:val="00ED7A26"/>
    <w:rsid w:val="00EE15A7"/>
    <w:rsid w:val="00EE278F"/>
    <w:rsid w:val="00EF4042"/>
    <w:rsid w:val="00EF7A19"/>
    <w:rsid w:val="00F13DBA"/>
    <w:rsid w:val="00F3384B"/>
    <w:rsid w:val="00F36CE1"/>
    <w:rsid w:val="00F4642A"/>
    <w:rsid w:val="00F64676"/>
    <w:rsid w:val="00F71A00"/>
    <w:rsid w:val="00F748A4"/>
    <w:rsid w:val="00FA09B3"/>
    <w:rsid w:val="00FA5C0D"/>
    <w:rsid w:val="00FA7C45"/>
    <w:rsid w:val="00FB2F01"/>
    <w:rsid w:val="00FC0CCE"/>
    <w:rsid w:val="00FC34F6"/>
    <w:rsid w:val="00FD411D"/>
    <w:rsid w:val="00FD73BF"/>
    <w:rsid w:val="00FD7BF9"/>
    <w:rsid w:val="00FE25B2"/>
    <w:rsid w:val="00FE3FA1"/>
    <w:rsid w:val="00FF1272"/>
    <w:rsid w:val="00FF2435"/>
    <w:rsid w:val="238A6030"/>
    <w:rsid w:val="2E3E6349"/>
    <w:rsid w:val="3C20DEC7"/>
    <w:rsid w:val="45AF026F"/>
    <w:rsid w:val="4B6665A9"/>
    <w:rsid w:val="6C62C7FE"/>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BADDEFE0-8985-40B6-BB4B-A14DC6E0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paragraph" w:styleId="Heading3">
    <w:name w:val="heading 3"/>
    <w:basedOn w:val="Normal"/>
    <w:next w:val="Normal"/>
    <w:link w:val="Heading3Char"/>
    <w:uiPriority w:val="9"/>
    <w:semiHidden/>
    <w:unhideWhenUsed/>
    <w:qFormat/>
    <w:rsid w:val="00F13DBA"/>
    <w:pPr>
      <w:keepNext/>
      <w:keepLines/>
      <w:spacing w:before="40" w:after="0"/>
      <w:outlineLvl w:val="2"/>
    </w:pPr>
    <w:rPr>
      <w:rFonts w:asciiTheme="majorHAnsi" w:eastAsiaTheme="majorEastAsia" w:hAnsiTheme="majorHAnsi" w:cstheme="majorBidi"/>
      <w:color w:val="00385D"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 w:type="character" w:customStyle="1" w:styleId="Heading3Char">
    <w:name w:val="Heading 3 Char"/>
    <w:basedOn w:val="DefaultParagraphFont"/>
    <w:link w:val="Heading3"/>
    <w:uiPriority w:val="9"/>
    <w:semiHidden/>
    <w:rsid w:val="00F13DBA"/>
    <w:rPr>
      <w:rFonts w:asciiTheme="majorHAnsi" w:eastAsiaTheme="majorEastAsia" w:hAnsiTheme="majorHAnsi" w:cstheme="majorBidi"/>
      <w:color w:val="00385D"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461">
      <w:bodyDiv w:val="1"/>
      <w:marLeft w:val="0"/>
      <w:marRight w:val="0"/>
      <w:marTop w:val="0"/>
      <w:marBottom w:val="0"/>
      <w:divBdr>
        <w:top w:val="none" w:sz="0" w:space="0" w:color="auto"/>
        <w:left w:val="none" w:sz="0" w:space="0" w:color="auto"/>
        <w:bottom w:val="none" w:sz="0" w:space="0" w:color="auto"/>
        <w:right w:val="none" w:sz="0" w:space="0" w:color="auto"/>
      </w:divBdr>
      <w:divsChild>
        <w:div w:id="1508708700">
          <w:marLeft w:val="0"/>
          <w:marRight w:val="0"/>
          <w:marTop w:val="0"/>
          <w:marBottom w:val="0"/>
          <w:divBdr>
            <w:top w:val="none" w:sz="0" w:space="0" w:color="auto"/>
            <w:left w:val="none" w:sz="0" w:space="0" w:color="auto"/>
            <w:bottom w:val="none" w:sz="0" w:space="0" w:color="auto"/>
            <w:right w:val="none" w:sz="0" w:space="0" w:color="auto"/>
          </w:divBdr>
        </w:div>
      </w:divsChild>
    </w:div>
    <w:div w:id="94327148">
      <w:bodyDiv w:val="1"/>
      <w:marLeft w:val="0"/>
      <w:marRight w:val="0"/>
      <w:marTop w:val="0"/>
      <w:marBottom w:val="0"/>
      <w:divBdr>
        <w:top w:val="none" w:sz="0" w:space="0" w:color="auto"/>
        <w:left w:val="none" w:sz="0" w:space="0" w:color="auto"/>
        <w:bottom w:val="none" w:sz="0" w:space="0" w:color="auto"/>
        <w:right w:val="none" w:sz="0" w:space="0" w:color="auto"/>
      </w:divBdr>
      <w:divsChild>
        <w:div w:id="849759838">
          <w:marLeft w:val="0"/>
          <w:marRight w:val="0"/>
          <w:marTop w:val="0"/>
          <w:marBottom w:val="0"/>
          <w:divBdr>
            <w:top w:val="none" w:sz="0" w:space="0" w:color="auto"/>
            <w:left w:val="none" w:sz="0" w:space="0" w:color="auto"/>
            <w:bottom w:val="none" w:sz="0" w:space="0" w:color="auto"/>
            <w:right w:val="none" w:sz="0" w:space="0" w:color="auto"/>
          </w:divBdr>
        </w:div>
      </w:divsChild>
    </w:div>
    <w:div w:id="275068452">
      <w:bodyDiv w:val="1"/>
      <w:marLeft w:val="0"/>
      <w:marRight w:val="0"/>
      <w:marTop w:val="0"/>
      <w:marBottom w:val="0"/>
      <w:divBdr>
        <w:top w:val="none" w:sz="0" w:space="0" w:color="auto"/>
        <w:left w:val="none" w:sz="0" w:space="0" w:color="auto"/>
        <w:bottom w:val="none" w:sz="0" w:space="0" w:color="auto"/>
        <w:right w:val="none" w:sz="0" w:space="0" w:color="auto"/>
      </w:divBdr>
      <w:divsChild>
        <w:div w:id="1936209851">
          <w:marLeft w:val="0"/>
          <w:marRight w:val="0"/>
          <w:marTop w:val="0"/>
          <w:marBottom w:val="0"/>
          <w:divBdr>
            <w:top w:val="none" w:sz="0" w:space="0" w:color="auto"/>
            <w:left w:val="none" w:sz="0" w:space="0" w:color="auto"/>
            <w:bottom w:val="none" w:sz="0" w:space="0" w:color="auto"/>
            <w:right w:val="none" w:sz="0" w:space="0" w:color="auto"/>
          </w:divBdr>
        </w:div>
      </w:divsChild>
    </w:div>
    <w:div w:id="287049400">
      <w:bodyDiv w:val="1"/>
      <w:marLeft w:val="0"/>
      <w:marRight w:val="0"/>
      <w:marTop w:val="0"/>
      <w:marBottom w:val="0"/>
      <w:divBdr>
        <w:top w:val="none" w:sz="0" w:space="0" w:color="auto"/>
        <w:left w:val="none" w:sz="0" w:space="0" w:color="auto"/>
        <w:bottom w:val="none" w:sz="0" w:space="0" w:color="auto"/>
        <w:right w:val="none" w:sz="0" w:space="0" w:color="auto"/>
      </w:divBdr>
      <w:divsChild>
        <w:div w:id="159852414">
          <w:marLeft w:val="0"/>
          <w:marRight w:val="0"/>
          <w:marTop w:val="0"/>
          <w:marBottom w:val="0"/>
          <w:divBdr>
            <w:top w:val="none" w:sz="0" w:space="0" w:color="auto"/>
            <w:left w:val="none" w:sz="0" w:space="0" w:color="auto"/>
            <w:bottom w:val="none" w:sz="0" w:space="0" w:color="auto"/>
            <w:right w:val="none" w:sz="0" w:space="0" w:color="auto"/>
          </w:divBdr>
        </w:div>
      </w:divsChild>
    </w:div>
    <w:div w:id="391655971">
      <w:bodyDiv w:val="1"/>
      <w:marLeft w:val="0"/>
      <w:marRight w:val="0"/>
      <w:marTop w:val="0"/>
      <w:marBottom w:val="0"/>
      <w:divBdr>
        <w:top w:val="none" w:sz="0" w:space="0" w:color="auto"/>
        <w:left w:val="none" w:sz="0" w:space="0" w:color="auto"/>
        <w:bottom w:val="none" w:sz="0" w:space="0" w:color="auto"/>
        <w:right w:val="none" w:sz="0" w:space="0" w:color="auto"/>
      </w:divBdr>
      <w:divsChild>
        <w:div w:id="1521578426">
          <w:marLeft w:val="0"/>
          <w:marRight w:val="0"/>
          <w:marTop w:val="0"/>
          <w:marBottom w:val="0"/>
          <w:divBdr>
            <w:top w:val="none" w:sz="0" w:space="0" w:color="auto"/>
            <w:left w:val="none" w:sz="0" w:space="0" w:color="auto"/>
            <w:bottom w:val="none" w:sz="0" w:space="0" w:color="auto"/>
            <w:right w:val="none" w:sz="0" w:space="0" w:color="auto"/>
          </w:divBdr>
        </w:div>
      </w:divsChild>
    </w:div>
    <w:div w:id="410740182">
      <w:bodyDiv w:val="1"/>
      <w:marLeft w:val="0"/>
      <w:marRight w:val="0"/>
      <w:marTop w:val="0"/>
      <w:marBottom w:val="0"/>
      <w:divBdr>
        <w:top w:val="none" w:sz="0" w:space="0" w:color="auto"/>
        <w:left w:val="none" w:sz="0" w:space="0" w:color="auto"/>
        <w:bottom w:val="none" w:sz="0" w:space="0" w:color="auto"/>
        <w:right w:val="none" w:sz="0" w:space="0" w:color="auto"/>
      </w:divBdr>
      <w:divsChild>
        <w:div w:id="1697585615">
          <w:marLeft w:val="0"/>
          <w:marRight w:val="0"/>
          <w:marTop w:val="0"/>
          <w:marBottom w:val="0"/>
          <w:divBdr>
            <w:top w:val="none" w:sz="0" w:space="0" w:color="auto"/>
            <w:left w:val="none" w:sz="0" w:space="0" w:color="auto"/>
            <w:bottom w:val="none" w:sz="0" w:space="0" w:color="auto"/>
            <w:right w:val="none" w:sz="0" w:space="0" w:color="auto"/>
          </w:divBdr>
        </w:div>
      </w:divsChild>
    </w:div>
    <w:div w:id="490293580">
      <w:bodyDiv w:val="1"/>
      <w:marLeft w:val="0"/>
      <w:marRight w:val="0"/>
      <w:marTop w:val="0"/>
      <w:marBottom w:val="0"/>
      <w:divBdr>
        <w:top w:val="none" w:sz="0" w:space="0" w:color="auto"/>
        <w:left w:val="none" w:sz="0" w:space="0" w:color="auto"/>
        <w:bottom w:val="none" w:sz="0" w:space="0" w:color="auto"/>
        <w:right w:val="none" w:sz="0" w:space="0" w:color="auto"/>
      </w:divBdr>
      <w:divsChild>
        <w:div w:id="38020886">
          <w:marLeft w:val="0"/>
          <w:marRight w:val="0"/>
          <w:marTop w:val="0"/>
          <w:marBottom w:val="0"/>
          <w:divBdr>
            <w:top w:val="none" w:sz="0" w:space="0" w:color="auto"/>
            <w:left w:val="none" w:sz="0" w:space="0" w:color="auto"/>
            <w:bottom w:val="none" w:sz="0" w:space="0" w:color="auto"/>
            <w:right w:val="none" w:sz="0" w:space="0" w:color="auto"/>
          </w:divBdr>
        </w:div>
      </w:divsChild>
    </w:div>
    <w:div w:id="517893200">
      <w:bodyDiv w:val="1"/>
      <w:marLeft w:val="0"/>
      <w:marRight w:val="0"/>
      <w:marTop w:val="0"/>
      <w:marBottom w:val="0"/>
      <w:divBdr>
        <w:top w:val="none" w:sz="0" w:space="0" w:color="auto"/>
        <w:left w:val="none" w:sz="0" w:space="0" w:color="auto"/>
        <w:bottom w:val="none" w:sz="0" w:space="0" w:color="auto"/>
        <w:right w:val="none" w:sz="0" w:space="0" w:color="auto"/>
      </w:divBdr>
      <w:divsChild>
        <w:div w:id="1959143858">
          <w:marLeft w:val="0"/>
          <w:marRight w:val="0"/>
          <w:marTop w:val="0"/>
          <w:marBottom w:val="0"/>
          <w:divBdr>
            <w:top w:val="none" w:sz="0" w:space="0" w:color="auto"/>
            <w:left w:val="none" w:sz="0" w:space="0" w:color="auto"/>
            <w:bottom w:val="none" w:sz="0" w:space="0" w:color="auto"/>
            <w:right w:val="none" w:sz="0" w:space="0" w:color="auto"/>
          </w:divBdr>
        </w:div>
      </w:divsChild>
    </w:div>
    <w:div w:id="677004269">
      <w:bodyDiv w:val="1"/>
      <w:marLeft w:val="0"/>
      <w:marRight w:val="0"/>
      <w:marTop w:val="0"/>
      <w:marBottom w:val="0"/>
      <w:divBdr>
        <w:top w:val="none" w:sz="0" w:space="0" w:color="auto"/>
        <w:left w:val="none" w:sz="0" w:space="0" w:color="auto"/>
        <w:bottom w:val="none" w:sz="0" w:space="0" w:color="auto"/>
        <w:right w:val="none" w:sz="0" w:space="0" w:color="auto"/>
      </w:divBdr>
      <w:divsChild>
        <w:div w:id="2118088723">
          <w:marLeft w:val="0"/>
          <w:marRight w:val="0"/>
          <w:marTop w:val="0"/>
          <w:marBottom w:val="0"/>
          <w:divBdr>
            <w:top w:val="none" w:sz="0" w:space="0" w:color="auto"/>
            <w:left w:val="none" w:sz="0" w:space="0" w:color="auto"/>
            <w:bottom w:val="none" w:sz="0" w:space="0" w:color="auto"/>
            <w:right w:val="none" w:sz="0" w:space="0" w:color="auto"/>
          </w:divBdr>
        </w:div>
      </w:divsChild>
    </w:div>
    <w:div w:id="740517187">
      <w:bodyDiv w:val="1"/>
      <w:marLeft w:val="0"/>
      <w:marRight w:val="0"/>
      <w:marTop w:val="0"/>
      <w:marBottom w:val="0"/>
      <w:divBdr>
        <w:top w:val="none" w:sz="0" w:space="0" w:color="auto"/>
        <w:left w:val="none" w:sz="0" w:space="0" w:color="auto"/>
        <w:bottom w:val="none" w:sz="0" w:space="0" w:color="auto"/>
        <w:right w:val="none" w:sz="0" w:space="0" w:color="auto"/>
      </w:divBdr>
      <w:divsChild>
        <w:div w:id="1434007787">
          <w:marLeft w:val="0"/>
          <w:marRight w:val="0"/>
          <w:marTop w:val="0"/>
          <w:marBottom w:val="0"/>
          <w:divBdr>
            <w:top w:val="none" w:sz="0" w:space="0" w:color="auto"/>
            <w:left w:val="none" w:sz="0" w:space="0" w:color="auto"/>
            <w:bottom w:val="none" w:sz="0" w:space="0" w:color="auto"/>
            <w:right w:val="none" w:sz="0" w:space="0" w:color="auto"/>
          </w:divBdr>
        </w:div>
      </w:divsChild>
    </w:div>
    <w:div w:id="798648607">
      <w:bodyDiv w:val="1"/>
      <w:marLeft w:val="0"/>
      <w:marRight w:val="0"/>
      <w:marTop w:val="0"/>
      <w:marBottom w:val="0"/>
      <w:divBdr>
        <w:top w:val="none" w:sz="0" w:space="0" w:color="auto"/>
        <w:left w:val="none" w:sz="0" w:space="0" w:color="auto"/>
        <w:bottom w:val="none" w:sz="0" w:space="0" w:color="auto"/>
        <w:right w:val="none" w:sz="0" w:space="0" w:color="auto"/>
      </w:divBdr>
      <w:divsChild>
        <w:div w:id="2112697586">
          <w:marLeft w:val="0"/>
          <w:marRight w:val="0"/>
          <w:marTop w:val="0"/>
          <w:marBottom w:val="0"/>
          <w:divBdr>
            <w:top w:val="none" w:sz="0" w:space="0" w:color="auto"/>
            <w:left w:val="none" w:sz="0" w:space="0" w:color="auto"/>
            <w:bottom w:val="none" w:sz="0" w:space="0" w:color="auto"/>
            <w:right w:val="none" w:sz="0" w:space="0" w:color="auto"/>
          </w:divBdr>
        </w:div>
      </w:divsChild>
    </w:div>
    <w:div w:id="866410113">
      <w:bodyDiv w:val="1"/>
      <w:marLeft w:val="0"/>
      <w:marRight w:val="0"/>
      <w:marTop w:val="0"/>
      <w:marBottom w:val="0"/>
      <w:divBdr>
        <w:top w:val="none" w:sz="0" w:space="0" w:color="auto"/>
        <w:left w:val="none" w:sz="0" w:space="0" w:color="auto"/>
        <w:bottom w:val="none" w:sz="0" w:space="0" w:color="auto"/>
        <w:right w:val="none" w:sz="0" w:space="0" w:color="auto"/>
      </w:divBdr>
      <w:divsChild>
        <w:div w:id="331374436">
          <w:marLeft w:val="0"/>
          <w:marRight w:val="0"/>
          <w:marTop w:val="0"/>
          <w:marBottom w:val="0"/>
          <w:divBdr>
            <w:top w:val="none" w:sz="0" w:space="0" w:color="auto"/>
            <w:left w:val="none" w:sz="0" w:space="0" w:color="auto"/>
            <w:bottom w:val="none" w:sz="0" w:space="0" w:color="auto"/>
            <w:right w:val="none" w:sz="0" w:space="0" w:color="auto"/>
          </w:divBdr>
        </w:div>
      </w:divsChild>
    </w:div>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909540912">
      <w:bodyDiv w:val="1"/>
      <w:marLeft w:val="0"/>
      <w:marRight w:val="0"/>
      <w:marTop w:val="0"/>
      <w:marBottom w:val="0"/>
      <w:divBdr>
        <w:top w:val="none" w:sz="0" w:space="0" w:color="auto"/>
        <w:left w:val="none" w:sz="0" w:space="0" w:color="auto"/>
        <w:bottom w:val="none" w:sz="0" w:space="0" w:color="auto"/>
        <w:right w:val="none" w:sz="0" w:space="0" w:color="auto"/>
      </w:divBdr>
      <w:divsChild>
        <w:div w:id="1699089310">
          <w:marLeft w:val="0"/>
          <w:marRight w:val="0"/>
          <w:marTop w:val="0"/>
          <w:marBottom w:val="0"/>
          <w:divBdr>
            <w:top w:val="none" w:sz="0" w:space="0" w:color="auto"/>
            <w:left w:val="none" w:sz="0" w:space="0" w:color="auto"/>
            <w:bottom w:val="none" w:sz="0" w:space="0" w:color="auto"/>
            <w:right w:val="none" w:sz="0" w:space="0" w:color="auto"/>
          </w:divBdr>
        </w:div>
      </w:divsChild>
    </w:div>
    <w:div w:id="921790377">
      <w:bodyDiv w:val="1"/>
      <w:marLeft w:val="0"/>
      <w:marRight w:val="0"/>
      <w:marTop w:val="0"/>
      <w:marBottom w:val="0"/>
      <w:divBdr>
        <w:top w:val="none" w:sz="0" w:space="0" w:color="auto"/>
        <w:left w:val="none" w:sz="0" w:space="0" w:color="auto"/>
        <w:bottom w:val="none" w:sz="0" w:space="0" w:color="auto"/>
        <w:right w:val="none" w:sz="0" w:space="0" w:color="auto"/>
      </w:divBdr>
      <w:divsChild>
        <w:div w:id="1332366546">
          <w:marLeft w:val="0"/>
          <w:marRight w:val="0"/>
          <w:marTop w:val="0"/>
          <w:marBottom w:val="0"/>
          <w:divBdr>
            <w:top w:val="none" w:sz="0" w:space="0" w:color="auto"/>
            <w:left w:val="none" w:sz="0" w:space="0" w:color="auto"/>
            <w:bottom w:val="none" w:sz="0" w:space="0" w:color="auto"/>
            <w:right w:val="none" w:sz="0" w:space="0" w:color="auto"/>
          </w:divBdr>
        </w:div>
      </w:divsChild>
    </w:div>
    <w:div w:id="943540700">
      <w:bodyDiv w:val="1"/>
      <w:marLeft w:val="0"/>
      <w:marRight w:val="0"/>
      <w:marTop w:val="0"/>
      <w:marBottom w:val="0"/>
      <w:divBdr>
        <w:top w:val="none" w:sz="0" w:space="0" w:color="auto"/>
        <w:left w:val="none" w:sz="0" w:space="0" w:color="auto"/>
        <w:bottom w:val="none" w:sz="0" w:space="0" w:color="auto"/>
        <w:right w:val="none" w:sz="0" w:space="0" w:color="auto"/>
      </w:divBdr>
      <w:divsChild>
        <w:div w:id="1333872613">
          <w:marLeft w:val="0"/>
          <w:marRight w:val="0"/>
          <w:marTop w:val="0"/>
          <w:marBottom w:val="0"/>
          <w:divBdr>
            <w:top w:val="none" w:sz="0" w:space="0" w:color="auto"/>
            <w:left w:val="none" w:sz="0" w:space="0" w:color="auto"/>
            <w:bottom w:val="none" w:sz="0" w:space="0" w:color="auto"/>
            <w:right w:val="none" w:sz="0" w:space="0" w:color="auto"/>
          </w:divBdr>
        </w:div>
      </w:divsChild>
    </w:div>
    <w:div w:id="1002708714">
      <w:bodyDiv w:val="1"/>
      <w:marLeft w:val="0"/>
      <w:marRight w:val="0"/>
      <w:marTop w:val="0"/>
      <w:marBottom w:val="0"/>
      <w:divBdr>
        <w:top w:val="none" w:sz="0" w:space="0" w:color="auto"/>
        <w:left w:val="none" w:sz="0" w:space="0" w:color="auto"/>
        <w:bottom w:val="none" w:sz="0" w:space="0" w:color="auto"/>
        <w:right w:val="none" w:sz="0" w:space="0" w:color="auto"/>
      </w:divBdr>
      <w:divsChild>
        <w:div w:id="1329751128">
          <w:marLeft w:val="0"/>
          <w:marRight w:val="0"/>
          <w:marTop w:val="0"/>
          <w:marBottom w:val="0"/>
          <w:divBdr>
            <w:top w:val="none" w:sz="0" w:space="0" w:color="auto"/>
            <w:left w:val="none" w:sz="0" w:space="0" w:color="auto"/>
            <w:bottom w:val="none" w:sz="0" w:space="0" w:color="auto"/>
            <w:right w:val="none" w:sz="0" w:space="0" w:color="auto"/>
          </w:divBdr>
        </w:div>
      </w:divsChild>
    </w:div>
    <w:div w:id="1226839824">
      <w:bodyDiv w:val="1"/>
      <w:marLeft w:val="0"/>
      <w:marRight w:val="0"/>
      <w:marTop w:val="0"/>
      <w:marBottom w:val="0"/>
      <w:divBdr>
        <w:top w:val="none" w:sz="0" w:space="0" w:color="auto"/>
        <w:left w:val="none" w:sz="0" w:space="0" w:color="auto"/>
        <w:bottom w:val="none" w:sz="0" w:space="0" w:color="auto"/>
        <w:right w:val="none" w:sz="0" w:space="0" w:color="auto"/>
      </w:divBdr>
      <w:divsChild>
        <w:div w:id="408618640">
          <w:marLeft w:val="0"/>
          <w:marRight w:val="0"/>
          <w:marTop w:val="0"/>
          <w:marBottom w:val="0"/>
          <w:divBdr>
            <w:top w:val="none" w:sz="0" w:space="0" w:color="auto"/>
            <w:left w:val="none" w:sz="0" w:space="0" w:color="auto"/>
            <w:bottom w:val="none" w:sz="0" w:space="0" w:color="auto"/>
            <w:right w:val="none" w:sz="0" w:space="0" w:color="auto"/>
          </w:divBdr>
        </w:div>
      </w:divsChild>
    </w:div>
    <w:div w:id="1246306495">
      <w:bodyDiv w:val="1"/>
      <w:marLeft w:val="0"/>
      <w:marRight w:val="0"/>
      <w:marTop w:val="0"/>
      <w:marBottom w:val="0"/>
      <w:divBdr>
        <w:top w:val="none" w:sz="0" w:space="0" w:color="auto"/>
        <w:left w:val="none" w:sz="0" w:space="0" w:color="auto"/>
        <w:bottom w:val="none" w:sz="0" w:space="0" w:color="auto"/>
        <w:right w:val="none" w:sz="0" w:space="0" w:color="auto"/>
      </w:divBdr>
      <w:divsChild>
        <w:div w:id="1631858636">
          <w:marLeft w:val="0"/>
          <w:marRight w:val="0"/>
          <w:marTop w:val="0"/>
          <w:marBottom w:val="0"/>
          <w:divBdr>
            <w:top w:val="none" w:sz="0" w:space="0" w:color="auto"/>
            <w:left w:val="none" w:sz="0" w:space="0" w:color="auto"/>
            <w:bottom w:val="none" w:sz="0" w:space="0" w:color="auto"/>
            <w:right w:val="none" w:sz="0" w:space="0" w:color="auto"/>
          </w:divBdr>
        </w:div>
      </w:divsChild>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528174264">
      <w:bodyDiv w:val="1"/>
      <w:marLeft w:val="0"/>
      <w:marRight w:val="0"/>
      <w:marTop w:val="0"/>
      <w:marBottom w:val="0"/>
      <w:divBdr>
        <w:top w:val="none" w:sz="0" w:space="0" w:color="auto"/>
        <w:left w:val="none" w:sz="0" w:space="0" w:color="auto"/>
        <w:bottom w:val="none" w:sz="0" w:space="0" w:color="auto"/>
        <w:right w:val="none" w:sz="0" w:space="0" w:color="auto"/>
      </w:divBdr>
      <w:divsChild>
        <w:div w:id="91780447">
          <w:marLeft w:val="0"/>
          <w:marRight w:val="0"/>
          <w:marTop w:val="0"/>
          <w:marBottom w:val="0"/>
          <w:divBdr>
            <w:top w:val="none" w:sz="0" w:space="0" w:color="auto"/>
            <w:left w:val="none" w:sz="0" w:space="0" w:color="auto"/>
            <w:bottom w:val="none" w:sz="0" w:space="0" w:color="auto"/>
            <w:right w:val="none" w:sz="0" w:space="0" w:color="auto"/>
          </w:divBdr>
        </w:div>
      </w:divsChild>
    </w:div>
    <w:div w:id="1604193467">
      <w:bodyDiv w:val="1"/>
      <w:marLeft w:val="0"/>
      <w:marRight w:val="0"/>
      <w:marTop w:val="0"/>
      <w:marBottom w:val="0"/>
      <w:divBdr>
        <w:top w:val="none" w:sz="0" w:space="0" w:color="auto"/>
        <w:left w:val="none" w:sz="0" w:space="0" w:color="auto"/>
        <w:bottom w:val="none" w:sz="0" w:space="0" w:color="auto"/>
        <w:right w:val="none" w:sz="0" w:space="0" w:color="auto"/>
      </w:divBdr>
      <w:divsChild>
        <w:div w:id="137723058">
          <w:marLeft w:val="0"/>
          <w:marRight w:val="0"/>
          <w:marTop w:val="0"/>
          <w:marBottom w:val="0"/>
          <w:divBdr>
            <w:top w:val="none" w:sz="0" w:space="0" w:color="auto"/>
            <w:left w:val="none" w:sz="0" w:space="0" w:color="auto"/>
            <w:bottom w:val="none" w:sz="0" w:space="0" w:color="auto"/>
            <w:right w:val="none" w:sz="0" w:space="0" w:color="auto"/>
          </w:divBdr>
        </w:div>
      </w:divsChild>
    </w:div>
    <w:div w:id="1717780903">
      <w:bodyDiv w:val="1"/>
      <w:marLeft w:val="0"/>
      <w:marRight w:val="0"/>
      <w:marTop w:val="0"/>
      <w:marBottom w:val="0"/>
      <w:divBdr>
        <w:top w:val="none" w:sz="0" w:space="0" w:color="auto"/>
        <w:left w:val="none" w:sz="0" w:space="0" w:color="auto"/>
        <w:bottom w:val="none" w:sz="0" w:space="0" w:color="auto"/>
        <w:right w:val="none" w:sz="0" w:space="0" w:color="auto"/>
      </w:divBdr>
      <w:divsChild>
        <w:div w:id="502744815">
          <w:marLeft w:val="0"/>
          <w:marRight w:val="0"/>
          <w:marTop w:val="0"/>
          <w:marBottom w:val="0"/>
          <w:divBdr>
            <w:top w:val="none" w:sz="0" w:space="0" w:color="auto"/>
            <w:left w:val="none" w:sz="0" w:space="0" w:color="auto"/>
            <w:bottom w:val="none" w:sz="0" w:space="0" w:color="auto"/>
            <w:right w:val="none" w:sz="0" w:space="0" w:color="auto"/>
          </w:divBdr>
        </w:div>
      </w:divsChild>
    </w:div>
    <w:div w:id="1776636628">
      <w:bodyDiv w:val="1"/>
      <w:marLeft w:val="0"/>
      <w:marRight w:val="0"/>
      <w:marTop w:val="0"/>
      <w:marBottom w:val="0"/>
      <w:divBdr>
        <w:top w:val="none" w:sz="0" w:space="0" w:color="auto"/>
        <w:left w:val="none" w:sz="0" w:space="0" w:color="auto"/>
        <w:bottom w:val="none" w:sz="0" w:space="0" w:color="auto"/>
        <w:right w:val="none" w:sz="0" w:space="0" w:color="auto"/>
      </w:divBdr>
      <w:divsChild>
        <w:div w:id="2124419099">
          <w:marLeft w:val="0"/>
          <w:marRight w:val="0"/>
          <w:marTop w:val="0"/>
          <w:marBottom w:val="0"/>
          <w:divBdr>
            <w:top w:val="none" w:sz="0" w:space="0" w:color="auto"/>
            <w:left w:val="none" w:sz="0" w:space="0" w:color="auto"/>
            <w:bottom w:val="none" w:sz="0" w:space="0" w:color="auto"/>
            <w:right w:val="none" w:sz="0" w:space="0" w:color="auto"/>
          </w:divBdr>
        </w:div>
      </w:divsChild>
    </w:div>
    <w:div w:id="1818835898">
      <w:bodyDiv w:val="1"/>
      <w:marLeft w:val="0"/>
      <w:marRight w:val="0"/>
      <w:marTop w:val="0"/>
      <w:marBottom w:val="0"/>
      <w:divBdr>
        <w:top w:val="none" w:sz="0" w:space="0" w:color="auto"/>
        <w:left w:val="none" w:sz="0" w:space="0" w:color="auto"/>
        <w:bottom w:val="none" w:sz="0" w:space="0" w:color="auto"/>
        <w:right w:val="none" w:sz="0" w:space="0" w:color="auto"/>
      </w:divBdr>
      <w:divsChild>
        <w:div w:id="633944701">
          <w:marLeft w:val="0"/>
          <w:marRight w:val="0"/>
          <w:marTop w:val="0"/>
          <w:marBottom w:val="0"/>
          <w:divBdr>
            <w:top w:val="none" w:sz="0" w:space="0" w:color="auto"/>
            <w:left w:val="none" w:sz="0" w:space="0" w:color="auto"/>
            <w:bottom w:val="none" w:sz="0" w:space="0" w:color="auto"/>
            <w:right w:val="none" w:sz="0" w:space="0" w:color="auto"/>
          </w:divBdr>
        </w:div>
      </w:divsChild>
    </w:div>
    <w:div w:id="1927378120">
      <w:bodyDiv w:val="1"/>
      <w:marLeft w:val="0"/>
      <w:marRight w:val="0"/>
      <w:marTop w:val="0"/>
      <w:marBottom w:val="0"/>
      <w:divBdr>
        <w:top w:val="none" w:sz="0" w:space="0" w:color="auto"/>
        <w:left w:val="none" w:sz="0" w:space="0" w:color="auto"/>
        <w:bottom w:val="none" w:sz="0" w:space="0" w:color="auto"/>
        <w:right w:val="none" w:sz="0" w:space="0" w:color="auto"/>
      </w:divBdr>
      <w:divsChild>
        <w:div w:id="1412629147">
          <w:marLeft w:val="0"/>
          <w:marRight w:val="0"/>
          <w:marTop w:val="0"/>
          <w:marBottom w:val="0"/>
          <w:divBdr>
            <w:top w:val="none" w:sz="0" w:space="0" w:color="auto"/>
            <w:left w:val="none" w:sz="0" w:space="0" w:color="auto"/>
            <w:bottom w:val="none" w:sz="0" w:space="0" w:color="auto"/>
            <w:right w:val="none" w:sz="0" w:space="0" w:color="auto"/>
          </w:divBdr>
        </w:div>
      </w:divsChild>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50A02C04A27944A2FE274E6A4F0575" ma:contentTypeVersion="18" ma:contentTypeDescription="Create a new document." ma:contentTypeScope="" ma:versionID="5bf52ee7f12f8e3a6a99bd31e6091a62">
  <xsd:schema xmlns:xsd="http://www.w3.org/2001/XMLSchema" xmlns:xs="http://www.w3.org/2001/XMLSchema" xmlns:p="http://schemas.microsoft.com/office/2006/metadata/properties" xmlns:ns2="d376d078-572c-47ef-941c-19665877d2ef" xmlns:ns3="2e862c8d-3f09-49a5-a6d5-3afdbb29997b" targetNamespace="http://schemas.microsoft.com/office/2006/metadata/properties" ma:root="true" ma:fieldsID="32e15f44626e7133256ec6306b1c972e" ns2:_="" ns3:_="">
    <xsd:import namespace="d376d078-572c-47ef-941c-19665877d2ef"/>
    <xsd:import namespace="2e862c8d-3f09-49a5-a6d5-3afdbb29997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76d078-572c-47ef-941c-19665877d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862c8d-3f09-49a5-a6d5-3afdbb29997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c2cb6a1-bcaf-4fbf-8447-ce1958aac8bf}" ma:internalName="TaxCatchAll" ma:showField="CatchAllData" ma:web="2e862c8d-3f09-49a5-a6d5-3afdbb2999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2e862c8d-3f09-49a5-a6d5-3afdbb29997b">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2e862c8d-3f09-49a5-a6d5-3afdbb29997b" xsi:nil="true"/>
    <lcf76f155ced4ddcb4097134ff3c332f xmlns="d376d078-572c-47ef-941c-19665877d2e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0C60-D100-4909-A2A2-504D4905F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76d078-572c-47ef-941c-19665877d2ef"/>
    <ds:schemaRef ds:uri="2e862c8d-3f09-49a5-a6d5-3afdbb299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2e862c8d-3f09-49a5-a6d5-3afdbb29997b"/>
    <ds:schemaRef ds:uri="d376d078-572c-47ef-941c-19665877d2ef"/>
  </ds:schemaRefs>
</ds:datastoreItem>
</file>

<file path=customXml/itemProps3.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4.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1690</Words>
  <Characters>9635</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2026-02-09T11:43:00Z</dcterms:created>
  <dcterms:modified xsi:type="dcterms:W3CDTF">2026-02-09T11:43:00Z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0x0101007650A02C04A27944A2FE274E6A4F0575</vt:lpwstr>
  </property>
  <property fmtid="{D5CDD505-2E9C-101B-9397-08002B2CF9AE}" pid="3" name="MediaServiceImageTags">
    <vt:lpwstr/>
  </property>
</Properties>
</file>