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94900" w14:textId="77777777" w:rsidR="00FD7E39" w:rsidRPr="00310D2C" w:rsidRDefault="00C15CAC" w:rsidP="418D51F6">
      <w:pPr>
        <w:spacing w:after="120" w:line="276" w:lineRule="auto"/>
        <w:jc w:val="center"/>
        <w:rPr>
          <w:rFonts w:ascii="Times New Roman" w:hAnsi="Times New Roman"/>
          <w:noProof/>
        </w:rPr>
      </w:pPr>
      <w:r>
        <w:rPr>
          <w:noProof/>
        </w:rPr>
        <w:drawing>
          <wp:inline distT="0" distB="0" distL="0" distR="0" wp14:anchorId="08F6A12E" wp14:editId="2F4AC17B">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11"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310D2C" w:rsidRDefault="00D71398" w:rsidP="418D51F6">
      <w:pPr>
        <w:spacing w:after="120" w:line="276" w:lineRule="auto"/>
        <w:jc w:val="center"/>
        <w:rPr>
          <w:rFonts w:ascii="Times New Roman" w:hAnsi="Times New Roman"/>
          <w:b/>
          <w:bCs/>
          <w:sz w:val="24"/>
          <w:szCs w:val="24"/>
        </w:rPr>
      </w:pPr>
      <w:r w:rsidRPr="00310D2C">
        <w:rPr>
          <w:rFonts w:ascii="Times New Roman" w:hAnsi="Times New Roman"/>
          <w:b/>
          <w:bCs/>
          <w:sz w:val="24"/>
          <w:szCs w:val="24"/>
        </w:rPr>
        <w:t>UNITED NATIONS INDUSTRIAL DEVELOPMENT ORGANIZATION</w:t>
      </w:r>
    </w:p>
    <w:p w14:paraId="1258A309" w14:textId="77777777" w:rsidR="00D91864" w:rsidRPr="00310D2C" w:rsidRDefault="009A3302" w:rsidP="418D51F6">
      <w:pPr>
        <w:spacing w:after="120" w:line="276" w:lineRule="auto"/>
        <w:jc w:val="center"/>
        <w:rPr>
          <w:rFonts w:ascii="Times New Roman" w:hAnsi="Times New Roman"/>
          <w:b/>
          <w:bCs/>
          <w:color w:val="0070C0"/>
          <w:sz w:val="24"/>
          <w:szCs w:val="24"/>
          <w:lang w:val="en-GB" w:eastAsia="en-US"/>
        </w:rPr>
      </w:pPr>
      <w:r w:rsidRPr="00310D2C">
        <w:rPr>
          <w:rFonts w:ascii="Times New Roman" w:hAnsi="Times New Roman"/>
          <w:b/>
          <w:bCs/>
          <w:color w:val="0070C0"/>
          <w:sz w:val="24"/>
          <w:szCs w:val="24"/>
          <w:lang w:val="en-GB" w:eastAsia="en-US"/>
        </w:rPr>
        <w:t>TERMS OF REFERENCE UNDER</w:t>
      </w:r>
      <w:r w:rsidR="00B464B2" w:rsidRPr="00310D2C">
        <w:rPr>
          <w:rFonts w:ascii="Times New Roman" w:hAnsi="Times New Roman"/>
          <w:b/>
          <w:bCs/>
          <w:color w:val="0070C0"/>
          <w:sz w:val="24"/>
          <w:szCs w:val="24"/>
          <w:lang w:val="en-GB" w:eastAsia="en-US"/>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2B03ED" w14:paraId="55BC46AF" w14:textId="77777777" w:rsidTr="418D51F6">
        <w:tc>
          <w:tcPr>
            <w:tcW w:w="3828" w:type="dxa"/>
            <w:vAlign w:val="center"/>
          </w:tcPr>
          <w:p w14:paraId="6D73519B" w14:textId="77777777" w:rsidR="00E840B1" w:rsidRPr="00310D2C" w:rsidRDefault="284C2F6D" w:rsidP="418D51F6">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310D2C">
              <w:rPr>
                <w:rFonts w:ascii="Times New Roman" w:hAnsi="Times New Roman"/>
                <w:sz w:val="24"/>
                <w:szCs w:val="24"/>
              </w:rPr>
              <w:t>Title:</w:t>
            </w:r>
          </w:p>
        </w:tc>
        <w:tc>
          <w:tcPr>
            <w:tcW w:w="6662" w:type="dxa"/>
            <w:vAlign w:val="center"/>
          </w:tcPr>
          <w:p w14:paraId="7C0E9021" w14:textId="77777777" w:rsidR="00E840B1" w:rsidRPr="00310D2C" w:rsidRDefault="284C2F6D" w:rsidP="418D51F6">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310D2C">
              <w:rPr>
                <w:rFonts w:ascii="Times New Roman" w:hAnsi="Times New Roman"/>
                <w:sz w:val="24"/>
                <w:szCs w:val="24"/>
              </w:rPr>
              <w:t>Intern</w:t>
            </w:r>
          </w:p>
        </w:tc>
      </w:tr>
      <w:tr w:rsidR="00E840B1" w:rsidRPr="002B03ED" w14:paraId="251D049E" w14:textId="77777777" w:rsidTr="418D51F6">
        <w:tc>
          <w:tcPr>
            <w:tcW w:w="3828" w:type="dxa"/>
            <w:vAlign w:val="center"/>
          </w:tcPr>
          <w:p w14:paraId="32F09BCA" w14:textId="77777777" w:rsidR="00E840B1" w:rsidRPr="00310D2C" w:rsidRDefault="284C2F6D" w:rsidP="418D51F6">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310D2C">
              <w:rPr>
                <w:rFonts w:ascii="Times New Roman" w:hAnsi="Times New Roman"/>
                <w:sz w:val="24"/>
                <w:szCs w:val="24"/>
              </w:rPr>
              <w:t>Main Duty Station and Location:</w:t>
            </w:r>
          </w:p>
        </w:tc>
        <w:tc>
          <w:tcPr>
            <w:tcW w:w="6662" w:type="dxa"/>
            <w:vAlign w:val="center"/>
          </w:tcPr>
          <w:p w14:paraId="539563A8" w14:textId="64B9125C" w:rsidR="00E840B1" w:rsidRPr="00310D2C" w:rsidRDefault="0F93AE70" w:rsidP="418D51F6">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color w:val="999999"/>
                <w:sz w:val="24"/>
                <w:szCs w:val="24"/>
              </w:rPr>
            </w:pPr>
            <w:r w:rsidRPr="00310D2C">
              <w:rPr>
                <w:rFonts w:ascii="Times New Roman" w:hAnsi="Times New Roman"/>
                <w:sz w:val="24"/>
                <w:szCs w:val="24"/>
              </w:rPr>
              <w:t>UNIDO</w:t>
            </w:r>
            <w:r w:rsidR="284C2F6D" w:rsidRPr="00310D2C">
              <w:rPr>
                <w:rFonts w:ascii="Times New Roman" w:hAnsi="Times New Roman"/>
                <w:sz w:val="24"/>
                <w:szCs w:val="24"/>
              </w:rPr>
              <w:t xml:space="preserve"> </w:t>
            </w:r>
            <w:r w:rsidR="0028542A" w:rsidRPr="00310D2C">
              <w:rPr>
                <w:rFonts w:ascii="Times New Roman" w:hAnsi="Times New Roman"/>
                <w:sz w:val="24"/>
                <w:szCs w:val="24"/>
              </w:rPr>
              <w:t>Headquarters</w:t>
            </w:r>
            <w:r w:rsidR="00650087" w:rsidRPr="00310D2C">
              <w:rPr>
                <w:rFonts w:ascii="Times New Roman" w:hAnsi="Times New Roman"/>
                <w:sz w:val="24"/>
                <w:szCs w:val="24"/>
              </w:rPr>
              <w:t>, Vienna, Austria</w:t>
            </w:r>
          </w:p>
        </w:tc>
      </w:tr>
      <w:tr w:rsidR="00E840B1" w:rsidRPr="002B03ED" w14:paraId="11B59B35" w14:textId="77777777" w:rsidTr="418D51F6">
        <w:tc>
          <w:tcPr>
            <w:tcW w:w="3828" w:type="dxa"/>
            <w:vAlign w:val="center"/>
          </w:tcPr>
          <w:p w14:paraId="6546DA0B" w14:textId="77777777" w:rsidR="00E840B1" w:rsidRPr="00310D2C" w:rsidRDefault="284C2F6D" w:rsidP="418D51F6">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310D2C">
              <w:rPr>
                <w:rFonts w:ascii="Times New Roman" w:hAnsi="Times New Roman"/>
                <w:sz w:val="24"/>
                <w:szCs w:val="24"/>
              </w:rPr>
              <w:t>Start of Contract (EOD):</w:t>
            </w:r>
          </w:p>
        </w:tc>
        <w:tc>
          <w:tcPr>
            <w:tcW w:w="6662" w:type="dxa"/>
            <w:vAlign w:val="center"/>
          </w:tcPr>
          <w:p w14:paraId="6A27BE1F" w14:textId="096C0ECC" w:rsidR="00E840B1" w:rsidRPr="00310D2C" w:rsidRDefault="7C5CE64A" w:rsidP="418D51F6">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310D2C">
              <w:rPr>
                <w:rFonts w:ascii="Times New Roman" w:hAnsi="Times New Roman"/>
                <w:sz w:val="24"/>
                <w:szCs w:val="24"/>
              </w:rPr>
              <w:t>1</w:t>
            </w:r>
            <w:r w:rsidR="00A276BE">
              <w:rPr>
                <w:rFonts w:ascii="Times New Roman" w:hAnsi="Times New Roman"/>
                <w:sz w:val="24"/>
                <w:szCs w:val="24"/>
              </w:rPr>
              <w:t>5</w:t>
            </w:r>
            <w:r w:rsidR="386A06A0" w:rsidRPr="00310D2C">
              <w:rPr>
                <w:rFonts w:ascii="Times New Roman" w:hAnsi="Times New Roman"/>
                <w:sz w:val="24"/>
                <w:szCs w:val="24"/>
              </w:rPr>
              <w:t xml:space="preserve"> </w:t>
            </w:r>
            <w:r w:rsidR="096FFCD8" w:rsidRPr="00310D2C">
              <w:rPr>
                <w:rFonts w:ascii="Times New Roman" w:hAnsi="Times New Roman"/>
                <w:sz w:val="24"/>
                <w:szCs w:val="24"/>
              </w:rPr>
              <w:t>March</w:t>
            </w:r>
            <w:r w:rsidR="386A06A0" w:rsidRPr="00310D2C">
              <w:rPr>
                <w:rFonts w:ascii="Times New Roman" w:hAnsi="Times New Roman"/>
                <w:sz w:val="24"/>
                <w:szCs w:val="24"/>
              </w:rPr>
              <w:t xml:space="preserve"> 202</w:t>
            </w:r>
            <w:r w:rsidR="76626BEA" w:rsidRPr="00310D2C">
              <w:rPr>
                <w:rFonts w:ascii="Times New Roman" w:hAnsi="Times New Roman"/>
                <w:sz w:val="24"/>
                <w:szCs w:val="24"/>
              </w:rPr>
              <w:t>6</w:t>
            </w:r>
          </w:p>
        </w:tc>
      </w:tr>
      <w:tr w:rsidR="00E840B1" w:rsidRPr="002B03ED" w14:paraId="381390ED" w14:textId="77777777" w:rsidTr="418D51F6">
        <w:tc>
          <w:tcPr>
            <w:tcW w:w="3828" w:type="dxa"/>
            <w:vAlign w:val="center"/>
          </w:tcPr>
          <w:p w14:paraId="7F1001F6" w14:textId="77777777" w:rsidR="00E840B1" w:rsidRPr="00310D2C" w:rsidRDefault="284C2F6D" w:rsidP="418D51F6">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310D2C">
              <w:rPr>
                <w:rFonts w:ascii="Times New Roman" w:hAnsi="Times New Roman"/>
                <w:sz w:val="24"/>
                <w:szCs w:val="24"/>
              </w:rPr>
              <w:t>End of Contract (COB):</w:t>
            </w:r>
          </w:p>
        </w:tc>
        <w:tc>
          <w:tcPr>
            <w:tcW w:w="6662" w:type="dxa"/>
            <w:vAlign w:val="center"/>
          </w:tcPr>
          <w:p w14:paraId="24284609" w14:textId="4204EB05" w:rsidR="00E840B1" w:rsidRPr="00310D2C" w:rsidRDefault="00A276BE" w:rsidP="418D51F6">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Pr>
                <w:rFonts w:ascii="Times New Roman" w:hAnsi="Times New Roman"/>
                <w:sz w:val="24"/>
                <w:szCs w:val="24"/>
              </w:rPr>
              <w:t>15</w:t>
            </w:r>
            <w:r w:rsidR="39730A37" w:rsidRPr="00310D2C">
              <w:rPr>
                <w:rFonts w:ascii="Times New Roman" w:hAnsi="Times New Roman"/>
                <w:sz w:val="24"/>
                <w:szCs w:val="24"/>
              </w:rPr>
              <w:t xml:space="preserve"> </w:t>
            </w:r>
            <w:r w:rsidR="00207827">
              <w:rPr>
                <w:rFonts w:ascii="Times New Roman" w:hAnsi="Times New Roman"/>
                <w:sz w:val="24"/>
                <w:szCs w:val="24"/>
              </w:rPr>
              <w:t>September</w:t>
            </w:r>
            <w:r w:rsidR="43C4E432" w:rsidRPr="418D51F6">
              <w:rPr>
                <w:rFonts w:ascii="Times New Roman" w:hAnsi="Times New Roman"/>
                <w:sz w:val="24"/>
                <w:szCs w:val="24"/>
              </w:rPr>
              <w:t xml:space="preserve"> </w:t>
            </w:r>
            <w:r w:rsidR="512FB2B4" w:rsidRPr="00310D2C">
              <w:rPr>
                <w:rFonts w:ascii="Times New Roman" w:hAnsi="Times New Roman"/>
                <w:sz w:val="24"/>
                <w:szCs w:val="24"/>
              </w:rPr>
              <w:t>202</w:t>
            </w:r>
            <w:r w:rsidR="42E33B74" w:rsidRPr="00310D2C">
              <w:rPr>
                <w:rFonts w:ascii="Times New Roman" w:hAnsi="Times New Roman"/>
                <w:sz w:val="24"/>
                <w:szCs w:val="24"/>
              </w:rPr>
              <w:t>6</w:t>
            </w:r>
          </w:p>
        </w:tc>
      </w:tr>
    </w:tbl>
    <w:p w14:paraId="61AB9CC7" w14:textId="77777777" w:rsidR="00686D10" w:rsidRPr="00310D2C" w:rsidRDefault="00686D10" w:rsidP="418D51F6">
      <w:pPr>
        <w:spacing w:line="276" w:lineRule="auto"/>
        <w:rPr>
          <w:rFonts w:ascii="Times New Roman" w:hAnsi="Times New Roman"/>
          <w:sz w:val="22"/>
          <w:szCs w:val="22"/>
          <w:lang w:eastAsia="en-US"/>
        </w:rPr>
      </w:pPr>
    </w:p>
    <w:p w14:paraId="0FAA5F7A" w14:textId="77777777" w:rsidR="0028542A" w:rsidRPr="00310D2C" w:rsidRDefault="0028542A" w:rsidP="418D51F6">
      <w:pPr>
        <w:spacing w:line="276" w:lineRule="auto"/>
        <w:rPr>
          <w:rFonts w:ascii="Times New Roman" w:hAnsi="Times New Roman"/>
          <w:sz w:val="22"/>
          <w:szCs w:val="22"/>
          <w:lang w:eastAsia="en-US"/>
        </w:rPr>
      </w:pPr>
    </w:p>
    <w:p w14:paraId="161D955A" w14:textId="77777777" w:rsidR="00D71398" w:rsidRPr="00310D2C" w:rsidRDefault="00D71398" w:rsidP="418D51F6">
      <w:pPr>
        <w:pStyle w:val="Heading5"/>
        <w:numPr>
          <w:ilvl w:val="0"/>
          <w:numId w:val="0"/>
        </w:numPr>
        <w:tabs>
          <w:tab w:val="left" w:pos="720"/>
        </w:tabs>
        <w:ind w:right="28"/>
        <w:jc w:val="both"/>
        <w:rPr>
          <w:u w:val="single"/>
        </w:rPr>
      </w:pPr>
      <w:r w:rsidRPr="00310D2C">
        <w:rPr>
          <w:color w:val="0070C0"/>
          <w:spacing w:val="0"/>
          <w:u w:val="single"/>
          <w:lang w:val="en-GB"/>
        </w:rPr>
        <w:t>ORGANIZATIONAL CONTEXT</w:t>
      </w:r>
    </w:p>
    <w:p w14:paraId="07F762DC" w14:textId="77777777" w:rsidR="0028542A" w:rsidRPr="00310D2C" w:rsidRDefault="0028542A" w:rsidP="418D51F6">
      <w:pPr>
        <w:rPr>
          <w:rFonts w:ascii="Times New Roman" w:hAnsi="Times New Roman"/>
          <w:sz w:val="12"/>
          <w:szCs w:val="12"/>
          <w:lang w:eastAsia="en-US"/>
        </w:rPr>
      </w:pPr>
    </w:p>
    <w:p w14:paraId="38983823" w14:textId="77777777" w:rsidR="00A54FC8" w:rsidRPr="00310D2C" w:rsidRDefault="00A54FC8" w:rsidP="418D51F6">
      <w:pPr>
        <w:jc w:val="both"/>
        <w:rPr>
          <w:rFonts w:ascii="Times New Roman" w:hAnsi="Times New Roman"/>
          <w:color w:val="000000" w:themeColor="text1"/>
          <w:sz w:val="22"/>
          <w:szCs w:val="22"/>
        </w:rPr>
      </w:pPr>
      <w:r w:rsidRPr="00310D2C">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12">
        <w:r w:rsidRPr="00310D2C">
          <w:rPr>
            <w:rStyle w:val="Hyperlink"/>
            <w:rFonts w:ascii="Times New Roman" w:hAnsi="Times New Roman"/>
            <w:color w:val="000000" w:themeColor="text1"/>
            <w:sz w:val="22"/>
            <w:szCs w:val="22"/>
          </w:rPr>
          <w:t>Lima Declaration</w:t>
        </w:r>
      </w:hyperlink>
      <w:r w:rsidRPr="00310D2C">
        <w:rPr>
          <w:rFonts w:ascii="Times New Roman" w:hAnsi="Times New Roman"/>
          <w:i/>
          <w:iCs/>
          <w:color w:val="000000" w:themeColor="text1"/>
          <w:sz w:val="22"/>
          <w:szCs w:val="22"/>
        </w:rPr>
        <w:t xml:space="preserve"> </w:t>
      </w:r>
      <w:r w:rsidRPr="00310D2C">
        <w:rPr>
          <w:rFonts w:ascii="Times New Roman" w:hAnsi="Times New Roman"/>
          <w:color w:val="000000" w:themeColor="text1"/>
          <w:sz w:val="22"/>
          <w:szCs w:val="22"/>
        </w:rPr>
        <w:t xml:space="preserve">adopted at the fifteenth session of the UNIDO General Conference in 2013 as well as the </w:t>
      </w:r>
      <w:hyperlink r:id="rId13">
        <w:r w:rsidRPr="00310D2C">
          <w:rPr>
            <w:rStyle w:val="Hyperlink"/>
            <w:rFonts w:ascii="Times New Roman" w:hAnsi="Times New Roman"/>
            <w:color w:val="000000" w:themeColor="text1"/>
            <w:sz w:val="22"/>
            <w:szCs w:val="22"/>
          </w:rPr>
          <w:t>Abu Dhabi Declaration</w:t>
        </w:r>
      </w:hyperlink>
      <w:r w:rsidRPr="00310D2C">
        <w:rPr>
          <w:rFonts w:ascii="Times New Roman" w:hAnsi="Times New Roman"/>
          <w:color w:val="000000" w:themeColor="text1"/>
          <w:sz w:val="22"/>
          <w:szCs w:val="22"/>
        </w:rPr>
        <w:t xml:space="preserve"> adopted at the eighteenth session of UNIDO General Conference in 2019, is to promote and accelerate </w:t>
      </w:r>
      <w:hyperlink r:id="rId14">
        <w:r w:rsidRPr="00310D2C">
          <w:rPr>
            <w:rStyle w:val="Hyperlink"/>
            <w:rFonts w:ascii="Times New Roman" w:hAnsi="Times New Roman"/>
            <w:color w:val="000000" w:themeColor="text1"/>
            <w:sz w:val="22"/>
            <w:szCs w:val="22"/>
          </w:rPr>
          <w:t>inclusive and sustainable industrial development</w:t>
        </w:r>
      </w:hyperlink>
      <w:r w:rsidRPr="00310D2C">
        <w:rPr>
          <w:rFonts w:ascii="Times New Roman" w:hAnsi="Times New Roman"/>
          <w:color w:val="000000" w:themeColor="text1"/>
          <w:sz w:val="22"/>
          <w:szCs w:val="22"/>
          <w:u w:val="single"/>
        </w:rPr>
        <w:t xml:space="preserve"> (ISID)</w:t>
      </w:r>
      <w:r w:rsidRPr="00310D2C">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5">
        <w:r w:rsidRPr="00310D2C">
          <w:rPr>
            <w:rStyle w:val="Hyperlink"/>
            <w:rFonts w:ascii="Times New Roman" w:hAnsi="Times New Roman"/>
            <w:color w:val="000000" w:themeColor="text1"/>
            <w:sz w:val="22"/>
            <w:szCs w:val="22"/>
          </w:rPr>
          <w:t>UNIDO’s mandate is fully recognized in SDG-9</w:t>
        </w:r>
      </w:hyperlink>
      <w:r w:rsidRPr="00310D2C">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6">
        <w:r w:rsidRPr="00310D2C">
          <w:rPr>
            <w:rStyle w:val="Hyperlink"/>
            <w:rFonts w:ascii="Times New Roman" w:hAnsi="Times New Roman"/>
            <w:color w:val="000000" w:themeColor="text1"/>
            <w:sz w:val="22"/>
            <w:szCs w:val="22"/>
          </w:rPr>
          <w:t>Creating shared prosperity</w:t>
        </w:r>
      </w:hyperlink>
      <w:r w:rsidRPr="00310D2C">
        <w:rPr>
          <w:rFonts w:ascii="Times New Roman" w:hAnsi="Times New Roman"/>
          <w:color w:val="000000" w:themeColor="text1"/>
          <w:sz w:val="22"/>
          <w:szCs w:val="22"/>
        </w:rPr>
        <w:t xml:space="preserve">; </w:t>
      </w:r>
      <w:hyperlink r:id="rId17">
        <w:r w:rsidRPr="00310D2C">
          <w:rPr>
            <w:rStyle w:val="Hyperlink"/>
            <w:rFonts w:ascii="Times New Roman" w:hAnsi="Times New Roman"/>
            <w:color w:val="000000" w:themeColor="text1"/>
            <w:sz w:val="22"/>
            <w:szCs w:val="22"/>
          </w:rPr>
          <w:t>Advancing economic competitiveness</w:t>
        </w:r>
      </w:hyperlink>
      <w:r w:rsidRPr="00310D2C">
        <w:rPr>
          <w:rFonts w:ascii="Times New Roman" w:hAnsi="Times New Roman"/>
          <w:color w:val="000000" w:themeColor="text1"/>
          <w:sz w:val="22"/>
          <w:szCs w:val="22"/>
        </w:rPr>
        <w:t xml:space="preserve">; </w:t>
      </w:r>
      <w:hyperlink r:id="rId18">
        <w:r w:rsidRPr="00310D2C">
          <w:rPr>
            <w:rStyle w:val="Hyperlink"/>
            <w:rFonts w:ascii="Times New Roman" w:hAnsi="Times New Roman"/>
            <w:color w:val="000000" w:themeColor="text1"/>
            <w:sz w:val="22"/>
            <w:szCs w:val="22"/>
          </w:rPr>
          <w:t>Safeguarding the environment</w:t>
        </w:r>
      </w:hyperlink>
      <w:r w:rsidRPr="00310D2C">
        <w:rPr>
          <w:rFonts w:ascii="Times New Roman" w:hAnsi="Times New Roman"/>
          <w:color w:val="000000" w:themeColor="text1"/>
          <w:sz w:val="22"/>
          <w:szCs w:val="22"/>
        </w:rPr>
        <w:t xml:space="preserve">; and </w:t>
      </w:r>
      <w:hyperlink r:id="rId19">
        <w:r w:rsidRPr="00310D2C">
          <w:rPr>
            <w:rStyle w:val="Hyperlink"/>
            <w:rFonts w:ascii="Times New Roman" w:hAnsi="Times New Roman"/>
            <w:color w:val="000000" w:themeColor="text1"/>
            <w:sz w:val="22"/>
            <w:szCs w:val="22"/>
          </w:rPr>
          <w:t>Strengthening knowledge and institutions</w:t>
        </w:r>
      </w:hyperlink>
      <w:r w:rsidRPr="00310D2C">
        <w:rPr>
          <w:rFonts w:ascii="Times New Roman" w:hAnsi="Times New Roman"/>
          <w:color w:val="000000" w:themeColor="text1"/>
          <w:sz w:val="22"/>
          <w:szCs w:val="22"/>
        </w:rPr>
        <w:t>.</w:t>
      </w:r>
    </w:p>
    <w:p w14:paraId="42AE629E" w14:textId="77777777" w:rsidR="0028542A" w:rsidRPr="00310D2C" w:rsidRDefault="0028542A" w:rsidP="418D51F6">
      <w:pPr>
        <w:jc w:val="both"/>
        <w:rPr>
          <w:rFonts w:ascii="Times New Roman" w:hAnsi="Times New Roman"/>
          <w:color w:val="000000" w:themeColor="text1"/>
          <w:sz w:val="22"/>
          <w:szCs w:val="22"/>
        </w:rPr>
      </w:pPr>
    </w:p>
    <w:p w14:paraId="370A2150" w14:textId="77777777" w:rsidR="00A54FC8" w:rsidRPr="00310D2C" w:rsidRDefault="00A54FC8" w:rsidP="418D51F6">
      <w:pPr>
        <w:jc w:val="both"/>
        <w:rPr>
          <w:rFonts w:ascii="Times New Roman" w:hAnsi="Times New Roman"/>
          <w:color w:val="000000" w:themeColor="text1"/>
          <w:sz w:val="22"/>
          <w:szCs w:val="22"/>
        </w:rPr>
      </w:pPr>
      <w:r w:rsidRPr="00310D2C">
        <w:rPr>
          <w:rFonts w:ascii="Times New Roman" w:hAnsi="Times New Roman"/>
          <w:color w:val="000000" w:themeColor="text1"/>
          <w:sz w:val="22"/>
          <w:szCs w:val="22"/>
        </w:rPr>
        <w:t xml:space="preserve">Each of these programmatic fields of activity contains a number of individual </w:t>
      </w:r>
      <w:proofErr w:type="spellStart"/>
      <w:r w:rsidRPr="00310D2C">
        <w:rPr>
          <w:rFonts w:ascii="Times New Roman" w:hAnsi="Times New Roman"/>
          <w:color w:val="000000" w:themeColor="text1"/>
          <w:sz w:val="22"/>
          <w:szCs w:val="22"/>
        </w:rPr>
        <w:t>programmes</w:t>
      </w:r>
      <w:proofErr w:type="spellEnd"/>
      <w:r w:rsidRPr="00310D2C">
        <w:rPr>
          <w:rFonts w:ascii="Times New Roman" w:hAnsi="Times New Roman"/>
          <w:color w:val="000000" w:themeColor="text1"/>
          <w:sz w:val="22"/>
          <w:szCs w:val="22"/>
        </w:rPr>
        <w:t>, which are implemented in a holistic manner to achieve effective outcomes and impacts through UNIDO’s four enabling functions: (</w:t>
      </w:r>
      <w:proofErr w:type="spellStart"/>
      <w:r w:rsidRPr="00310D2C">
        <w:rPr>
          <w:rFonts w:ascii="Times New Roman" w:hAnsi="Times New Roman"/>
          <w:color w:val="000000" w:themeColor="text1"/>
          <w:sz w:val="22"/>
          <w:szCs w:val="22"/>
        </w:rPr>
        <w:t>i</w:t>
      </w:r>
      <w:proofErr w:type="spellEnd"/>
      <w:r w:rsidRPr="00310D2C">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Pr="00310D2C" w:rsidRDefault="0028542A" w:rsidP="418D51F6">
      <w:pPr>
        <w:jc w:val="both"/>
        <w:rPr>
          <w:rFonts w:ascii="Times New Roman" w:hAnsi="Times New Roman"/>
          <w:color w:val="000000" w:themeColor="text1"/>
          <w:sz w:val="22"/>
          <w:szCs w:val="22"/>
        </w:rPr>
      </w:pPr>
    </w:p>
    <w:p w14:paraId="731C18A8" w14:textId="5F96083E" w:rsidR="00AB5132" w:rsidRPr="00310D2C" w:rsidRDefault="006223E0" w:rsidP="418D51F6">
      <w:pPr>
        <w:jc w:val="both"/>
        <w:rPr>
          <w:rFonts w:ascii="Times New Roman" w:hAnsi="Times New Roman"/>
          <w:color w:val="000000" w:themeColor="text1"/>
          <w:sz w:val="22"/>
          <w:szCs w:val="22"/>
        </w:rPr>
      </w:pPr>
      <w:bookmarkStart w:id="0" w:name="_Hlk67519073"/>
      <w:r w:rsidRPr="00310D2C">
        <w:rPr>
          <w:rFonts w:ascii="Times New Roman" w:hAnsi="Times New Roman"/>
          <w:b/>
          <w:bCs/>
          <w:color w:val="000000" w:themeColor="text1"/>
          <w:sz w:val="22"/>
          <w:szCs w:val="22"/>
        </w:rPr>
        <w:t>The Directorate of Technical Cooperation and Sustainable Industrial Development (TCS)</w:t>
      </w:r>
      <w:r w:rsidRPr="00310D2C">
        <w:rPr>
          <w:rFonts w:ascii="Times New Roman" w:hAnsi="Times New Roman"/>
          <w:color w:val="000000" w:themeColor="text1"/>
          <w:sz w:val="22"/>
          <w:szCs w:val="22"/>
        </w:rPr>
        <w:t>, headed by a Managing Director, ensures the Organization's application of strategies and interventions for sustainable industrial development related to environment, energy, Micro, Small and Medium-Enterprises (MSMEs), and digitalization. The Directorate also oversees the Organization's normative contribution to achieving the Sustainable Development Goals through industrial policy advice and capacity development. Through coordination in-house and with Member States and industry stakeholders, it ensures that the services provided in these areas contribute to effective and appropriate technical, business and policy solutions and are focused on results, scaling up and positioning UNIDO as a leading platform for industrial development in developing countries and global fora.</w:t>
      </w:r>
      <w:r w:rsidR="00AB5132" w:rsidRPr="00310D2C">
        <w:rPr>
          <w:rFonts w:ascii="Times New Roman" w:hAnsi="Times New Roman"/>
          <w:color w:val="000000" w:themeColor="text1"/>
          <w:sz w:val="22"/>
          <w:szCs w:val="22"/>
        </w:rPr>
        <w:t xml:space="preserve"> </w:t>
      </w:r>
      <w:bookmarkEnd w:id="0"/>
    </w:p>
    <w:p w14:paraId="0D1BBD97" w14:textId="77777777" w:rsidR="006223E0" w:rsidRPr="00310D2C" w:rsidRDefault="006223E0" w:rsidP="418D51F6">
      <w:pPr>
        <w:jc w:val="both"/>
        <w:rPr>
          <w:rFonts w:ascii="Times New Roman" w:hAnsi="Times New Roman"/>
          <w:color w:val="000000" w:themeColor="text1"/>
          <w:sz w:val="22"/>
          <w:szCs w:val="22"/>
        </w:rPr>
      </w:pPr>
    </w:p>
    <w:p w14:paraId="17EAD9FF" w14:textId="0E3C78A9" w:rsidR="00AB5132" w:rsidRPr="00310D2C" w:rsidRDefault="006223E0" w:rsidP="418D51F6">
      <w:pPr>
        <w:jc w:val="both"/>
        <w:rPr>
          <w:rFonts w:ascii="Times New Roman" w:hAnsi="Times New Roman"/>
          <w:color w:val="000000" w:themeColor="text1"/>
          <w:sz w:val="22"/>
          <w:szCs w:val="22"/>
        </w:rPr>
      </w:pPr>
      <w:r w:rsidRPr="00310D2C">
        <w:rPr>
          <w:rFonts w:ascii="Times New Roman" w:hAnsi="Times New Roman"/>
          <w:b/>
          <w:bCs/>
          <w:color w:val="000000" w:themeColor="text1"/>
          <w:sz w:val="22"/>
          <w:szCs w:val="22"/>
        </w:rPr>
        <w:t>The Division of Climate Innovation and Montreal Protocol (TCS/CMP)</w:t>
      </w:r>
      <w:r w:rsidRPr="00310D2C">
        <w:rPr>
          <w:rFonts w:ascii="Times New Roman" w:hAnsi="Times New Roman"/>
          <w:color w:val="000000" w:themeColor="text1"/>
          <w:sz w:val="22"/>
          <w:szCs w:val="22"/>
        </w:rPr>
        <w:t xml:space="preserve"> assists Member States in the emergence, deployment, and large-scale up-take of solutions for low carbon and climate resilient industrialization. The division promotes system innovation approach to achieve transformational change in climate change by innovating across key levers of change including technology, finance, policy, and regulation. The Division is responsible for the dual mandate of accelerating innovation and building climate innovation ecosystems to promote low-carbon and climate-resilient industrialization; and planning, developing and implementing interventions to facilitate compliance with the Montreal Protocol and, in particular, its Kigali Amendment and to support countries in achieving their NDCs. In addition, the Division is responsible, in close collaboration with other relevant entities of the Organization, for facilitating the transfer of innovative low-carbon and climate adaptation solutions and building markets to ensure their widespread use by industry and local communities, thereby contributing to climate change mitigation, adaptation and resilience in recipient countries. It collaborates closely on relevant and converging issues with TCS/CEG, TCS/ECA and IET/CTP.</w:t>
      </w:r>
    </w:p>
    <w:p w14:paraId="122EC29B" w14:textId="77777777" w:rsidR="006223E0" w:rsidRPr="00310D2C" w:rsidRDefault="006223E0" w:rsidP="418D51F6">
      <w:pPr>
        <w:jc w:val="both"/>
        <w:rPr>
          <w:rFonts w:ascii="Times New Roman" w:hAnsi="Times New Roman"/>
          <w:i/>
          <w:iCs/>
          <w:color w:val="000000"/>
          <w:sz w:val="22"/>
          <w:szCs w:val="22"/>
          <w:highlight w:val="yellow"/>
          <w:shd w:val="clear" w:color="auto" w:fill="FFFFFF"/>
          <w:lang w:eastAsia="zh-CN" w:bidi="ar"/>
        </w:rPr>
      </w:pPr>
    </w:p>
    <w:p w14:paraId="15EC7489" w14:textId="6E4914F2" w:rsidR="002B03ED" w:rsidRPr="00310D2C" w:rsidRDefault="00AB5132" w:rsidP="418D51F6">
      <w:pPr>
        <w:jc w:val="both"/>
        <w:rPr>
          <w:rFonts w:ascii="Times New Roman" w:hAnsi="Times New Roman"/>
          <w:b/>
          <w:bCs/>
          <w:sz w:val="22"/>
          <w:szCs w:val="22"/>
          <w:u w:val="single"/>
        </w:rPr>
      </w:pPr>
      <w:r w:rsidRPr="00310D2C">
        <w:rPr>
          <w:rFonts w:ascii="Times New Roman" w:hAnsi="Times New Roman"/>
          <w:b/>
          <w:bCs/>
          <w:color w:val="000000" w:themeColor="text1"/>
          <w:sz w:val="22"/>
          <w:szCs w:val="22"/>
        </w:rPr>
        <w:lastRenderedPageBreak/>
        <w:t xml:space="preserve">This </w:t>
      </w:r>
      <w:r w:rsidR="009D3084" w:rsidRPr="00310D2C">
        <w:rPr>
          <w:rFonts w:ascii="Times New Roman" w:hAnsi="Times New Roman"/>
          <w:b/>
          <w:bCs/>
          <w:color w:val="000000" w:themeColor="text1"/>
          <w:sz w:val="22"/>
          <w:szCs w:val="22"/>
        </w:rPr>
        <w:t xml:space="preserve">internship </w:t>
      </w:r>
      <w:r w:rsidR="006223E0" w:rsidRPr="00310D2C">
        <w:rPr>
          <w:rFonts w:ascii="Times New Roman" w:hAnsi="Times New Roman"/>
          <w:b/>
          <w:bCs/>
          <w:color w:val="000000" w:themeColor="text1"/>
          <w:sz w:val="22"/>
          <w:szCs w:val="22"/>
        </w:rPr>
        <w:t xml:space="preserve">position is located under </w:t>
      </w:r>
      <w:r w:rsidR="002B03ED" w:rsidRPr="00310D2C">
        <w:rPr>
          <w:rFonts w:ascii="Times New Roman" w:hAnsi="Times New Roman"/>
          <w:b/>
          <w:bCs/>
          <w:sz w:val="22"/>
          <w:szCs w:val="22"/>
        </w:rPr>
        <w:t>Climate Technology Innovation Unit (TCS/CMP/CTI)</w:t>
      </w:r>
      <w:r w:rsidR="002B03ED" w:rsidRPr="00310D2C">
        <w:rPr>
          <w:rFonts w:ascii="Times New Roman" w:hAnsi="Times New Roman"/>
          <w:sz w:val="22"/>
          <w:szCs w:val="22"/>
        </w:rPr>
        <w:t>, which is responsible for supporting Member States in fostering innovation across technologies, finance, policy and regulation to promote the emergence, deployment and large-scale up-take of low-carbon and climate adaptation solutions and business practices. In addition, the Unit is responsible, in close collaboration with other relevant entities in the Organization, for facilitating the transfer of and establishing markets for low-carbon and climate adaptation solutions, ensuring wide use by industry and local communities, thereby contributing to climate mitigation, adaptation and building resilience in recipient countries. The Unit positions UNIDO strategically in the global discourse on climate technology innovation support and acts as the focal point in UNIDO for partnership with the technology mechanism of the United Nations Framework Convention on Climate Change.</w:t>
      </w:r>
    </w:p>
    <w:p w14:paraId="2C48257E" w14:textId="77777777" w:rsidR="002B03ED" w:rsidRPr="00310D2C" w:rsidRDefault="002B03ED" w:rsidP="418D51F6">
      <w:pPr>
        <w:jc w:val="both"/>
        <w:rPr>
          <w:rFonts w:ascii="Times New Roman" w:hAnsi="Times New Roman"/>
          <w:color w:val="000000" w:themeColor="text1"/>
          <w:sz w:val="22"/>
          <w:szCs w:val="22"/>
        </w:rPr>
      </w:pPr>
    </w:p>
    <w:p w14:paraId="66FCC8D1" w14:textId="20384903" w:rsidR="00214F88" w:rsidRPr="00310D2C" w:rsidRDefault="002B03ED" w:rsidP="418D51F6">
      <w:pPr>
        <w:jc w:val="both"/>
        <w:rPr>
          <w:rFonts w:ascii="Times New Roman" w:hAnsi="Times New Roman"/>
          <w:color w:val="000000" w:themeColor="text1"/>
          <w:sz w:val="22"/>
          <w:szCs w:val="22"/>
        </w:rPr>
      </w:pPr>
      <w:r w:rsidRPr="00310D2C">
        <w:rPr>
          <w:rFonts w:ascii="Times New Roman" w:hAnsi="Times New Roman"/>
          <w:color w:val="000000" w:themeColor="text1"/>
          <w:sz w:val="22"/>
          <w:szCs w:val="22"/>
        </w:rPr>
        <w:t xml:space="preserve">The </w:t>
      </w:r>
      <w:r w:rsidR="00214F88" w:rsidRPr="00310D2C">
        <w:rPr>
          <w:rFonts w:ascii="Times New Roman" w:hAnsi="Times New Roman"/>
          <w:color w:val="000000" w:themeColor="text1"/>
          <w:sz w:val="22"/>
          <w:szCs w:val="22"/>
        </w:rPr>
        <w:t>I</w:t>
      </w:r>
      <w:r w:rsidRPr="00310D2C">
        <w:rPr>
          <w:rFonts w:ascii="Times New Roman" w:hAnsi="Times New Roman"/>
          <w:color w:val="000000" w:themeColor="text1"/>
          <w:sz w:val="22"/>
          <w:szCs w:val="22"/>
        </w:rPr>
        <w:t>ntern</w:t>
      </w:r>
      <w:r w:rsidR="006223E0" w:rsidRPr="00310D2C">
        <w:rPr>
          <w:rFonts w:ascii="Times New Roman" w:hAnsi="Times New Roman"/>
          <w:color w:val="000000" w:themeColor="text1"/>
          <w:sz w:val="22"/>
          <w:szCs w:val="22"/>
        </w:rPr>
        <w:t xml:space="preserve"> will be responsible for assisting and </w:t>
      </w:r>
      <w:r w:rsidR="00650087" w:rsidRPr="00310D2C">
        <w:rPr>
          <w:rFonts w:ascii="Times New Roman" w:hAnsi="Times New Roman"/>
          <w:color w:val="000000" w:themeColor="text1"/>
          <w:sz w:val="22"/>
          <w:szCs w:val="22"/>
        </w:rPr>
        <w:t>executing project</w:t>
      </w:r>
      <w:r w:rsidR="006223E0" w:rsidRPr="00310D2C">
        <w:rPr>
          <w:rFonts w:ascii="Times New Roman" w:hAnsi="Times New Roman"/>
          <w:color w:val="000000" w:themeColor="text1"/>
          <w:sz w:val="22"/>
          <w:szCs w:val="22"/>
        </w:rPr>
        <w:t xml:space="preserve"> development and implementation carried out by the </w:t>
      </w:r>
      <w:r w:rsidRPr="00310D2C">
        <w:rPr>
          <w:rFonts w:ascii="Times New Roman" w:hAnsi="Times New Roman"/>
          <w:color w:val="000000" w:themeColor="text1"/>
          <w:sz w:val="22"/>
          <w:szCs w:val="22"/>
        </w:rPr>
        <w:t>TCS/</w:t>
      </w:r>
      <w:r w:rsidR="006223E0" w:rsidRPr="00310D2C">
        <w:rPr>
          <w:rFonts w:ascii="Times New Roman" w:hAnsi="Times New Roman"/>
          <w:color w:val="000000" w:themeColor="text1"/>
          <w:sz w:val="22"/>
          <w:szCs w:val="22"/>
        </w:rPr>
        <w:t>CMP</w:t>
      </w:r>
      <w:r w:rsidRPr="00310D2C">
        <w:rPr>
          <w:rFonts w:ascii="Times New Roman" w:hAnsi="Times New Roman"/>
          <w:color w:val="000000" w:themeColor="text1"/>
          <w:sz w:val="22"/>
          <w:szCs w:val="22"/>
        </w:rPr>
        <w:t>/CTI</w:t>
      </w:r>
      <w:r w:rsidR="006223E0" w:rsidRPr="00310D2C">
        <w:rPr>
          <w:rFonts w:ascii="Times New Roman" w:hAnsi="Times New Roman"/>
          <w:color w:val="000000" w:themeColor="text1"/>
          <w:sz w:val="22"/>
          <w:szCs w:val="22"/>
        </w:rPr>
        <w:t xml:space="preserve">. </w:t>
      </w:r>
      <w:r w:rsidR="00650087" w:rsidRPr="00310D2C">
        <w:rPr>
          <w:rFonts w:ascii="Times New Roman" w:hAnsi="Times New Roman"/>
          <w:color w:val="000000" w:themeColor="text1"/>
          <w:sz w:val="22"/>
          <w:szCs w:val="22"/>
        </w:rPr>
        <w:t xml:space="preserve">Through this internship, the candidate is expected to develop expertise in the fields of clean energy and climate adaptation. And will also gain insights into climate adaptation issues in developing countries, including those in Africa, and learn about collaboration methods with international organization related to climate change. </w:t>
      </w:r>
    </w:p>
    <w:p w14:paraId="3F147CB8" w14:textId="77777777" w:rsidR="00214F88" w:rsidRPr="00310D2C" w:rsidRDefault="00214F88" w:rsidP="418D51F6">
      <w:pPr>
        <w:jc w:val="both"/>
        <w:rPr>
          <w:rFonts w:ascii="Times New Roman" w:hAnsi="Times New Roman"/>
          <w:color w:val="000000" w:themeColor="text1"/>
          <w:sz w:val="22"/>
          <w:szCs w:val="22"/>
        </w:rPr>
      </w:pPr>
    </w:p>
    <w:p w14:paraId="10DE0140" w14:textId="7B738ECF" w:rsidR="00C54786" w:rsidRPr="00310D2C" w:rsidRDefault="00686D10" w:rsidP="418D51F6">
      <w:pPr>
        <w:jc w:val="both"/>
        <w:rPr>
          <w:rFonts w:ascii="Times New Roman" w:hAnsi="Times New Roman"/>
          <w:sz w:val="22"/>
          <w:szCs w:val="22"/>
        </w:rPr>
      </w:pPr>
      <w:r w:rsidRPr="00310D2C">
        <w:rPr>
          <w:rFonts w:ascii="Times New Roman" w:hAnsi="Times New Roman"/>
          <w:color w:val="000000" w:themeColor="text1"/>
          <w:sz w:val="22"/>
          <w:szCs w:val="22"/>
        </w:rPr>
        <w:t xml:space="preserve">The duration of an internship </w:t>
      </w:r>
      <w:r w:rsidR="003C4D78" w:rsidRPr="00310D2C">
        <w:rPr>
          <w:rFonts w:ascii="Times New Roman" w:hAnsi="Times New Roman"/>
          <w:color w:val="000000" w:themeColor="text1"/>
          <w:sz w:val="22"/>
          <w:szCs w:val="22"/>
        </w:rPr>
        <w:t>at UNIDO is</w:t>
      </w:r>
      <w:r w:rsidRPr="00310D2C">
        <w:rPr>
          <w:rFonts w:ascii="Times New Roman" w:hAnsi="Times New Roman"/>
          <w:color w:val="000000" w:themeColor="text1"/>
          <w:sz w:val="22"/>
          <w:szCs w:val="22"/>
        </w:rPr>
        <w:t xml:space="preserve"> six months</w:t>
      </w:r>
      <w:r w:rsidR="5659EB7F" w:rsidRPr="00310D2C">
        <w:rPr>
          <w:rFonts w:ascii="Times New Roman" w:hAnsi="Times New Roman"/>
          <w:color w:val="000000" w:themeColor="text1"/>
          <w:sz w:val="22"/>
          <w:szCs w:val="22"/>
        </w:rPr>
        <w:t xml:space="preserve"> and</w:t>
      </w:r>
      <w:r w:rsidRPr="00310D2C">
        <w:rPr>
          <w:rFonts w:ascii="Times New Roman" w:hAnsi="Times New Roman"/>
          <w:color w:val="000000" w:themeColor="text1"/>
          <w:sz w:val="22"/>
          <w:szCs w:val="22"/>
        </w:rPr>
        <w:t xml:space="preserve"> is full-time.</w:t>
      </w:r>
      <w:r w:rsidRPr="00310D2C">
        <w:rPr>
          <w:rFonts w:ascii="Times New Roman" w:hAnsi="Times New Roman"/>
          <w:sz w:val="22"/>
          <w:szCs w:val="22"/>
        </w:rPr>
        <w:t xml:space="preserve"> Interns work under the supervision of a staff member, in the d</w:t>
      </w:r>
      <w:r w:rsidR="00EE5B7A" w:rsidRPr="00310D2C">
        <w:rPr>
          <w:rFonts w:ascii="Times New Roman" w:hAnsi="Times New Roman"/>
          <w:sz w:val="22"/>
          <w:szCs w:val="22"/>
        </w:rPr>
        <w:t>ivision</w:t>
      </w:r>
      <w:r w:rsidRPr="00310D2C">
        <w:rPr>
          <w:rFonts w:ascii="Times New Roman" w:hAnsi="Times New Roman"/>
          <w:sz w:val="22"/>
          <w:szCs w:val="22"/>
        </w:rPr>
        <w:t xml:space="preserve"> or office that they are assigned</w:t>
      </w:r>
      <w:r w:rsidR="00E938E2" w:rsidRPr="00310D2C">
        <w:rPr>
          <w:rFonts w:ascii="Times New Roman" w:hAnsi="Times New Roman"/>
          <w:sz w:val="22"/>
          <w:szCs w:val="22"/>
        </w:rPr>
        <w:t xml:space="preserve"> to</w:t>
      </w:r>
      <w:r w:rsidRPr="00310D2C">
        <w:rPr>
          <w:rFonts w:ascii="Times New Roman" w:hAnsi="Times New Roman"/>
          <w:sz w:val="22"/>
          <w:szCs w:val="22"/>
        </w:rPr>
        <w:t xml:space="preserve">. </w:t>
      </w:r>
    </w:p>
    <w:p w14:paraId="44F59D1F" w14:textId="5E5E0EF3" w:rsidR="024BE864" w:rsidRPr="00310D2C" w:rsidRDefault="024BE864" w:rsidP="418D51F6">
      <w:pPr>
        <w:jc w:val="both"/>
        <w:rPr>
          <w:rFonts w:ascii="Times New Roman" w:hAnsi="Times New Roman"/>
          <w:sz w:val="22"/>
          <w:szCs w:val="22"/>
        </w:rPr>
      </w:pPr>
    </w:p>
    <w:p w14:paraId="3949E9A2" w14:textId="5C3A3AA9" w:rsidR="4C18EAB2" w:rsidRPr="00310D2C" w:rsidRDefault="4C18EAB2" w:rsidP="00310D2C">
      <w:pPr>
        <w:pStyle w:val="ListParagraph"/>
        <w:ind w:left="360"/>
        <w:jc w:val="both"/>
        <w:rPr>
          <w:rFonts w:ascii="Times New Roman" w:hAnsi="Times New Roman"/>
          <w:color w:val="000000" w:themeColor="text1"/>
          <w:sz w:val="22"/>
          <w:szCs w:val="22"/>
          <w:lang w:val="en-GB"/>
        </w:rPr>
      </w:pPr>
    </w:p>
    <w:p w14:paraId="6E6DD6D7" w14:textId="77777777" w:rsidR="00D71398" w:rsidRPr="00310D2C" w:rsidRDefault="00D71398" w:rsidP="418D51F6">
      <w:pPr>
        <w:pStyle w:val="Heading5"/>
        <w:numPr>
          <w:ilvl w:val="0"/>
          <w:numId w:val="0"/>
        </w:numPr>
        <w:tabs>
          <w:tab w:val="left" w:pos="720"/>
        </w:tabs>
        <w:ind w:left="1008" w:hanging="1008"/>
        <w:jc w:val="both"/>
        <w:rPr>
          <w:color w:val="0070C0"/>
          <w:spacing w:val="0"/>
          <w:sz w:val="22"/>
          <w:szCs w:val="22"/>
          <w:u w:val="single"/>
          <w:lang w:val="en-GB"/>
        </w:rPr>
      </w:pPr>
      <w:r w:rsidRPr="00310D2C">
        <w:rPr>
          <w:color w:val="0070C0"/>
          <w:spacing w:val="0"/>
          <w:sz w:val="22"/>
          <w:szCs w:val="22"/>
          <w:u w:val="single"/>
          <w:lang w:val="en-GB"/>
        </w:rPr>
        <w:t>DUTIES AND RESPONSIBILITIES</w:t>
      </w:r>
    </w:p>
    <w:p w14:paraId="06D7ED05" w14:textId="77777777" w:rsidR="0028542A" w:rsidRPr="00310D2C" w:rsidRDefault="0028542A" w:rsidP="418D51F6">
      <w:pPr>
        <w:rPr>
          <w:rFonts w:ascii="Times New Roman" w:hAnsi="Times New Roman"/>
          <w:sz w:val="22"/>
          <w:szCs w:val="22"/>
          <w:lang w:eastAsia="en-US"/>
        </w:rPr>
      </w:pPr>
    </w:p>
    <w:p w14:paraId="24AC967C" w14:textId="656065BB" w:rsidR="00D71398" w:rsidRPr="00310D2C" w:rsidRDefault="0028542A" w:rsidP="418D51F6">
      <w:pPr>
        <w:pStyle w:val="Normal10"/>
        <w:shd w:val="clear" w:color="auto" w:fill="FFFFFF" w:themeFill="background1"/>
        <w:spacing w:before="0" w:beforeAutospacing="0" w:after="120" w:afterAutospacing="0"/>
        <w:jc w:val="both"/>
        <w:rPr>
          <w:sz w:val="22"/>
          <w:szCs w:val="22"/>
          <w:lang w:eastAsia="ko-KR"/>
        </w:rPr>
      </w:pPr>
      <w:r w:rsidRPr="00310D2C">
        <w:rPr>
          <w:sz w:val="22"/>
          <w:szCs w:val="22"/>
        </w:rPr>
        <w:t xml:space="preserve">The Intern shall work under the </w:t>
      </w:r>
      <w:r w:rsidR="587F6D33" w:rsidRPr="00310D2C">
        <w:rPr>
          <w:sz w:val="22"/>
          <w:szCs w:val="22"/>
        </w:rPr>
        <w:t>direct</w:t>
      </w:r>
      <w:r w:rsidR="587F6D33" w:rsidRPr="00310D2C">
        <w:rPr>
          <w:color w:val="000000" w:themeColor="text1"/>
          <w:sz w:val="22"/>
          <w:szCs w:val="22"/>
          <w:lang w:val="en-GB"/>
        </w:rPr>
        <w:t xml:space="preserve"> supervision of the Project Manager</w:t>
      </w:r>
      <w:r w:rsidR="17F04AC8" w:rsidRPr="00310D2C">
        <w:rPr>
          <w:color w:val="000000" w:themeColor="text1"/>
          <w:sz w:val="22"/>
          <w:szCs w:val="22"/>
          <w:lang w:val="en-GB"/>
        </w:rPr>
        <w:t xml:space="preserve"> designated by the Chief of the CTI Unit</w:t>
      </w:r>
      <w:r w:rsidR="587F6D33" w:rsidRPr="00310D2C">
        <w:rPr>
          <w:color w:val="000000" w:themeColor="text1"/>
          <w:sz w:val="22"/>
          <w:szCs w:val="22"/>
          <w:lang w:val="en-GB"/>
        </w:rPr>
        <w:t xml:space="preserve">, and </w:t>
      </w:r>
      <w:r w:rsidR="44D38F6D" w:rsidRPr="00310D2C">
        <w:rPr>
          <w:color w:val="000000" w:themeColor="text1"/>
          <w:sz w:val="22"/>
          <w:szCs w:val="22"/>
          <w:lang w:val="en-GB"/>
        </w:rPr>
        <w:t>shall be engaged as follows:</w:t>
      </w:r>
      <w:r w:rsidR="00CB652E" w:rsidRPr="00310D2C">
        <w:rPr>
          <w:sz w:val="22"/>
          <w:szCs w:val="22"/>
          <w:lang w:eastAsia="ko-KR"/>
        </w:rPr>
        <w:t xml:space="preserve"> </w:t>
      </w:r>
    </w:p>
    <w:p w14:paraId="0C15D955" w14:textId="4684C14D" w:rsidR="00D71398" w:rsidRPr="00310D2C" w:rsidRDefault="00D71398" w:rsidP="418D51F6">
      <w:pPr>
        <w:numPr>
          <w:ilvl w:val="0"/>
          <w:numId w:val="13"/>
        </w:numPr>
        <w:spacing w:after="120"/>
        <w:jc w:val="both"/>
        <w:rPr>
          <w:rFonts w:ascii="Times New Roman" w:hAnsi="Times New Roman"/>
          <w:sz w:val="22"/>
          <w:szCs w:val="22"/>
        </w:rPr>
      </w:pPr>
      <w:r w:rsidRPr="00310D2C">
        <w:rPr>
          <w:rFonts w:ascii="Times New Roman" w:hAnsi="Times New Roman"/>
          <w:sz w:val="22"/>
          <w:szCs w:val="22"/>
        </w:rPr>
        <w:t xml:space="preserve">Exposed to the regular core functions of the </w:t>
      </w:r>
      <w:r w:rsidR="00A56E66" w:rsidRPr="00310D2C">
        <w:rPr>
          <w:rFonts w:ascii="Times New Roman" w:hAnsi="Times New Roman"/>
          <w:sz w:val="22"/>
          <w:szCs w:val="22"/>
        </w:rPr>
        <w:t>TCS/</w:t>
      </w:r>
      <w:r w:rsidR="00650087" w:rsidRPr="00310D2C">
        <w:rPr>
          <w:rFonts w:ascii="Times New Roman" w:hAnsi="Times New Roman"/>
          <w:sz w:val="22"/>
          <w:szCs w:val="22"/>
          <w:lang w:eastAsia="en-US"/>
        </w:rPr>
        <w:t>CMP</w:t>
      </w:r>
      <w:r w:rsidR="002B03ED" w:rsidRPr="00310D2C">
        <w:rPr>
          <w:rFonts w:ascii="Times New Roman" w:hAnsi="Times New Roman"/>
          <w:sz w:val="22"/>
          <w:szCs w:val="22"/>
          <w:lang w:eastAsia="en-US"/>
        </w:rPr>
        <w:t>/CTI</w:t>
      </w:r>
      <w:r w:rsidR="00650087" w:rsidRPr="00310D2C">
        <w:rPr>
          <w:rFonts w:ascii="Times New Roman" w:hAnsi="Times New Roman"/>
          <w:sz w:val="22"/>
          <w:szCs w:val="22"/>
          <w:lang w:eastAsia="en-US"/>
        </w:rPr>
        <w:t xml:space="preserve"> </w:t>
      </w:r>
      <w:r w:rsidRPr="00310D2C">
        <w:rPr>
          <w:rFonts w:ascii="Times New Roman" w:hAnsi="Times New Roman"/>
          <w:sz w:val="22"/>
          <w:szCs w:val="22"/>
          <w:lang w:eastAsia="en-US"/>
        </w:rPr>
        <w:t>and</w:t>
      </w:r>
      <w:r w:rsidRPr="00310D2C">
        <w:rPr>
          <w:rFonts w:ascii="Times New Roman" w:hAnsi="Times New Roman"/>
          <w:sz w:val="22"/>
          <w:szCs w:val="22"/>
        </w:rPr>
        <w:t xml:space="preserve"> as such shall have the</w:t>
      </w:r>
      <w:r w:rsidR="00E938E2" w:rsidRPr="00310D2C">
        <w:rPr>
          <w:rFonts w:ascii="Times New Roman" w:hAnsi="Times New Roman"/>
          <w:sz w:val="22"/>
          <w:szCs w:val="22"/>
        </w:rPr>
        <w:t xml:space="preserve"> opportunity to observe the day-to-</w:t>
      </w:r>
      <w:r w:rsidRPr="00310D2C">
        <w:rPr>
          <w:rFonts w:ascii="Times New Roman" w:hAnsi="Times New Roman"/>
          <w:sz w:val="22"/>
          <w:szCs w:val="22"/>
        </w:rPr>
        <w:t>day operations and engage in on-the-job training in specific actions delegated by the Supervisor.</w:t>
      </w:r>
      <w:r w:rsidR="00CB652E" w:rsidRPr="00310D2C">
        <w:rPr>
          <w:rFonts w:ascii="Times New Roman" w:hAnsi="Times New Roman"/>
          <w:sz w:val="22"/>
          <w:szCs w:val="22"/>
          <w:lang w:eastAsia="ko-KR"/>
        </w:rPr>
        <w:t xml:space="preserve"> </w:t>
      </w:r>
    </w:p>
    <w:p w14:paraId="3D3F53E4" w14:textId="569D487E" w:rsidR="00AB5132" w:rsidRPr="00310D2C" w:rsidRDefault="4A5D580D" w:rsidP="418D51F6">
      <w:pPr>
        <w:numPr>
          <w:ilvl w:val="0"/>
          <w:numId w:val="13"/>
        </w:numPr>
        <w:spacing w:after="120"/>
        <w:ind w:left="714" w:hanging="357"/>
        <w:jc w:val="both"/>
        <w:rPr>
          <w:rFonts w:ascii="Times New Roman" w:hAnsi="Times New Roman"/>
          <w:sz w:val="22"/>
          <w:szCs w:val="22"/>
        </w:rPr>
      </w:pPr>
      <w:r w:rsidRPr="00310D2C">
        <w:rPr>
          <w:rFonts w:ascii="Times New Roman" w:hAnsi="Times New Roman"/>
          <w:sz w:val="22"/>
          <w:szCs w:val="22"/>
          <w:lang w:eastAsia="ko-KR"/>
        </w:rPr>
        <w:t>Engaged in a specific self-contained assignment described below:</w:t>
      </w:r>
    </w:p>
    <w:p w14:paraId="726EF36D" w14:textId="4191BB52" w:rsidR="28DFE6B4" w:rsidRPr="00310D2C" w:rsidRDefault="28DFE6B4" w:rsidP="418D51F6">
      <w:pPr>
        <w:pStyle w:val="ListParagraph"/>
        <w:numPr>
          <w:ilvl w:val="0"/>
          <w:numId w:val="18"/>
        </w:numPr>
        <w:spacing w:after="120"/>
        <w:jc w:val="both"/>
        <w:rPr>
          <w:rFonts w:ascii="Times New Roman" w:hAnsi="Times New Roman"/>
          <w:sz w:val="22"/>
          <w:szCs w:val="22"/>
        </w:rPr>
      </w:pPr>
      <w:r w:rsidRPr="00310D2C">
        <w:rPr>
          <w:rFonts w:ascii="Times New Roman" w:hAnsi="Times New Roman"/>
          <w:sz w:val="22"/>
          <w:szCs w:val="22"/>
        </w:rPr>
        <w:t xml:space="preserve">Develop a keen understanding on </w:t>
      </w:r>
      <w:r w:rsidR="02A36292" w:rsidRPr="00310D2C">
        <w:rPr>
          <w:rFonts w:ascii="Times New Roman" w:hAnsi="Times New Roman"/>
          <w:sz w:val="22"/>
          <w:szCs w:val="22"/>
        </w:rPr>
        <w:t>green industry, c</w:t>
      </w:r>
      <w:r w:rsidRPr="00310D2C">
        <w:rPr>
          <w:rFonts w:ascii="Times New Roman" w:hAnsi="Times New Roman"/>
          <w:sz w:val="22"/>
          <w:szCs w:val="22"/>
        </w:rPr>
        <w:t xml:space="preserve">limate </w:t>
      </w:r>
      <w:r w:rsidR="15305F5B" w:rsidRPr="00310D2C">
        <w:rPr>
          <w:rFonts w:ascii="Times New Roman" w:hAnsi="Times New Roman"/>
          <w:sz w:val="22"/>
          <w:szCs w:val="22"/>
        </w:rPr>
        <w:t>adaptation</w:t>
      </w:r>
      <w:r w:rsidR="1F085BE4" w:rsidRPr="00310D2C">
        <w:rPr>
          <w:rFonts w:ascii="Times New Roman" w:hAnsi="Times New Roman"/>
          <w:sz w:val="22"/>
          <w:szCs w:val="22"/>
        </w:rPr>
        <w:t xml:space="preserve"> and public policy</w:t>
      </w:r>
      <w:r w:rsidR="1D2EB501" w:rsidRPr="00310D2C">
        <w:rPr>
          <w:rFonts w:ascii="Times New Roman" w:hAnsi="Times New Roman"/>
          <w:sz w:val="22"/>
          <w:szCs w:val="22"/>
        </w:rPr>
        <w:t xml:space="preserve"> in climate vulnerable countries</w:t>
      </w:r>
      <w:r w:rsidR="1F085BE4" w:rsidRPr="00310D2C">
        <w:rPr>
          <w:rFonts w:ascii="Times New Roman" w:hAnsi="Times New Roman"/>
          <w:sz w:val="22"/>
          <w:szCs w:val="22"/>
        </w:rPr>
        <w:t>;</w:t>
      </w:r>
    </w:p>
    <w:p w14:paraId="5F726050" w14:textId="1FB878CB" w:rsidR="77D3C46B" w:rsidRPr="00310D2C" w:rsidRDefault="77D3C46B">
      <w:pPr>
        <w:pStyle w:val="ListParagraph"/>
        <w:numPr>
          <w:ilvl w:val="0"/>
          <w:numId w:val="18"/>
        </w:numPr>
        <w:spacing w:after="120" w:line="259" w:lineRule="auto"/>
        <w:jc w:val="both"/>
        <w:rPr>
          <w:rFonts w:ascii="Times New Roman" w:hAnsi="Times New Roman"/>
          <w:sz w:val="22"/>
          <w:szCs w:val="22"/>
        </w:rPr>
      </w:pPr>
      <w:r w:rsidRPr="00310D2C">
        <w:rPr>
          <w:rFonts w:ascii="Times New Roman" w:hAnsi="Times New Roman"/>
          <w:sz w:val="22"/>
          <w:szCs w:val="22"/>
        </w:rPr>
        <w:t xml:space="preserve">Contribute </w:t>
      </w:r>
      <w:r w:rsidR="7796BB44" w:rsidRPr="418D51F6">
        <w:rPr>
          <w:rFonts w:ascii="Times New Roman" w:hAnsi="Times New Roman"/>
          <w:sz w:val="22"/>
          <w:szCs w:val="22"/>
        </w:rPr>
        <w:t>to</w:t>
      </w:r>
      <w:r w:rsidRPr="00310D2C">
        <w:rPr>
          <w:rFonts w:ascii="Times New Roman" w:hAnsi="Times New Roman"/>
          <w:sz w:val="22"/>
          <w:szCs w:val="22"/>
        </w:rPr>
        <w:t xml:space="preserve"> conducting consultations with internal and external stakeholders </w:t>
      </w:r>
      <w:r w:rsidR="178E4B57" w:rsidRPr="00310D2C">
        <w:rPr>
          <w:rFonts w:ascii="Times New Roman" w:hAnsi="Times New Roman"/>
          <w:sz w:val="22"/>
          <w:szCs w:val="22"/>
        </w:rPr>
        <w:t>including government counterparts, financial institutions</w:t>
      </w:r>
      <w:r w:rsidR="13589CD8" w:rsidRPr="00310D2C">
        <w:rPr>
          <w:rFonts w:ascii="Times New Roman" w:hAnsi="Times New Roman"/>
          <w:sz w:val="22"/>
          <w:szCs w:val="22"/>
        </w:rPr>
        <w:t xml:space="preserve"> and UNIDO project archive among others, </w:t>
      </w:r>
      <w:r w:rsidRPr="00310D2C">
        <w:rPr>
          <w:rFonts w:ascii="Times New Roman" w:hAnsi="Times New Roman"/>
          <w:sz w:val="22"/>
          <w:szCs w:val="22"/>
        </w:rPr>
        <w:t xml:space="preserve">to identify best practices, existing gaps and bottlenecks </w:t>
      </w:r>
      <w:r w:rsidR="29E2D272" w:rsidRPr="00310D2C">
        <w:rPr>
          <w:rFonts w:ascii="Times New Roman" w:hAnsi="Times New Roman"/>
          <w:sz w:val="22"/>
          <w:szCs w:val="22"/>
        </w:rPr>
        <w:t xml:space="preserve">for preparation of detailed </w:t>
      </w:r>
      <w:r w:rsidR="716D3C14" w:rsidRPr="418D51F6">
        <w:rPr>
          <w:rFonts w:ascii="Times New Roman" w:hAnsi="Times New Roman"/>
          <w:sz w:val="22"/>
          <w:szCs w:val="22"/>
        </w:rPr>
        <w:t xml:space="preserve">baseline reports and policy briefs </w:t>
      </w:r>
      <w:r w:rsidR="29E2D272" w:rsidRPr="00310D2C">
        <w:rPr>
          <w:rFonts w:ascii="Times New Roman" w:hAnsi="Times New Roman"/>
          <w:sz w:val="22"/>
          <w:szCs w:val="22"/>
        </w:rPr>
        <w:t>related to climate prosperity plans;</w:t>
      </w:r>
    </w:p>
    <w:p w14:paraId="547CA889" w14:textId="511FE502" w:rsidR="2A970742" w:rsidRPr="00310D2C" w:rsidRDefault="2A970742">
      <w:pPr>
        <w:pStyle w:val="ListParagraph"/>
        <w:numPr>
          <w:ilvl w:val="0"/>
          <w:numId w:val="18"/>
        </w:numPr>
        <w:spacing w:after="120" w:line="259" w:lineRule="auto"/>
        <w:jc w:val="both"/>
        <w:rPr>
          <w:rFonts w:ascii="Times New Roman" w:hAnsi="Times New Roman"/>
          <w:sz w:val="22"/>
          <w:szCs w:val="22"/>
        </w:rPr>
      </w:pPr>
      <w:r w:rsidRPr="00310D2C">
        <w:rPr>
          <w:rFonts w:ascii="Times New Roman" w:hAnsi="Times New Roman"/>
          <w:sz w:val="22"/>
          <w:szCs w:val="22"/>
        </w:rPr>
        <w:t xml:space="preserve">Provide stakeholder engagement support for assigned priority countries, </w:t>
      </w:r>
      <w:r w:rsidR="2EB8F402" w:rsidRPr="00310D2C">
        <w:rPr>
          <w:rFonts w:ascii="Times New Roman" w:hAnsi="Times New Roman"/>
          <w:sz w:val="22"/>
          <w:szCs w:val="22"/>
        </w:rPr>
        <w:t xml:space="preserve">and </w:t>
      </w:r>
      <w:r w:rsidRPr="00310D2C">
        <w:rPr>
          <w:rFonts w:ascii="Times New Roman" w:hAnsi="Times New Roman"/>
          <w:sz w:val="22"/>
          <w:szCs w:val="22"/>
        </w:rPr>
        <w:t xml:space="preserve">updating the stakeholder </w:t>
      </w:r>
      <w:r w:rsidR="1AFB4F87" w:rsidRPr="00310D2C">
        <w:rPr>
          <w:rFonts w:ascii="Times New Roman" w:hAnsi="Times New Roman"/>
          <w:sz w:val="22"/>
          <w:szCs w:val="22"/>
        </w:rPr>
        <w:t>e</w:t>
      </w:r>
      <w:r w:rsidRPr="00310D2C">
        <w:rPr>
          <w:rFonts w:ascii="Times New Roman" w:hAnsi="Times New Roman"/>
          <w:sz w:val="22"/>
          <w:szCs w:val="22"/>
        </w:rPr>
        <w:t>ngagement mapping assets such as surveys and interview templates;</w:t>
      </w:r>
    </w:p>
    <w:p w14:paraId="39AD0872" w14:textId="74C4AEDA" w:rsidR="28DFE6B4" w:rsidRPr="00310D2C" w:rsidRDefault="28DFE6B4" w:rsidP="418D51F6">
      <w:pPr>
        <w:pStyle w:val="ListParagraph"/>
        <w:numPr>
          <w:ilvl w:val="0"/>
          <w:numId w:val="18"/>
        </w:numPr>
        <w:spacing w:after="120"/>
        <w:jc w:val="both"/>
        <w:rPr>
          <w:rFonts w:ascii="Times New Roman" w:hAnsi="Times New Roman"/>
          <w:sz w:val="22"/>
          <w:szCs w:val="22"/>
        </w:rPr>
      </w:pPr>
      <w:r w:rsidRPr="00310D2C">
        <w:rPr>
          <w:rFonts w:ascii="Times New Roman" w:hAnsi="Times New Roman"/>
          <w:sz w:val="22"/>
          <w:szCs w:val="22"/>
        </w:rPr>
        <w:t xml:space="preserve">Collect, </w:t>
      </w:r>
      <w:proofErr w:type="spellStart"/>
      <w:r w:rsidRPr="00310D2C">
        <w:rPr>
          <w:rFonts w:ascii="Times New Roman" w:hAnsi="Times New Roman"/>
          <w:sz w:val="22"/>
          <w:szCs w:val="22"/>
        </w:rPr>
        <w:t>organise</w:t>
      </w:r>
      <w:proofErr w:type="spellEnd"/>
      <w:r w:rsidRPr="00310D2C">
        <w:rPr>
          <w:rFonts w:ascii="Times New Roman" w:hAnsi="Times New Roman"/>
          <w:sz w:val="22"/>
          <w:szCs w:val="22"/>
        </w:rPr>
        <w:t xml:space="preserve"> and </w:t>
      </w:r>
      <w:proofErr w:type="spellStart"/>
      <w:r w:rsidRPr="00310D2C">
        <w:rPr>
          <w:rFonts w:ascii="Times New Roman" w:hAnsi="Times New Roman"/>
          <w:sz w:val="22"/>
          <w:szCs w:val="22"/>
        </w:rPr>
        <w:t>summarise</w:t>
      </w:r>
      <w:proofErr w:type="spellEnd"/>
      <w:r w:rsidRPr="00310D2C">
        <w:rPr>
          <w:rFonts w:ascii="Times New Roman" w:hAnsi="Times New Roman"/>
          <w:sz w:val="22"/>
          <w:szCs w:val="22"/>
        </w:rPr>
        <w:t xml:space="preserve"> </w:t>
      </w:r>
      <w:r w:rsidR="2D2EAC8A" w:rsidRPr="00310D2C">
        <w:rPr>
          <w:rFonts w:ascii="Times New Roman" w:hAnsi="Times New Roman"/>
          <w:sz w:val="22"/>
          <w:szCs w:val="22"/>
        </w:rPr>
        <w:t xml:space="preserve">key findings on </w:t>
      </w:r>
      <w:r w:rsidRPr="00310D2C">
        <w:rPr>
          <w:rFonts w:ascii="Times New Roman" w:hAnsi="Times New Roman"/>
          <w:sz w:val="22"/>
          <w:szCs w:val="22"/>
        </w:rPr>
        <w:t>relevant p</w:t>
      </w:r>
      <w:r w:rsidR="74AD8F88" w:rsidRPr="00310D2C">
        <w:rPr>
          <w:rFonts w:ascii="Times New Roman" w:hAnsi="Times New Roman"/>
          <w:sz w:val="22"/>
          <w:szCs w:val="22"/>
        </w:rPr>
        <w:t>olicies, reports and literature on</w:t>
      </w:r>
      <w:r w:rsidR="4D373012" w:rsidRPr="00310D2C">
        <w:rPr>
          <w:rFonts w:ascii="Times New Roman" w:hAnsi="Times New Roman"/>
          <w:sz w:val="22"/>
          <w:szCs w:val="22"/>
        </w:rPr>
        <w:t xml:space="preserve"> </w:t>
      </w:r>
      <w:r w:rsidR="74AD8F88" w:rsidRPr="00310D2C">
        <w:rPr>
          <w:rFonts w:ascii="Times New Roman" w:hAnsi="Times New Roman"/>
          <w:sz w:val="22"/>
          <w:szCs w:val="22"/>
        </w:rPr>
        <w:t xml:space="preserve">climate adaptation and </w:t>
      </w:r>
      <w:r w:rsidR="3C444F04" w:rsidRPr="00310D2C">
        <w:rPr>
          <w:rFonts w:ascii="Times New Roman" w:hAnsi="Times New Roman"/>
          <w:sz w:val="22"/>
          <w:szCs w:val="22"/>
        </w:rPr>
        <w:t>mitigation</w:t>
      </w:r>
      <w:r w:rsidR="073A18CE" w:rsidRPr="00310D2C">
        <w:rPr>
          <w:rFonts w:ascii="Times New Roman" w:hAnsi="Times New Roman"/>
          <w:sz w:val="22"/>
          <w:szCs w:val="22"/>
        </w:rPr>
        <w:t xml:space="preserve"> for internal use</w:t>
      </w:r>
      <w:r w:rsidR="4C50B565" w:rsidRPr="00310D2C">
        <w:rPr>
          <w:rFonts w:ascii="Times New Roman" w:hAnsi="Times New Roman"/>
          <w:sz w:val="22"/>
          <w:szCs w:val="22"/>
        </w:rPr>
        <w:t>;</w:t>
      </w:r>
    </w:p>
    <w:p w14:paraId="1D022FC2" w14:textId="361DE053" w:rsidR="0D2F9CB6" w:rsidRPr="00310D2C" w:rsidRDefault="0D2F9CB6">
      <w:pPr>
        <w:pStyle w:val="ListParagraph"/>
        <w:numPr>
          <w:ilvl w:val="0"/>
          <w:numId w:val="18"/>
        </w:numPr>
        <w:spacing w:after="120" w:line="259" w:lineRule="auto"/>
        <w:jc w:val="both"/>
        <w:rPr>
          <w:rFonts w:ascii="Times New Roman" w:hAnsi="Times New Roman"/>
          <w:sz w:val="22"/>
          <w:szCs w:val="22"/>
        </w:rPr>
      </w:pPr>
      <w:r w:rsidRPr="00310D2C">
        <w:rPr>
          <w:rFonts w:ascii="Times New Roman" w:hAnsi="Times New Roman"/>
          <w:sz w:val="22"/>
          <w:szCs w:val="22"/>
        </w:rPr>
        <w:t xml:space="preserve">Support in gathering and </w:t>
      </w:r>
      <w:proofErr w:type="spellStart"/>
      <w:r w:rsidRPr="00310D2C">
        <w:rPr>
          <w:rFonts w:ascii="Times New Roman" w:hAnsi="Times New Roman"/>
          <w:sz w:val="22"/>
          <w:szCs w:val="22"/>
        </w:rPr>
        <w:t>organising</w:t>
      </w:r>
      <w:proofErr w:type="spellEnd"/>
      <w:r w:rsidRPr="00310D2C">
        <w:rPr>
          <w:rFonts w:ascii="Times New Roman" w:hAnsi="Times New Roman"/>
          <w:sz w:val="22"/>
          <w:szCs w:val="22"/>
        </w:rPr>
        <w:t xml:space="preserve"> </w:t>
      </w:r>
      <w:r w:rsidR="24E24BE4" w:rsidRPr="00310D2C">
        <w:rPr>
          <w:rFonts w:ascii="Times New Roman" w:hAnsi="Times New Roman"/>
          <w:sz w:val="22"/>
          <w:szCs w:val="22"/>
        </w:rPr>
        <w:t xml:space="preserve">baseline </w:t>
      </w:r>
      <w:r w:rsidRPr="00310D2C">
        <w:rPr>
          <w:rFonts w:ascii="Times New Roman" w:hAnsi="Times New Roman"/>
          <w:sz w:val="22"/>
          <w:szCs w:val="22"/>
        </w:rPr>
        <w:t xml:space="preserve">data on </w:t>
      </w:r>
      <w:r w:rsidR="5B52E3F9" w:rsidRPr="00310D2C">
        <w:rPr>
          <w:rFonts w:ascii="Times New Roman" w:hAnsi="Times New Roman"/>
          <w:sz w:val="22"/>
          <w:szCs w:val="22"/>
        </w:rPr>
        <w:t xml:space="preserve">environmental and social risk </w:t>
      </w:r>
      <w:r w:rsidR="481CF6E6" w:rsidRPr="418D51F6">
        <w:rPr>
          <w:rFonts w:ascii="Times New Roman" w:hAnsi="Times New Roman"/>
          <w:sz w:val="22"/>
          <w:szCs w:val="22"/>
        </w:rPr>
        <w:t>assessments</w:t>
      </w:r>
      <w:r w:rsidR="5B52E3F9" w:rsidRPr="00310D2C">
        <w:rPr>
          <w:rFonts w:ascii="Times New Roman" w:hAnsi="Times New Roman"/>
          <w:sz w:val="22"/>
          <w:szCs w:val="22"/>
        </w:rPr>
        <w:t>,</w:t>
      </w:r>
      <w:r w:rsidR="109225C0" w:rsidRPr="00310D2C">
        <w:rPr>
          <w:rFonts w:ascii="Times New Roman" w:hAnsi="Times New Roman"/>
          <w:sz w:val="22"/>
          <w:szCs w:val="22"/>
        </w:rPr>
        <w:t xml:space="preserve"> and the role of </w:t>
      </w:r>
      <w:r w:rsidR="5B52E3F9" w:rsidRPr="00310D2C">
        <w:rPr>
          <w:rFonts w:ascii="Times New Roman" w:hAnsi="Times New Roman"/>
          <w:sz w:val="22"/>
          <w:szCs w:val="22"/>
        </w:rPr>
        <w:t xml:space="preserve">private sector </w:t>
      </w:r>
      <w:r w:rsidR="1517E20D" w:rsidRPr="00310D2C">
        <w:rPr>
          <w:rFonts w:ascii="Times New Roman" w:hAnsi="Times New Roman"/>
          <w:sz w:val="22"/>
          <w:szCs w:val="22"/>
        </w:rPr>
        <w:t>in fostering climate adaptation and mitigation;</w:t>
      </w:r>
    </w:p>
    <w:p w14:paraId="5EE9B58A" w14:textId="4B4BA88F" w:rsidR="5B52E3F9" w:rsidRPr="00310D2C" w:rsidRDefault="5B52E3F9" w:rsidP="418D51F6">
      <w:pPr>
        <w:pStyle w:val="ListParagraph"/>
        <w:numPr>
          <w:ilvl w:val="0"/>
          <w:numId w:val="18"/>
        </w:numPr>
        <w:spacing w:after="120"/>
        <w:jc w:val="both"/>
        <w:rPr>
          <w:rFonts w:ascii="Times New Roman" w:hAnsi="Times New Roman"/>
          <w:sz w:val="22"/>
          <w:szCs w:val="22"/>
        </w:rPr>
      </w:pPr>
      <w:r w:rsidRPr="00310D2C">
        <w:rPr>
          <w:rFonts w:ascii="Times New Roman" w:hAnsi="Times New Roman"/>
          <w:sz w:val="22"/>
          <w:szCs w:val="22"/>
        </w:rPr>
        <w:t xml:space="preserve">Support in gathering baseline data on current, </w:t>
      </w:r>
      <w:r w:rsidR="3B109ECD" w:rsidRPr="00310D2C">
        <w:rPr>
          <w:rFonts w:ascii="Times New Roman" w:hAnsi="Times New Roman"/>
          <w:sz w:val="22"/>
          <w:szCs w:val="22"/>
        </w:rPr>
        <w:t>medium and long-term</w:t>
      </w:r>
      <w:r w:rsidR="5482C1BB" w:rsidRPr="00310D2C">
        <w:rPr>
          <w:rFonts w:ascii="Times New Roman" w:hAnsi="Times New Roman"/>
          <w:sz w:val="22"/>
          <w:szCs w:val="22"/>
        </w:rPr>
        <w:t xml:space="preserve"> national investment strategies </w:t>
      </w:r>
      <w:r w:rsidR="27ACD2FD" w:rsidRPr="00310D2C">
        <w:rPr>
          <w:rFonts w:ascii="Times New Roman" w:hAnsi="Times New Roman"/>
          <w:sz w:val="22"/>
          <w:szCs w:val="22"/>
        </w:rPr>
        <w:t xml:space="preserve">on trade and export, tax breaks, subsidies and funding opportunities for businesses, among others, </w:t>
      </w:r>
      <w:r w:rsidR="5482C1BB" w:rsidRPr="00310D2C">
        <w:rPr>
          <w:rFonts w:ascii="Times New Roman" w:hAnsi="Times New Roman"/>
          <w:sz w:val="22"/>
          <w:szCs w:val="22"/>
        </w:rPr>
        <w:t xml:space="preserve">that </w:t>
      </w:r>
      <w:proofErr w:type="spellStart"/>
      <w:r w:rsidR="38B9B24C" w:rsidRPr="00310D2C">
        <w:rPr>
          <w:rFonts w:ascii="Times New Roman" w:hAnsi="Times New Roman"/>
          <w:sz w:val="22"/>
          <w:szCs w:val="22"/>
        </w:rPr>
        <w:t>maximise</w:t>
      </w:r>
      <w:proofErr w:type="spellEnd"/>
      <w:r w:rsidR="38B9B24C" w:rsidRPr="00310D2C">
        <w:rPr>
          <w:rFonts w:ascii="Times New Roman" w:hAnsi="Times New Roman"/>
          <w:sz w:val="22"/>
          <w:szCs w:val="22"/>
        </w:rPr>
        <w:t xml:space="preserve"> </w:t>
      </w:r>
      <w:r w:rsidR="043B43FB" w:rsidRPr="00310D2C">
        <w:rPr>
          <w:rFonts w:ascii="Times New Roman" w:hAnsi="Times New Roman"/>
          <w:sz w:val="22"/>
          <w:szCs w:val="22"/>
        </w:rPr>
        <w:t>progress</w:t>
      </w:r>
      <w:r w:rsidR="0A4799E9" w:rsidRPr="00310D2C">
        <w:rPr>
          <w:rFonts w:ascii="Times New Roman" w:hAnsi="Times New Roman"/>
          <w:sz w:val="22"/>
          <w:szCs w:val="22"/>
        </w:rPr>
        <w:t xml:space="preserve"> toward </w:t>
      </w:r>
      <w:r w:rsidR="04A61FFD" w:rsidRPr="00310D2C">
        <w:rPr>
          <w:rFonts w:ascii="Times New Roman" w:hAnsi="Times New Roman"/>
          <w:sz w:val="22"/>
          <w:szCs w:val="22"/>
        </w:rPr>
        <w:t>nature</w:t>
      </w:r>
      <w:r w:rsidR="3E6327AA" w:rsidRPr="00310D2C">
        <w:rPr>
          <w:rFonts w:ascii="Times New Roman" w:hAnsi="Times New Roman"/>
          <w:sz w:val="22"/>
          <w:szCs w:val="22"/>
        </w:rPr>
        <w:t>-positive industrial economies</w:t>
      </w:r>
      <w:r w:rsidR="04A61FFD" w:rsidRPr="00310D2C">
        <w:rPr>
          <w:rFonts w:ascii="Times New Roman" w:hAnsi="Times New Roman"/>
          <w:sz w:val="22"/>
          <w:szCs w:val="22"/>
        </w:rPr>
        <w:t xml:space="preserve"> in climate</w:t>
      </w:r>
      <w:r w:rsidR="01477048" w:rsidRPr="00310D2C">
        <w:rPr>
          <w:rFonts w:ascii="Times New Roman" w:hAnsi="Times New Roman"/>
          <w:sz w:val="22"/>
          <w:szCs w:val="22"/>
        </w:rPr>
        <w:t xml:space="preserve"> </w:t>
      </w:r>
      <w:r w:rsidR="04A61FFD" w:rsidRPr="00310D2C">
        <w:rPr>
          <w:rFonts w:ascii="Times New Roman" w:hAnsi="Times New Roman"/>
          <w:sz w:val="22"/>
          <w:szCs w:val="22"/>
        </w:rPr>
        <w:t>vulnerable countries</w:t>
      </w:r>
      <w:r w:rsidR="553E8AF2" w:rsidRPr="00310D2C">
        <w:rPr>
          <w:rFonts w:ascii="Times New Roman" w:hAnsi="Times New Roman"/>
          <w:sz w:val="22"/>
          <w:szCs w:val="22"/>
        </w:rPr>
        <w:t xml:space="preserve">, and </w:t>
      </w:r>
      <w:r w:rsidR="05F9B017" w:rsidRPr="00310D2C">
        <w:rPr>
          <w:rFonts w:ascii="Times New Roman" w:hAnsi="Times New Roman"/>
          <w:sz w:val="22"/>
          <w:szCs w:val="22"/>
        </w:rPr>
        <w:t xml:space="preserve">foster </w:t>
      </w:r>
      <w:r w:rsidR="553E8AF2" w:rsidRPr="00310D2C">
        <w:rPr>
          <w:rFonts w:ascii="Times New Roman" w:hAnsi="Times New Roman"/>
          <w:sz w:val="22"/>
          <w:szCs w:val="22"/>
        </w:rPr>
        <w:t>alignment with global commitments (</w:t>
      </w:r>
      <w:proofErr w:type="gramStart"/>
      <w:r w:rsidR="68EC218B" w:rsidRPr="418D51F6">
        <w:rPr>
          <w:rFonts w:ascii="Times New Roman" w:hAnsi="Times New Roman"/>
          <w:sz w:val="22"/>
          <w:szCs w:val="22"/>
        </w:rPr>
        <w:t>e.g.</w:t>
      </w:r>
      <w:proofErr w:type="gramEnd"/>
      <w:r w:rsidR="553E8AF2" w:rsidRPr="00310D2C">
        <w:rPr>
          <w:rFonts w:ascii="Times New Roman" w:hAnsi="Times New Roman"/>
          <w:sz w:val="22"/>
          <w:szCs w:val="22"/>
        </w:rPr>
        <w:t xml:space="preserve"> net-zero targets, NAPs)</w:t>
      </w:r>
      <w:r w:rsidR="04A61FFD" w:rsidRPr="00310D2C">
        <w:rPr>
          <w:rFonts w:ascii="Times New Roman" w:hAnsi="Times New Roman"/>
          <w:sz w:val="22"/>
          <w:szCs w:val="22"/>
        </w:rPr>
        <w:t>;</w:t>
      </w:r>
    </w:p>
    <w:p w14:paraId="74D9E13B" w14:textId="6652ACD8" w:rsidR="5E3CB9F3" w:rsidRPr="00310D2C" w:rsidRDefault="5E3CB9F3" w:rsidP="418D51F6">
      <w:pPr>
        <w:pStyle w:val="ListParagraph"/>
        <w:numPr>
          <w:ilvl w:val="0"/>
          <w:numId w:val="18"/>
        </w:numPr>
        <w:spacing w:after="120"/>
        <w:jc w:val="both"/>
        <w:rPr>
          <w:rFonts w:ascii="Times New Roman" w:hAnsi="Times New Roman"/>
          <w:sz w:val="22"/>
          <w:szCs w:val="22"/>
        </w:rPr>
      </w:pPr>
      <w:r w:rsidRPr="00310D2C">
        <w:rPr>
          <w:rFonts w:ascii="Times New Roman" w:hAnsi="Times New Roman"/>
          <w:sz w:val="22"/>
          <w:szCs w:val="22"/>
        </w:rPr>
        <w:t>C</w:t>
      </w:r>
      <w:r w:rsidR="7973EE1E" w:rsidRPr="00310D2C">
        <w:rPr>
          <w:rFonts w:ascii="Times New Roman" w:hAnsi="Times New Roman"/>
          <w:sz w:val="22"/>
          <w:szCs w:val="22"/>
        </w:rPr>
        <w:t>ollect</w:t>
      </w:r>
      <w:r w:rsidRPr="00310D2C">
        <w:rPr>
          <w:rFonts w:ascii="Times New Roman" w:hAnsi="Times New Roman"/>
          <w:sz w:val="22"/>
          <w:szCs w:val="22"/>
        </w:rPr>
        <w:t xml:space="preserve"> documents</w:t>
      </w:r>
      <w:r w:rsidR="1F5FD798" w:rsidRPr="00310D2C">
        <w:rPr>
          <w:rFonts w:ascii="Times New Roman" w:hAnsi="Times New Roman"/>
          <w:sz w:val="22"/>
          <w:szCs w:val="22"/>
        </w:rPr>
        <w:t xml:space="preserve"> and resources on technology and innovation</w:t>
      </w:r>
      <w:r w:rsidR="057FEA25" w:rsidRPr="00310D2C">
        <w:rPr>
          <w:rFonts w:ascii="Times New Roman" w:hAnsi="Times New Roman"/>
          <w:sz w:val="22"/>
          <w:szCs w:val="22"/>
        </w:rPr>
        <w:t xml:space="preserve"> that</w:t>
      </w:r>
      <w:r w:rsidR="1F5FD798" w:rsidRPr="00310D2C">
        <w:rPr>
          <w:rFonts w:ascii="Times New Roman" w:hAnsi="Times New Roman"/>
          <w:sz w:val="22"/>
          <w:szCs w:val="22"/>
        </w:rPr>
        <w:t xml:space="preserve"> highlight strategies for research and development (R&amp;D), digitization, and tech</w:t>
      </w:r>
      <w:r w:rsidR="258CA0AD" w:rsidRPr="00310D2C">
        <w:rPr>
          <w:rFonts w:ascii="Times New Roman" w:hAnsi="Times New Roman"/>
          <w:sz w:val="22"/>
          <w:szCs w:val="22"/>
        </w:rPr>
        <w:t xml:space="preserve">nology transfer in climate adaptation and innovation, and the </w:t>
      </w:r>
      <w:r w:rsidR="62060903" w:rsidRPr="00310D2C">
        <w:rPr>
          <w:rFonts w:ascii="Times New Roman" w:hAnsi="Times New Roman"/>
          <w:sz w:val="22"/>
          <w:szCs w:val="22"/>
        </w:rPr>
        <w:t>integration</w:t>
      </w:r>
      <w:r w:rsidR="258CA0AD" w:rsidRPr="00310D2C">
        <w:rPr>
          <w:rFonts w:ascii="Times New Roman" w:hAnsi="Times New Roman"/>
          <w:sz w:val="22"/>
          <w:szCs w:val="22"/>
        </w:rPr>
        <w:t xml:space="preserve"> o</w:t>
      </w:r>
      <w:r w:rsidR="3B09C136" w:rsidRPr="00310D2C">
        <w:rPr>
          <w:rFonts w:ascii="Times New Roman" w:hAnsi="Times New Roman"/>
          <w:sz w:val="22"/>
          <w:szCs w:val="22"/>
        </w:rPr>
        <w:t xml:space="preserve">f sustainability goals </w:t>
      </w:r>
      <w:r w:rsidR="28A991AC" w:rsidRPr="00310D2C">
        <w:rPr>
          <w:rFonts w:ascii="Times New Roman" w:hAnsi="Times New Roman"/>
          <w:sz w:val="22"/>
          <w:szCs w:val="22"/>
        </w:rPr>
        <w:t>(</w:t>
      </w:r>
      <w:proofErr w:type="gramStart"/>
      <w:r w:rsidR="4F48C24D" w:rsidRPr="418D51F6">
        <w:rPr>
          <w:rFonts w:ascii="Times New Roman" w:hAnsi="Times New Roman"/>
          <w:sz w:val="22"/>
          <w:szCs w:val="22"/>
        </w:rPr>
        <w:t>e.g.</w:t>
      </w:r>
      <w:proofErr w:type="gramEnd"/>
      <w:r w:rsidR="28A991AC" w:rsidRPr="00310D2C">
        <w:rPr>
          <w:rFonts w:ascii="Times New Roman" w:hAnsi="Times New Roman"/>
          <w:sz w:val="22"/>
          <w:szCs w:val="22"/>
        </w:rPr>
        <w:t xml:space="preserve"> reducing emissions, climate adaptation)</w:t>
      </w:r>
      <w:r w:rsidR="258CA0AD" w:rsidRPr="00310D2C">
        <w:rPr>
          <w:rFonts w:ascii="Times New Roman" w:hAnsi="Times New Roman"/>
          <w:sz w:val="22"/>
          <w:szCs w:val="22"/>
        </w:rPr>
        <w:t>;</w:t>
      </w:r>
    </w:p>
    <w:p w14:paraId="22EC2CDB" w14:textId="62136D7C" w:rsidR="23CEBC15" w:rsidRPr="00310D2C" w:rsidRDefault="23CEBC15" w:rsidP="418D51F6">
      <w:pPr>
        <w:pStyle w:val="ListParagraph"/>
        <w:numPr>
          <w:ilvl w:val="0"/>
          <w:numId w:val="18"/>
        </w:numPr>
        <w:spacing w:after="120"/>
        <w:jc w:val="both"/>
        <w:rPr>
          <w:rFonts w:ascii="Times New Roman" w:hAnsi="Times New Roman"/>
          <w:sz w:val="22"/>
          <w:szCs w:val="22"/>
        </w:rPr>
      </w:pPr>
      <w:r w:rsidRPr="00310D2C">
        <w:rPr>
          <w:rFonts w:ascii="Times New Roman" w:hAnsi="Times New Roman"/>
          <w:sz w:val="22"/>
          <w:szCs w:val="22"/>
        </w:rPr>
        <w:t xml:space="preserve">Support in </w:t>
      </w:r>
      <w:r w:rsidR="01995937" w:rsidRPr="00310D2C">
        <w:rPr>
          <w:rFonts w:ascii="Times New Roman" w:hAnsi="Times New Roman"/>
          <w:sz w:val="22"/>
          <w:szCs w:val="22"/>
        </w:rPr>
        <w:t xml:space="preserve">drafting </w:t>
      </w:r>
      <w:r w:rsidR="5201F017" w:rsidRPr="00310D2C">
        <w:rPr>
          <w:rFonts w:ascii="Times New Roman" w:hAnsi="Times New Roman"/>
          <w:sz w:val="22"/>
          <w:szCs w:val="22"/>
        </w:rPr>
        <w:t>select outlines, actions and timelines for policy recommendation;</w:t>
      </w:r>
    </w:p>
    <w:p w14:paraId="15249C57" w14:textId="02FEC709" w:rsidR="418D51F6" w:rsidRPr="00310D2C" w:rsidRDefault="3134E35A" w:rsidP="418D51F6">
      <w:pPr>
        <w:pStyle w:val="ListParagraph"/>
        <w:numPr>
          <w:ilvl w:val="0"/>
          <w:numId w:val="18"/>
        </w:numPr>
        <w:spacing w:after="120"/>
        <w:jc w:val="both"/>
        <w:rPr>
          <w:rFonts w:ascii="Times New Roman" w:hAnsi="Times New Roman"/>
          <w:sz w:val="22"/>
          <w:szCs w:val="22"/>
        </w:rPr>
      </w:pPr>
      <w:r w:rsidRPr="00310D2C">
        <w:rPr>
          <w:rFonts w:ascii="Times New Roman" w:hAnsi="Times New Roman"/>
          <w:sz w:val="22"/>
          <w:szCs w:val="22"/>
        </w:rPr>
        <w:t>Assist in developing</w:t>
      </w:r>
      <w:r w:rsidR="0380BF1C" w:rsidRPr="00310D2C">
        <w:rPr>
          <w:rFonts w:ascii="Times New Roman" w:hAnsi="Times New Roman"/>
          <w:sz w:val="22"/>
          <w:szCs w:val="22"/>
        </w:rPr>
        <w:t xml:space="preserve"> basic</w:t>
      </w:r>
      <w:r w:rsidRPr="00310D2C">
        <w:rPr>
          <w:rFonts w:ascii="Times New Roman" w:hAnsi="Times New Roman"/>
          <w:sz w:val="22"/>
          <w:szCs w:val="22"/>
        </w:rPr>
        <w:t xml:space="preserve"> visual </w:t>
      </w:r>
      <w:r w:rsidR="3CF2B3BC" w:rsidRPr="00310D2C">
        <w:rPr>
          <w:rFonts w:ascii="Times New Roman" w:hAnsi="Times New Roman"/>
          <w:sz w:val="22"/>
          <w:szCs w:val="22"/>
        </w:rPr>
        <w:t xml:space="preserve">data using tools such as </w:t>
      </w:r>
      <w:r w:rsidR="4987D3E6" w:rsidRPr="00310D2C">
        <w:rPr>
          <w:rFonts w:ascii="Times New Roman" w:hAnsi="Times New Roman"/>
          <w:sz w:val="22"/>
          <w:szCs w:val="22"/>
        </w:rPr>
        <w:t>Microsoft</w:t>
      </w:r>
      <w:r w:rsidR="4E1235F5" w:rsidRPr="00310D2C">
        <w:rPr>
          <w:rFonts w:ascii="Times New Roman" w:hAnsi="Times New Roman"/>
          <w:sz w:val="22"/>
          <w:szCs w:val="22"/>
        </w:rPr>
        <w:t xml:space="preserve"> 365</w:t>
      </w:r>
      <w:r w:rsidR="06F582B6" w:rsidRPr="418D51F6">
        <w:rPr>
          <w:rFonts w:ascii="Times New Roman" w:hAnsi="Times New Roman"/>
          <w:sz w:val="22"/>
          <w:szCs w:val="22"/>
        </w:rPr>
        <w:t>, E</w:t>
      </w:r>
      <w:r w:rsidR="050C420E" w:rsidRPr="00310D2C">
        <w:rPr>
          <w:rFonts w:ascii="Times New Roman" w:hAnsi="Times New Roman"/>
          <w:sz w:val="22"/>
          <w:szCs w:val="22"/>
        </w:rPr>
        <w:t>xperience with</w:t>
      </w:r>
      <w:r w:rsidR="4E1235F5" w:rsidRPr="00310D2C">
        <w:rPr>
          <w:rFonts w:ascii="Times New Roman" w:hAnsi="Times New Roman"/>
          <w:sz w:val="22"/>
          <w:szCs w:val="22"/>
        </w:rPr>
        <w:t xml:space="preserve"> software tools such as Delve</w:t>
      </w:r>
      <w:r w:rsidR="3A20C609" w:rsidRPr="00310D2C">
        <w:rPr>
          <w:rFonts w:ascii="Times New Roman" w:hAnsi="Times New Roman"/>
          <w:sz w:val="22"/>
          <w:szCs w:val="22"/>
        </w:rPr>
        <w:t xml:space="preserve"> will be an added advantage</w:t>
      </w:r>
      <w:r w:rsidR="4E1235F5" w:rsidRPr="00310D2C">
        <w:rPr>
          <w:rFonts w:ascii="Times New Roman" w:hAnsi="Times New Roman"/>
          <w:sz w:val="22"/>
          <w:szCs w:val="22"/>
        </w:rPr>
        <w:t>;</w:t>
      </w:r>
    </w:p>
    <w:p w14:paraId="624C8F1F" w14:textId="2F93E8C8" w:rsidR="3D1ACED4" w:rsidRPr="00190AAF" w:rsidRDefault="19BDB412" w:rsidP="00310D2C">
      <w:pPr>
        <w:pStyle w:val="ListParagraph"/>
        <w:numPr>
          <w:ilvl w:val="0"/>
          <w:numId w:val="18"/>
        </w:numPr>
        <w:spacing w:after="120"/>
        <w:jc w:val="both"/>
        <w:rPr>
          <w:rFonts w:ascii="Times New Roman" w:hAnsi="Times New Roman"/>
          <w:sz w:val="22"/>
          <w:szCs w:val="22"/>
        </w:rPr>
      </w:pPr>
      <w:r w:rsidRPr="418D51F6">
        <w:rPr>
          <w:rFonts w:ascii="Times New Roman" w:hAnsi="Times New Roman"/>
          <w:sz w:val="22"/>
          <w:szCs w:val="22"/>
        </w:rPr>
        <w:t>Routinely m</w:t>
      </w:r>
      <w:r w:rsidR="418D51F6" w:rsidRPr="00310D2C">
        <w:rPr>
          <w:rFonts w:ascii="Times New Roman" w:hAnsi="Times New Roman"/>
          <w:sz w:val="22"/>
          <w:szCs w:val="22"/>
        </w:rPr>
        <w:t>aintain and</w:t>
      </w:r>
      <w:r w:rsidR="080E0CAE" w:rsidRPr="00310D2C">
        <w:rPr>
          <w:rFonts w:ascii="Times New Roman" w:hAnsi="Times New Roman"/>
          <w:sz w:val="22"/>
          <w:szCs w:val="22"/>
        </w:rPr>
        <w:t xml:space="preserve"> archive</w:t>
      </w:r>
      <w:r w:rsidR="418D51F6" w:rsidRPr="00310D2C">
        <w:rPr>
          <w:rFonts w:ascii="Times New Roman" w:hAnsi="Times New Roman"/>
          <w:sz w:val="22"/>
          <w:szCs w:val="22"/>
        </w:rPr>
        <w:t xml:space="preserve"> monitoring and evaluation tools</w:t>
      </w:r>
      <w:r w:rsidR="69C40830" w:rsidRPr="418D51F6">
        <w:rPr>
          <w:rFonts w:ascii="Times New Roman" w:hAnsi="Times New Roman"/>
          <w:sz w:val="22"/>
          <w:szCs w:val="22"/>
        </w:rPr>
        <w:t xml:space="preserve"> and resources</w:t>
      </w:r>
      <w:r w:rsidR="418D51F6" w:rsidRPr="00310D2C">
        <w:rPr>
          <w:rFonts w:ascii="Times New Roman" w:hAnsi="Times New Roman"/>
          <w:sz w:val="22"/>
          <w:szCs w:val="22"/>
        </w:rPr>
        <w:t xml:space="preserve"> </w:t>
      </w:r>
      <w:r w:rsidR="461CCBB7" w:rsidRPr="00310D2C">
        <w:rPr>
          <w:rFonts w:ascii="Times New Roman" w:hAnsi="Times New Roman"/>
          <w:sz w:val="22"/>
          <w:szCs w:val="22"/>
        </w:rPr>
        <w:t>to ensure</w:t>
      </w:r>
      <w:r w:rsidR="418D51F6" w:rsidRPr="00310D2C">
        <w:rPr>
          <w:rFonts w:ascii="Times New Roman" w:hAnsi="Times New Roman"/>
          <w:sz w:val="22"/>
          <w:szCs w:val="22"/>
        </w:rPr>
        <w:t xml:space="preserve"> </w:t>
      </w:r>
      <w:r w:rsidR="48FB3C02" w:rsidRPr="418D51F6">
        <w:rPr>
          <w:rFonts w:ascii="Times New Roman" w:hAnsi="Times New Roman"/>
          <w:sz w:val="22"/>
          <w:szCs w:val="22"/>
        </w:rPr>
        <w:t xml:space="preserve">efficient </w:t>
      </w:r>
      <w:r w:rsidR="418D51F6" w:rsidRPr="00310D2C">
        <w:rPr>
          <w:rFonts w:ascii="Times New Roman" w:hAnsi="Times New Roman"/>
          <w:sz w:val="22"/>
          <w:szCs w:val="22"/>
        </w:rPr>
        <w:t>stakeholder engagement and policy formulation success.</w:t>
      </w:r>
    </w:p>
    <w:p w14:paraId="39F76F1D" w14:textId="77777777" w:rsidR="00C54786" w:rsidRPr="00310D2C" w:rsidRDefault="00D71398" w:rsidP="418D51F6">
      <w:pPr>
        <w:numPr>
          <w:ilvl w:val="0"/>
          <w:numId w:val="13"/>
        </w:numPr>
        <w:jc w:val="both"/>
        <w:rPr>
          <w:rFonts w:ascii="Times New Roman" w:hAnsi="Times New Roman"/>
          <w:sz w:val="22"/>
          <w:szCs w:val="22"/>
        </w:rPr>
      </w:pPr>
      <w:r w:rsidRPr="00310D2C">
        <w:rPr>
          <w:rFonts w:ascii="Times New Roman" w:hAnsi="Times New Roman"/>
          <w:sz w:val="22"/>
          <w:szCs w:val="22"/>
        </w:rPr>
        <w:t>Other Special emerging Projects that may enhance the learning experience of the Intern</w:t>
      </w:r>
      <w:r w:rsidR="00686D10" w:rsidRPr="00310D2C">
        <w:rPr>
          <w:rFonts w:ascii="Times New Roman" w:hAnsi="Times New Roman"/>
          <w:sz w:val="22"/>
          <w:szCs w:val="22"/>
        </w:rPr>
        <w:t>.</w:t>
      </w:r>
    </w:p>
    <w:p w14:paraId="646E75B6" w14:textId="77777777" w:rsidR="0028542A" w:rsidRPr="00310D2C" w:rsidRDefault="0028542A" w:rsidP="418D51F6">
      <w:pPr>
        <w:ind w:left="720"/>
        <w:jc w:val="both"/>
        <w:rPr>
          <w:rFonts w:ascii="Times New Roman" w:hAnsi="Times New Roman"/>
          <w:sz w:val="22"/>
          <w:szCs w:val="22"/>
        </w:rPr>
      </w:pPr>
    </w:p>
    <w:p w14:paraId="7CA6C093" w14:textId="543C6BEA" w:rsidR="0028542A" w:rsidRPr="00310D2C" w:rsidRDefault="0028542A" w:rsidP="418D51F6">
      <w:pPr>
        <w:jc w:val="both"/>
        <w:rPr>
          <w:rFonts w:ascii="Times New Roman" w:hAnsi="Times New Roman"/>
          <w:sz w:val="22"/>
          <w:szCs w:val="22"/>
        </w:rPr>
      </w:pPr>
      <w:r w:rsidRPr="00310D2C">
        <w:rPr>
          <w:rFonts w:ascii="Times New Roman" w:hAnsi="Times New Roman"/>
          <w:sz w:val="22"/>
          <w:szCs w:val="22"/>
        </w:rPr>
        <w:t xml:space="preserve">The Intern will be required to prepare an end-of-internship report, which will be submitted to and cleared by </w:t>
      </w:r>
      <w:r w:rsidR="00D719D9">
        <w:rPr>
          <w:rFonts w:ascii="Times New Roman" w:hAnsi="Times New Roman"/>
          <w:sz w:val="22"/>
          <w:szCs w:val="22"/>
        </w:rPr>
        <w:t>HRM</w:t>
      </w:r>
      <w:r w:rsidRPr="00310D2C">
        <w:rPr>
          <w:rFonts w:ascii="Times New Roman" w:hAnsi="Times New Roman"/>
          <w:sz w:val="22"/>
          <w:szCs w:val="22"/>
        </w:rPr>
        <w:t>.</w:t>
      </w:r>
    </w:p>
    <w:p w14:paraId="67A1667C" w14:textId="3F6CF026" w:rsidR="2B6534E2" w:rsidRPr="00310D2C" w:rsidRDefault="2B6534E2" w:rsidP="418D51F6">
      <w:pPr>
        <w:jc w:val="both"/>
        <w:rPr>
          <w:rFonts w:ascii="Times New Roman" w:hAnsi="Times New Roman"/>
          <w:sz w:val="22"/>
          <w:szCs w:val="22"/>
        </w:rPr>
      </w:pPr>
    </w:p>
    <w:p w14:paraId="4B3A563C" w14:textId="11447E8C" w:rsidR="024BE864" w:rsidRDefault="024BE864" w:rsidP="418D51F6">
      <w:pPr>
        <w:jc w:val="both"/>
        <w:rPr>
          <w:rFonts w:ascii="Times New Roman" w:hAnsi="Times New Roman"/>
          <w:sz w:val="22"/>
          <w:szCs w:val="22"/>
        </w:rPr>
      </w:pPr>
    </w:p>
    <w:p w14:paraId="2F8BEFCB" w14:textId="77777777" w:rsidR="00D719D9" w:rsidRPr="00310D2C" w:rsidRDefault="00D719D9" w:rsidP="418D51F6">
      <w:pPr>
        <w:jc w:val="both"/>
        <w:rPr>
          <w:rFonts w:ascii="Times New Roman" w:hAnsi="Times New Roman"/>
          <w:sz w:val="22"/>
          <w:szCs w:val="22"/>
        </w:rPr>
      </w:pPr>
    </w:p>
    <w:p w14:paraId="08E8FDF5" w14:textId="77777777" w:rsidR="00D91864" w:rsidRPr="00310D2C" w:rsidRDefault="00D15B5A" w:rsidP="418D51F6">
      <w:pPr>
        <w:jc w:val="both"/>
        <w:rPr>
          <w:rFonts w:ascii="Times New Roman" w:hAnsi="Times New Roman"/>
          <w:b/>
          <w:bCs/>
          <w:color w:val="0070C0"/>
          <w:sz w:val="24"/>
          <w:szCs w:val="24"/>
          <w:u w:val="single"/>
          <w:lang w:val="en-GB" w:eastAsia="en-US"/>
        </w:rPr>
      </w:pPr>
      <w:r w:rsidRPr="00310D2C">
        <w:rPr>
          <w:rFonts w:ascii="Times New Roman" w:hAnsi="Times New Roman"/>
          <w:b/>
          <w:bCs/>
          <w:color w:val="0070C0"/>
          <w:sz w:val="24"/>
          <w:szCs w:val="24"/>
          <w:u w:val="single"/>
          <w:lang w:val="en-GB" w:eastAsia="en-US"/>
        </w:rPr>
        <w:lastRenderedPageBreak/>
        <w:t>MINIMUM ORGANIZATIONAL REQUIREMENTS</w:t>
      </w:r>
    </w:p>
    <w:p w14:paraId="6D634F6E" w14:textId="77777777" w:rsidR="0037645C" w:rsidRPr="00310D2C" w:rsidRDefault="0037645C" w:rsidP="418D51F6">
      <w:pPr>
        <w:jc w:val="both"/>
        <w:rPr>
          <w:rFonts w:ascii="Times New Roman" w:hAnsi="Times New Roman"/>
          <w:b/>
          <w:bCs/>
          <w:color w:val="000000"/>
          <w:sz w:val="12"/>
          <w:szCs w:val="12"/>
          <w:lang w:eastAsia="en-US"/>
        </w:rPr>
      </w:pPr>
    </w:p>
    <w:p w14:paraId="03ED2DD1" w14:textId="77777777" w:rsidR="00B25FBF" w:rsidRDefault="00D15B5A" w:rsidP="00B25FBF">
      <w:pPr>
        <w:spacing w:line="259" w:lineRule="auto"/>
        <w:jc w:val="both"/>
        <w:rPr>
          <w:rFonts w:ascii="Times New Roman" w:hAnsi="Times New Roman"/>
          <w:sz w:val="22"/>
          <w:szCs w:val="22"/>
        </w:rPr>
      </w:pPr>
      <w:r w:rsidRPr="00310D2C">
        <w:rPr>
          <w:rFonts w:ascii="Times New Roman" w:hAnsi="Times New Roman"/>
          <w:b/>
          <w:bCs/>
          <w:sz w:val="22"/>
          <w:szCs w:val="22"/>
        </w:rPr>
        <w:t>Education:</w:t>
      </w:r>
      <w:r w:rsidRPr="00310D2C">
        <w:rPr>
          <w:rFonts w:ascii="Times New Roman" w:hAnsi="Times New Roman"/>
          <w:sz w:val="22"/>
          <w:szCs w:val="22"/>
        </w:rPr>
        <w:t xml:space="preserve"> </w:t>
      </w:r>
      <w:r w:rsidR="00B25FBF" w:rsidRPr="0331EDFF">
        <w:rPr>
          <w:rFonts w:ascii="Times New Roman" w:hAnsi="Times New Roman"/>
          <w:sz w:val="22"/>
          <w:szCs w:val="22"/>
        </w:rPr>
        <w:t xml:space="preserve">Enrolled in a second level university degree </w:t>
      </w:r>
      <w:proofErr w:type="spellStart"/>
      <w:r w:rsidR="00B25FBF" w:rsidRPr="0331EDFF">
        <w:rPr>
          <w:rFonts w:ascii="Times New Roman" w:hAnsi="Times New Roman"/>
          <w:sz w:val="22"/>
          <w:szCs w:val="22"/>
        </w:rPr>
        <w:t>programme</w:t>
      </w:r>
      <w:proofErr w:type="spellEnd"/>
      <w:r w:rsidR="00B25FBF" w:rsidRPr="0331EDFF">
        <w:rPr>
          <w:rFonts w:ascii="Times New Roman" w:hAnsi="Times New Roman"/>
          <w:sz w:val="22"/>
          <w:szCs w:val="22"/>
        </w:rPr>
        <w:t xml:space="preserve"> (master's or equivalent) or higher; or begin the internship within one year of completing a second level university degree; or be enrolled in the final academic year of a </w:t>
      </w:r>
      <w:proofErr w:type="gramStart"/>
      <w:r w:rsidR="00B25FBF" w:rsidRPr="0331EDFF">
        <w:rPr>
          <w:rFonts w:ascii="Times New Roman" w:hAnsi="Times New Roman"/>
          <w:sz w:val="22"/>
          <w:szCs w:val="22"/>
        </w:rPr>
        <w:t>first degree</w:t>
      </w:r>
      <w:proofErr w:type="gramEnd"/>
      <w:r w:rsidR="00B25FBF" w:rsidRPr="0331EDFF">
        <w:rPr>
          <w:rFonts w:ascii="Times New Roman" w:hAnsi="Times New Roman"/>
          <w:sz w:val="22"/>
          <w:szCs w:val="22"/>
        </w:rPr>
        <w:t xml:space="preserve"> </w:t>
      </w:r>
      <w:proofErr w:type="spellStart"/>
      <w:r w:rsidR="00B25FBF" w:rsidRPr="0331EDFF">
        <w:rPr>
          <w:rFonts w:ascii="Times New Roman" w:hAnsi="Times New Roman"/>
          <w:sz w:val="22"/>
          <w:szCs w:val="22"/>
        </w:rPr>
        <w:t>programme</w:t>
      </w:r>
      <w:proofErr w:type="spellEnd"/>
      <w:r w:rsidR="00B25FBF" w:rsidRPr="0331EDFF">
        <w:rPr>
          <w:rFonts w:ascii="Times New Roman" w:hAnsi="Times New Roman"/>
          <w:sz w:val="22"/>
          <w:szCs w:val="22"/>
        </w:rPr>
        <w:t xml:space="preserve"> (bachelor's or equivalent); or begin the internship within one year of completing a first level university degree. Only accredited institutions will be considered.</w:t>
      </w:r>
    </w:p>
    <w:p w14:paraId="46A39623" w14:textId="54E8D982" w:rsidR="002B03ED" w:rsidRDefault="3B40C450" w:rsidP="00B25FBF">
      <w:pPr>
        <w:spacing w:line="259" w:lineRule="auto"/>
        <w:jc w:val="both"/>
        <w:rPr>
          <w:rFonts w:ascii="Times New Roman" w:hAnsi="Times New Roman"/>
          <w:sz w:val="22"/>
          <w:szCs w:val="22"/>
        </w:rPr>
      </w:pPr>
      <w:r w:rsidRPr="418D51F6">
        <w:rPr>
          <w:rFonts w:ascii="Times New Roman" w:hAnsi="Times New Roman"/>
          <w:b/>
          <w:bCs/>
          <w:sz w:val="22"/>
          <w:szCs w:val="22"/>
        </w:rPr>
        <w:t>F</w:t>
      </w:r>
      <w:r w:rsidR="00686D10" w:rsidRPr="00310D2C">
        <w:rPr>
          <w:rFonts w:ascii="Times New Roman" w:hAnsi="Times New Roman"/>
          <w:b/>
          <w:bCs/>
          <w:sz w:val="22"/>
          <w:szCs w:val="22"/>
        </w:rPr>
        <w:t>ield of specialization:</w:t>
      </w:r>
      <w:r w:rsidR="01FE49AB" w:rsidRPr="418D51F6">
        <w:rPr>
          <w:rFonts w:asciiTheme="minorHAnsi" w:hAnsiTheme="minorHAnsi" w:cstheme="minorBidi"/>
          <w:b/>
          <w:bCs/>
          <w:sz w:val="22"/>
          <w:szCs w:val="22"/>
        </w:rPr>
        <w:t xml:space="preserve"> </w:t>
      </w:r>
      <w:r w:rsidR="01FE49AB" w:rsidRPr="00310D2C">
        <w:rPr>
          <w:rFonts w:ascii="Times New Roman" w:hAnsi="Times New Roman"/>
          <w:sz w:val="22"/>
          <w:szCs w:val="22"/>
        </w:rPr>
        <w:t xml:space="preserve">Public </w:t>
      </w:r>
      <w:r w:rsidR="7A404BC2" w:rsidRPr="418D51F6">
        <w:rPr>
          <w:rFonts w:ascii="Times New Roman" w:hAnsi="Times New Roman"/>
          <w:sz w:val="22"/>
          <w:szCs w:val="22"/>
        </w:rPr>
        <w:t>policy</w:t>
      </w:r>
      <w:r w:rsidR="58A98106" w:rsidRPr="418D51F6">
        <w:rPr>
          <w:rFonts w:ascii="Times New Roman" w:hAnsi="Times New Roman"/>
          <w:sz w:val="22"/>
          <w:szCs w:val="22"/>
        </w:rPr>
        <w:t xml:space="preserve"> and climate change </w:t>
      </w:r>
      <w:r w:rsidR="2B228BD3" w:rsidRPr="00310D2C">
        <w:rPr>
          <w:rFonts w:ascii="Times New Roman" w:hAnsi="Times New Roman"/>
          <w:sz w:val="22"/>
          <w:szCs w:val="22"/>
        </w:rPr>
        <w:t>strongly preferred</w:t>
      </w:r>
      <w:r w:rsidR="47D60594" w:rsidRPr="418D51F6">
        <w:rPr>
          <w:rFonts w:ascii="Times New Roman" w:hAnsi="Times New Roman"/>
          <w:sz w:val="22"/>
          <w:szCs w:val="22"/>
        </w:rPr>
        <w:t>, with c</w:t>
      </w:r>
      <w:r w:rsidR="2B228BD3" w:rsidRPr="00310D2C">
        <w:rPr>
          <w:rFonts w:ascii="Times New Roman" w:hAnsi="Times New Roman"/>
          <w:sz w:val="22"/>
          <w:szCs w:val="22"/>
        </w:rPr>
        <w:t xml:space="preserve">onsideration </w:t>
      </w:r>
      <w:r w:rsidR="786DB040" w:rsidRPr="418D51F6">
        <w:rPr>
          <w:rFonts w:ascii="Times New Roman" w:hAnsi="Times New Roman"/>
          <w:sz w:val="22"/>
          <w:szCs w:val="22"/>
        </w:rPr>
        <w:t xml:space="preserve">also </w:t>
      </w:r>
      <w:r w:rsidR="2B228BD3" w:rsidRPr="00310D2C">
        <w:rPr>
          <w:rFonts w:ascii="Times New Roman" w:hAnsi="Times New Roman"/>
          <w:sz w:val="22"/>
          <w:szCs w:val="22"/>
        </w:rPr>
        <w:t xml:space="preserve">given to </w:t>
      </w:r>
      <w:r w:rsidR="788F2163" w:rsidRPr="418D51F6">
        <w:rPr>
          <w:rFonts w:ascii="Times New Roman" w:hAnsi="Times New Roman"/>
          <w:sz w:val="22"/>
          <w:szCs w:val="22"/>
        </w:rPr>
        <w:t>international</w:t>
      </w:r>
      <w:r w:rsidR="00310D2C">
        <w:rPr>
          <w:rFonts w:ascii="Times New Roman" w:hAnsi="Times New Roman"/>
          <w:sz w:val="22"/>
          <w:szCs w:val="22"/>
        </w:rPr>
        <w:t xml:space="preserve"> </w:t>
      </w:r>
      <w:r w:rsidR="788F2163" w:rsidRPr="418D51F6">
        <w:rPr>
          <w:rFonts w:ascii="Times New Roman" w:hAnsi="Times New Roman"/>
          <w:sz w:val="22"/>
          <w:szCs w:val="22"/>
          <w:lang w:eastAsia="ko-KR"/>
        </w:rPr>
        <w:t xml:space="preserve">development, </w:t>
      </w:r>
      <w:r w:rsidR="7DFCE6AA" w:rsidRPr="418D51F6">
        <w:rPr>
          <w:rFonts w:ascii="Times New Roman" w:hAnsi="Times New Roman"/>
          <w:sz w:val="22"/>
          <w:szCs w:val="22"/>
          <w:lang w:eastAsia="ko-KR"/>
        </w:rPr>
        <w:t xml:space="preserve">environmental governance, </w:t>
      </w:r>
      <w:r w:rsidR="45560823" w:rsidRPr="418D51F6">
        <w:rPr>
          <w:rFonts w:ascii="Times New Roman" w:hAnsi="Times New Roman"/>
          <w:sz w:val="22"/>
          <w:szCs w:val="22"/>
          <w:lang w:eastAsia="ko-KR"/>
        </w:rPr>
        <w:t xml:space="preserve">economics, </w:t>
      </w:r>
      <w:r w:rsidR="788F2163" w:rsidRPr="418D51F6">
        <w:rPr>
          <w:rFonts w:ascii="Times New Roman" w:hAnsi="Times New Roman"/>
          <w:sz w:val="22"/>
          <w:szCs w:val="22"/>
          <w:lang w:eastAsia="ko-KR"/>
        </w:rPr>
        <w:t xml:space="preserve">international relations </w:t>
      </w:r>
      <w:r w:rsidR="788F2163" w:rsidRPr="418D51F6">
        <w:rPr>
          <w:rFonts w:ascii="Times New Roman" w:hAnsi="Times New Roman"/>
          <w:sz w:val="22"/>
          <w:szCs w:val="22"/>
        </w:rPr>
        <w:t xml:space="preserve">or </w:t>
      </w:r>
      <w:r w:rsidR="788F2163" w:rsidRPr="418D51F6">
        <w:rPr>
          <w:rFonts w:ascii="Times New Roman" w:hAnsi="Times New Roman"/>
          <w:sz w:val="22"/>
          <w:szCs w:val="22"/>
          <w:lang w:eastAsia="ko-KR"/>
        </w:rPr>
        <w:t>equivalent majors</w:t>
      </w:r>
      <w:r w:rsidR="54228530" w:rsidRPr="418D51F6">
        <w:rPr>
          <w:rFonts w:ascii="Times New Roman" w:hAnsi="Times New Roman"/>
          <w:sz w:val="22"/>
          <w:szCs w:val="22"/>
          <w:lang w:eastAsia="ko-KR"/>
        </w:rPr>
        <w:t>.</w:t>
      </w:r>
      <w:r w:rsidR="2B228BD3" w:rsidRPr="00310D2C">
        <w:rPr>
          <w:rFonts w:ascii="Times New Roman" w:hAnsi="Times New Roman"/>
          <w:sz w:val="22"/>
          <w:szCs w:val="22"/>
        </w:rPr>
        <w:t xml:space="preserve">               </w:t>
      </w:r>
      <w:r w:rsidR="00D15B5A" w:rsidRPr="00310D2C">
        <w:rPr>
          <w:rFonts w:ascii="Times New Roman" w:hAnsi="Times New Roman"/>
          <w:b/>
          <w:bCs/>
          <w:sz w:val="22"/>
          <w:szCs w:val="22"/>
        </w:rPr>
        <w:t>Languages:</w:t>
      </w:r>
      <w:r w:rsidR="00D15B5A" w:rsidRPr="00310D2C">
        <w:rPr>
          <w:rFonts w:ascii="Times New Roman" w:hAnsi="Times New Roman"/>
          <w:sz w:val="22"/>
          <w:szCs w:val="22"/>
        </w:rPr>
        <w:t xml:space="preserve"> </w:t>
      </w:r>
      <w:r w:rsidR="00686D10" w:rsidRPr="00310D2C">
        <w:rPr>
          <w:rFonts w:ascii="Times New Roman" w:hAnsi="Times New Roman"/>
          <w:sz w:val="22"/>
          <w:szCs w:val="22"/>
        </w:rPr>
        <w:t>Fluency in written and spoken English is required. Knowledge of another official United Nations language (Arabic, Chinese, French, Russian and Spanish) is an asset.</w:t>
      </w:r>
    </w:p>
    <w:p w14:paraId="7F7523DA" w14:textId="77777777" w:rsidR="00247A32" w:rsidRDefault="00247A32" w:rsidP="418D51F6">
      <w:pPr>
        <w:jc w:val="both"/>
        <w:rPr>
          <w:rFonts w:ascii="Times New Roman" w:hAnsi="Times New Roman"/>
          <w:sz w:val="22"/>
          <w:szCs w:val="22"/>
        </w:rPr>
      </w:pPr>
    </w:p>
    <w:p w14:paraId="1CA5E6B4" w14:textId="77777777" w:rsidR="00247A32" w:rsidRPr="00247A32" w:rsidRDefault="00247A32" w:rsidP="00247A32">
      <w:pPr>
        <w:jc w:val="both"/>
        <w:rPr>
          <w:rFonts w:ascii="Times New Roman" w:hAnsi="Times New Roman"/>
          <w:b/>
          <w:bCs/>
          <w:color w:val="0070C0"/>
          <w:sz w:val="24"/>
          <w:szCs w:val="24"/>
          <w:u w:val="single"/>
          <w:lang w:val="en-GB" w:eastAsia="en-US"/>
        </w:rPr>
      </w:pPr>
      <w:r w:rsidRPr="00247A32">
        <w:rPr>
          <w:rFonts w:ascii="Times New Roman" w:hAnsi="Times New Roman"/>
          <w:b/>
          <w:bCs/>
          <w:color w:val="0070C0"/>
          <w:sz w:val="24"/>
          <w:szCs w:val="24"/>
          <w:u w:val="single"/>
          <w:lang w:val="en-GB" w:eastAsia="en-US"/>
        </w:rPr>
        <w:t>TERMS AND CONDITIONS</w:t>
      </w:r>
    </w:p>
    <w:p w14:paraId="239043DC" w14:textId="77777777" w:rsidR="00247A32" w:rsidRPr="00C27BB2" w:rsidRDefault="00247A32" w:rsidP="00247A32">
      <w:pPr>
        <w:adjustRightInd/>
        <w:jc w:val="both"/>
        <w:rPr>
          <w:rFonts w:ascii="Times New Roman" w:hAnsi="Times New Roman"/>
          <w:b/>
          <w:iCs/>
          <w:color w:val="000000"/>
          <w:sz w:val="12"/>
          <w:szCs w:val="12"/>
          <w:lang w:eastAsia="en-US"/>
        </w:rPr>
      </w:pPr>
    </w:p>
    <w:p w14:paraId="708818CC" w14:textId="77777777" w:rsidR="00247A32" w:rsidRPr="00E55E12" w:rsidRDefault="00247A32" w:rsidP="00247A32">
      <w:pPr>
        <w:numPr>
          <w:ilvl w:val="0"/>
          <w:numId w:val="23"/>
        </w:numPr>
        <w:adjustRightInd/>
        <w:contextualSpacing/>
        <w:jc w:val="both"/>
        <w:rPr>
          <w:rFonts w:ascii="Times New Roman" w:hAnsi="Times New Roman"/>
          <w:sz w:val="22"/>
          <w:szCs w:val="22"/>
          <w:lang w:eastAsia="en-US"/>
        </w:rPr>
      </w:pPr>
      <w:r w:rsidRPr="00E55E12">
        <w:rPr>
          <w:rFonts w:ascii="Times New Roman" w:hAnsi="Times New Roman"/>
          <w:sz w:val="22"/>
          <w:szCs w:val="22"/>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302C4E0F" w14:textId="77777777" w:rsidR="00247A32" w:rsidRPr="00E55E12" w:rsidRDefault="00247A32" w:rsidP="00247A32">
      <w:pPr>
        <w:numPr>
          <w:ilvl w:val="0"/>
          <w:numId w:val="23"/>
        </w:numPr>
        <w:adjustRightInd/>
        <w:jc w:val="both"/>
        <w:rPr>
          <w:rFonts w:ascii="Times New Roman" w:hAnsi="Times New Roman"/>
          <w:sz w:val="22"/>
          <w:szCs w:val="22"/>
          <w:lang w:eastAsia="en-US"/>
        </w:rPr>
      </w:pPr>
      <w:r w:rsidRPr="00E55E12">
        <w:rPr>
          <w:rFonts w:ascii="Times New Roman" w:hAnsi="Times New Roman"/>
          <w:sz w:val="22"/>
          <w:szCs w:val="22"/>
          <w:lang w:eastAsia="en-US"/>
        </w:rPr>
        <w:t>Interns receive a monthly stipend based on their duty station.</w:t>
      </w:r>
    </w:p>
    <w:p w14:paraId="2EBB6A58" w14:textId="77777777" w:rsidR="00247A32" w:rsidRPr="00E55E12" w:rsidRDefault="00247A32" w:rsidP="00247A32">
      <w:pPr>
        <w:numPr>
          <w:ilvl w:val="0"/>
          <w:numId w:val="23"/>
        </w:numPr>
        <w:adjustRightInd/>
        <w:jc w:val="both"/>
        <w:rPr>
          <w:rFonts w:ascii="Times New Roman" w:hAnsi="Times New Roman"/>
          <w:sz w:val="22"/>
          <w:szCs w:val="22"/>
          <w:lang w:eastAsia="en-US"/>
        </w:rPr>
      </w:pPr>
      <w:r w:rsidRPr="00E55E12">
        <w:rPr>
          <w:rFonts w:ascii="Times New Roman" w:hAnsi="Times New Roman"/>
          <w:sz w:val="22"/>
          <w:szCs w:val="22"/>
          <w:lang w:eastAsia="en-US"/>
        </w:rPr>
        <w:t>Interns are responsible for living expenses, accommodation, visas, and related costs.</w:t>
      </w:r>
    </w:p>
    <w:p w14:paraId="771FDE73" w14:textId="77777777" w:rsidR="00247A32" w:rsidRPr="00310D2C" w:rsidRDefault="00247A32" w:rsidP="418D51F6">
      <w:pPr>
        <w:jc w:val="both"/>
        <w:rPr>
          <w:rFonts w:ascii="Times New Roman" w:hAnsi="Times New Roman"/>
          <w:b/>
          <w:bCs/>
          <w:sz w:val="22"/>
          <w:szCs w:val="22"/>
        </w:rPr>
      </w:pPr>
    </w:p>
    <w:p w14:paraId="3C9283A7" w14:textId="585B9B7E" w:rsidR="2B6534E2" w:rsidRPr="00310D2C" w:rsidRDefault="2B6534E2" w:rsidP="418D51F6">
      <w:pPr>
        <w:jc w:val="both"/>
        <w:rPr>
          <w:rFonts w:ascii="Times New Roman" w:hAnsi="Times New Roman"/>
          <w:sz w:val="22"/>
          <w:szCs w:val="22"/>
        </w:rPr>
      </w:pPr>
    </w:p>
    <w:p w14:paraId="5FAA92A3" w14:textId="77777777" w:rsidR="006D58B8" w:rsidRPr="00310D2C" w:rsidRDefault="006D58B8" w:rsidP="418D51F6">
      <w:pPr>
        <w:pStyle w:val="Heading7"/>
        <w:numPr>
          <w:ilvl w:val="0"/>
          <w:numId w:val="0"/>
        </w:numPr>
        <w:tabs>
          <w:tab w:val="left" w:pos="720"/>
        </w:tabs>
        <w:jc w:val="both"/>
        <w:rPr>
          <w:rFonts w:cs="Times New Roman"/>
          <w:b/>
          <w:bCs/>
          <w:i w:val="0"/>
          <w:iCs w:val="0"/>
          <w:color w:val="0070C0"/>
          <w:sz w:val="24"/>
          <w:u w:val="single"/>
          <w:lang w:val="en-GB"/>
        </w:rPr>
      </w:pPr>
      <w:r w:rsidRPr="00310D2C">
        <w:rPr>
          <w:rFonts w:cs="Times New Roman"/>
          <w:b/>
          <w:bCs/>
          <w:i w:val="0"/>
          <w:iCs w:val="0"/>
          <w:color w:val="0070C0"/>
          <w:sz w:val="24"/>
          <w:u w:val="single"/>
          <w:lang w:val="en-GB"/>
        </w:rPr>
        <w:t>CORE COMPETENCIES</w:t>
      </w:r>
    </w:p>
    <w:p w14:paraId="2DC85B3F" w14:textId="77777777" w:rsidR="0037645C" w:rsidRPr="00310D2C" w:rsidRDefault="0037645C" w:rsidP="418D51F6">
      <w:pPr>
        <w:rPr>
          <w:rFonts w:ascii="Times New Roman" w:hAnsi="Times New Roman"/>
          <w:sz w:val="12"/>
          <w:szCs w:val="12"/>
          <w:lang w:eastAsia="en-US"/>
        </w:rPr>
      </w:pPr>
    </w:p>
    <w:p w14:paraId="7A61462B" w14:textId="77777777" w:rsidR="006D58B8" w:rsidRPr="00310D2C" w:rsidRDefault="0037645C" w:rsidP="418D51F6">
      <w:pPr>
        <w:pStyle w:val="Heading7"/>
        <w:numPr>
          <w:ilvl w:val="0"/>
          <w:numId w:val="0"/>
        </w:numPr>
        <w:tabs>
          <w:tab w:val="left" w:pos="720"/>
        </w:tabs>
        <w:jc w:val="both"/>
        <w:rPr>
          <w:rFonts w:cs="Times New Roman"/>
          <w:b/>
          <w:bCs/>
          <w:i w:val="0"/>
          <w:iCs w:val="0"/>
          <w:u w:val="single"/>
        </w:rPr>
      </w:pPr>
      <w:r w:rsidRPr="00310D2C">
        <w:rPr>
          <w:rFonts w:cs="Times New Roman"/>
          <w:b/>
          <w:bCs/>
          <w:i w:val="0"/>
          <w:iCs w:val="0"/>
        </w:rPr>
        <w:t>Core V</w:t>
      </w:r>
      <w:r w:rsidR="006D58B8" w:rsidRPr="00310D2C">
        <w:rPr>
          <w:rFonts w:cs="Times New Roman"/>
          <w:b/>
          <w:bCs/>
          <w:i w:val="0"/>
          <w:iCs w:val="0"/>
        </w:rPr>
        <w:t>alues</w:t>
      </w:r>
    </w:p>
    <w:p w14:paraId="00CDC800" w14:textId="77777777" w:rsidR="006D58B8" w:rsidRPr="00310D2C" w:rsidRDefault="006D58B8" w:rsidP="418D51F6">
      <w:pPr>
        <w:pStyle w:val="Default"/>
        <w:jc w:val="both"/>
        <w:rPr>
          <w:rFonts w:ascii="Times New Roman" w:eastAsia="Times New Roman" w:hAnsi="Times New Roman" w:cs="Times New Roman"/>
          <w:sz w:val="22"/>
          <w:szCs w:val="22"/>
        </w:rPr>
      </w:pPr>
      <w:r w:rsidRPr="00310D2C">
        <w:rPr>
          <w:rFonts w:ascii="Times New Roman" w:eastAsia="Times New Roman" w:hAnsi="Times New Roman" w:cs="Times New Roman"/>
          <w:sz w:val="22"/>
          <w:szCs w:val="22"/>
        </w:rPr>
        <w:t xml:space="preserve">WE LIVE AND ACT WITH INTEGRITY: work honestly, openly and impartially. </w:t>
      </w:r>
    </w:p>
    <w:p w14:paraId="717E5C86" w14:textId="77777777" w:rsidR="006D58B8" w:rsidRPr="00310D2C" w:rsidRDefault="006D58B8" w:rsidP="418D51F6">
      <w:pPr>
        <w:pStyle w:val="Default"/>
        <w:jc w:val="both"/>
        <w:rPr>
          <w:rFonts w:ascii="Times New Roman" w:eastAsia="Times New Roman" w:hAnsi="Times New Roman" w:cs="Times New Roman"/>
          <w:sz w:val="22"/>
          <w:szCs w:val="22"/>
        </w:rPr>
      </w:pPr>
      <w:r w:rsidRPr="00310D2C">
        <w:rPr>
          <w:rFonts w:ascii="Times New Roman" w:eastAsia="Times New Roman" w:hAnsi="Times New Roman" w:cs="Times New Roman"/>
          <w:sz w:val="22"/>
          <w:szCs w:val="22"/>
        </w:rPr>
        <w:t xml:space="preserve">WE SHOW PROFESSIONALISM: work hard and competently in a committed and responsible manner. </w:t>
      </w:r>
    </w:p>
    <w:p w14:paraId="17B06730" w14:textId="77777777" w:rsidR="006D58B8" w:rsidRPr="00310D2C" w:rsidRDefault="006D58B8" w:rsidP="418D51F6">
      <w:pPr>
        <w:pStyle w:val="Default"/>
        <w:jc w:val="both"/>
        <w:rPr>
          <w:rFonts w:ascii="Times New Roman" w:eastAsia="Times New Roman" w:hAnsi="Times New Roman" w:cs="Times New Roman"/>
          <w:sz w:val="22"/>
          <w:szCs w:val="22"/>
        </w:rPr>
      </w:pPr>
      <w:r w:rsidRPr="00310D2C">
        <w:rPr>
          <w:rFonts w:ascii="Times New Roman" w:eastAsia="Times New Roman" w:hAnsi="Times New Roman" w:cs="Times New Roman"/>
          <w:sz w:val="22"/>
          <w:szCs w:val="22"/>
        </w:rPr>
        <w:t xml:space="preserve">WE RESPECT DIVERSITY: work together effectively, respectfully and inclusively, regardless of our differences in culture and perspective. </w:t>
      </w:r>
    </w:p>
    <w:p w14:paraId="657347AB" w14:textId="77777777" w:rsidR="0037645C" w:rsidRPr="00310D2C" w:rsidRDefault="0037645C" w:rsidP="418D51F6">
      <w:pPr>
        <w:pStyle w:val="Default"/>
        <w:jc w:val="both"/>
        <w:rPr>
          <w:rFonts w:ascii="Times New Roman" w:eastAsia="Times New Roman" w:hAnsi="Times New Roman" w:cs="Times New Roman"/>
          <w:sz w:val="22"/>
          <w:szCs w:val="22"/>
        </w:rPr>
      </w:pPr>
    </w:p>
    <w:p w14:paraId="129163E9" w14:textId="77777777" w:rsidR="006D58B8" w:rsidRPr="00310D2C" w:rsidRDefault="0037645C" w:rsidP="418D51F6">
      <w:pPr>
        <w:pStyle w:val="Heading7"/>
        <w:numPr>
          <w:ilvl w:val="0"/>
          <w:numId w:val="0"/>
        </w:numPr>
        <w:tabs>
          <w:tab w:val="left" w:pos="720"/>
        </w:tabs>
        <w:jc w:val="both"/>
        <w:rPr>
          <w:rFonts w:cs="Times New Roman"/>
          <w:b/>
          <w:bCs/>
          <w:i w:val="0"/>
          <w:iCs w:val="0"/>
        </w:rPr>
      </w:pPr>
      <w:r w:rsidRPr="00310D2C">
        <w:rPr>
          <w:rFonts w:cs="Times New Roman"/>
          <w:b/>
          <w:bCs/>
          <w:i w:val="0"/>
          <w:iCs w:val="0"/>
        </w:rPr>
        <w:t>Key Competencies</w:t>
      </w:r>
    </w:p>
    <w:p w14:paraId="6EB28DA0" w14:textId="77777777" w:rsidR="006D58B8" w:rsidRPr="00310D2C" w:rsidRDefault="006D58B8" w:rsidP="418D51F6">
      <w:pPr>
        <w:pStyle w:val="Default"/>
        <w:jc w:val="both"/>
        <w:rPr>
          <w:rFonts w:ascii="Times New Roman" w:eastAsia="Times New Roman" w:hAnsi="Times New Roman" w:cs="Times New Roman"/>
          <w:sz w:val="22"/>
          <w:szCs w:val="22"/>
        </w:rPr>
      </w:pPr>
      <w:r w:rsidRPr="00310D2C">
        <w:rPr>
          <w:rFonts w:ascii="Times New Roman" w:eastAsia="Times New Roman" w:hAnsi="Times New Roman" w:cs="Times New Roman"/>
          <w:sz w:val="22"/>
          <w:szCs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10D2C" w:rsidRDefault="006D58B8" w:rsidP="418D51F6">
      <w:pPr>
        <w:pStyle w:val="Default"/>
        <w:jc w:val="both"/>
        <w:rPr>
          <w:rFonts w:ascii="Times New Roman" w:eastAsia="Times New Roman" w:hAnsi="Times New Roman" w:cs="Times New Roman"/>
          <w:sz w:val="22"/>
          <w:szCs w:val="22"/>
        </w:rPr>
      </w:pPr>
      <w:r w:rsidRPr="00310D2C">
        <w:rPr>
          <w:rFonts w:ascii="Times New Roman" w:eastAsia="Times New Roman" w:hAnsi="Times New Roman" w:cs="Times New Roman"/>
          <w:sz w:val="22"/>
          <w:szCs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10D2C" w:rsidRDefault="006D58B8" w:rsidP="418D51F6">
      <w:pPr>
        <w:pStyle w:val="Default"/>
        <w:jc w:val="both"/>
        <w:rPr>
          <w:rFonts w:ascii="Times New Roman" w:eastAsia="Times New Roman" w:hAnsi="Times New Roman" w:cs="Times New Roman"/>
          <w:sz w:val="22"/>
          <w:szCs w:val="22"/>
        </w:rPr>
      </w:pPr>
      <w:r w:rsidRPr="00310D2C">
        <w:rPr>
          <w:rFonts w:ascii="Times New Roman" w:eastAsia="Times New Roman" w:hAnsi="Times New Roman" w:cs="Times New Roman"/>
          <w:sz w:val="22"/>
          <w:szCs w:val="22"/>
        </w:rPr>
        <w:t xml:space="preserve">WE COMMUNICATE AND EARN TRUST: communicate effectively with one another and build an environment of trust where we can all excel in our work. </w:t>
      </w:r>
    </w:p>
    <w:p w14:paraId="16EDC8AC" w14:textId="77777777" w:rsidR="006D58B8" w:rsidRPr="00310D2C" w:rsidRDefault="006D58B8" w:rsidP="418D51F6">
      <w:pPr>
        <w:jc w:val="both"/>
        <w:rPr>
          <w:rFonts w:ascii="Times New Roman" w:hAnsi="Times New Roman"/>
          <w:sz w:val="22"/>
          <w:szCs w:val="22"/>
        </w:rPr>
      </w:pPr>
      <w:r w:rsidRPr="00310D2C">
        <w:rPr>
          <w:rFonts w:ascii="Times New Roman" w:hAnsi="Times New Roman"/>
          <w:sz w:val="22"/>
          <w:szCs w:val="22"/>
        </w:rPr>
        <w:t xml:space="preserve">WE THINK OUTSIDE THE BOX AND INNOVATE: to stay relevant, we continuously improve, support innovation, share our knowledge and skills, and learn from one another. </w:t>
      </w:r>
    </w:p>
    <w:p w14:paraId="76EB4476" w14:textId="3F464602" w:rsidR="0037645C" w:rsidRPr="00310D2C" w:rsidRDefault="0037645C" w:rsidP="418D51F6">
      <w:pPr>
        <w:jc w:val="both"/>
        <w:rPr>
          <w:rFonts w:ascii="Times New Roman" w:hAnsi="Times New Roman"/>
          <w:sz w:val="22"/>
          <w:szCs w:val="22"/>
        </w:rPr>
      </w:pPr>
    </w:p>
    <w:p w14:paraId="4983F2A5" w14:textId="2A3D048C" w:rsidR="024BE864" w:rsidRPr="00310D2C" w:rsidRDefault="024BE864" w:rsidP="418D51F6">
      <w:pPr>
        <w:jc w:val="both"/>
        <w:rPr>
          <w:rFonts w:ascii="Times New Roman" w:hAnsi="Times New Roman"/>
          <w:sz w:val="22"/>
          <w:szCs w:val="22"/>
        </w:rPr>
      </w:pPr>
    </w:p>
    <w:p w14:paraId="3AAE6791" w14:textId="77777777" w:rsidR="00686D10" w:rsidRPr="00310D2C" w:rsidRDefault="00686D10" w:rsidP="418D51F6">
      <w:pPr>
        <w:jc w:val="both"/>
        <w:rPr>
          <w:rFonts w:ascii="Times New Roman" w:hAnsi="Times New Roman"/>
          <w:b/>
          <w:bCs/>
          <w:sz w:val="24"/>
          <w:szCs w:val="24"/>
          <w:u w:val="single"/>
        </w:rPr>
      </w:pPr>
      <w:r w:rsidRPr="00310D2C">
        <w:rPr>
          <w:rFonts w:ascii="Times New Roman" w:hAnsi="Times New Roman"/>
          <w:b/>
          <w:bCs/>
          <w:color w:val="0070C0"/>
          <w:sz w:val="24"/>
          <w:szCs w:val="24"/>
          <w:u w:val="single"/>
          <w:lang w:eastAsia="en-US"/>
        </w:rPr>
        <w:t>LEARNING ELEMENTS</w:t>
      </w:r>
    </w:p>
    <w:p w14:paraId="4FC7F387" w14:textId="77777777" w:rsidR="0037645C" w:rsidRPr="00310D2C" w:rsidRDefault="0037645C" w:rsidP="418D51F6">
      <w:pPr>
        <w:jc w:val="both"/>
        <w:rPr>
          <w:rFonts w:ascii="Times New Roman" w:hAnsi="Times New Roman"/>
          <w:b/>
          <w:bCs/>
          <w:sz w:val="12"/>
          <w:szCs w:val="12"/>
          <w:u w:val="single"/>
        </w:rPr>
      </w:pPr>
    </w:p>
    <w:p w14:paraId="44D65151" w14:textId="5E75C738" w:rsidR="00686D10" w:rsidRPr="00310D2C" w:rsidRDefault="00686D10" w:rsidP="418D51F6">
      <w:pPr>
        <w:pStyle w:val="ListParagraph"/>
        <w:numPr>
          <w:ilvl w:val="0"/>
          <w:numId w:val="22"/>
        </w:numPr>
        <w:jc w:val="both"/>
        <w:rPr>
          <w:rFonts w:ascii="Times New Roman" w:hAnsi="Times New Roman"/>
          <w:sz w:val="22"/>
          <w:szCs w:val="22"/>
        </w:rPr>
      </w:pPr>
      <w:r w:rsidRPr="00310D2C">
        <w:rPr>
          <w:rFonts w:ascii="Times New Roman" w:hAnsi="Times New Roman"/>
          <w:sz w:val="22"/>
          <w:szCs w:val="22"/>
        </w:rPr>
        <w:t xml:space="preserve">Become acquainted with the most up-to-date technical, economic and industrial developments in the relevant field of specialization of the </w:t>
      </w:r>
      <w:r w:rsidR="004209B6" w:rsidRPr="00310D2C">
        <w:rPr>
          <w:rFonts w:ascii="Times New Roman" w:hAnsi="Times New Roman"/>
          <w:sz w:val="22"/>
          <w:szCs w:val="22"/>
        </w:rPr>
        <w:t>TCS/CMP</w:t>
      </w:r>
      <w:r w:rsidR="002B03ED" w:rsidRPr="00310D2C">
        <w:rPr>
          <w:rFonts w:ascii="Times New Roman" w:hAnsi="Times New Roman"/>
          <w:sz w:val="22"/>
          <w:szCs w:val="22"/>
        </w:rPr>
        <w:t>/CTI</w:t>
      </w:r>
      <w:r w:rsidR="0037645C" w:rsidRPr="00310D2C">
        <w:rPr>
          <w:rFonts w:ascii="Times New Roman" w:hAnsi="Times New Roman"/>
          <w:sz w:val="22"/>
          <w:szCs w:val="22"/>
        </w:rPr>
        <w:t xml:space="preserve">. Furthermore, </w:t>
      </w:r>
      <w:r w:rsidR="72C4CB66" w:rsidRPr="00310D2C">
        <w:rPr>
          <w:rFonts w:ascii="Times New Roman" w:hAnsi="Times New Roman"/>
          <w:sz w:val="22"/>
          <w:szCs w:val="22"/>
        </w:rPr>
        <w:t xml:space="preserve">the </w:t>
      </w:r>
      <w:r w:rsidR="0037645C" w:rsidRPr="00310D2C">
        <w:rPr>
          <w:rFonts w:ascii="Times New Roman" w:hAnsi="Times New Roman"/>
          <w:sz w:val="22"/>
          <w:szCs w:val="22"/>
        </w:rPr>
        <w:t>intern</w:t>
      </w:r>
      <w:r w:rsidRPr="00310D2C">
        <w:rPr>
          <w:rFonts w:ascii="Times New Roman" w:hAnsi="Times New Roman"/>
          <w:sz w:val="22"/>
          <w:szCs w:val="22"/>
        </w:rPr>
        <w:t xml:space="preserve"> is expected to deepen </w:t>
      </w:r>
      <w:r w:rsidR="0037645C" w:rsidRPr="00310D2C">
        <w:rPr>
          <w:rFonts w:ascii="Times New Roman" w:hAnsi="Times New Roman"/>
          <w:sz w:val="22"/>
          <w:szCs w:val="22"/>
        </w:rPr>
        <w:t>their</w:t>
      </w:r>
      <w:r w:rsidRPr="00310D2C">
        <w:rPr>
          <w:rFonts w:ascii="Times New Roman" w:hAnsi="Times New Roman"/>
          <w:sz w:val="22"/>
          <w:szCs w:val="22"/>
        </w:rPr>
        <w:t xml:space="preserve"> knowledge in the fields of new product/services and process design.</w:t>
      </w:r>
    </w:p>
    <w:p w14:paraId="6CFA7102" w14:textId="6324D078" w:rsidR="00686D10" w:rsidRPr="00310D2C" w:rsidRDefault="00686D10" w:rsidP="00310D2C">
      <w:pPr>
        <w:pStyle w:val="ListParagraph"/>
        <w:numPr>
          <w:ilvl w:val="0"/>
          <w:numId w:val="22"/>
        </w:numPr>
        <w:spacing w:line="259" w:lineRule="auto"/>
        <w:jc w:val="both"/>
        <w:rPr>
          <w:rFonts w:ascii="Times New Roman" w:hAnsi="Times New Roman"/>
          <w:sz w:val="22"/>
          <w:szCs w:val="22"/>
        </w:rPr>
      </w:pPr>
      <w:r w:rsidRPr="00310D2C">
        <w:rPr>
          <w:rFonts w:ascii="Times New Roman" w:hAnsi="Times New Roman"/>
          <w:sz w:val="22"/>
          <w:szCs w:val="22"/>
        </w:rPr>
        <w:t xml:space="preserve">Gain experience in </w:t>
      </w:r>
      <w:r w:rsidR="3802B45E" w:rsidRPr="00310D2C">
        <w:rPr>
          <w:rFonts w:ascii="Times New Roman" w:hAnsi="Times New Roman"/>
          <w:sz w:val="22"/>
          <w:szCs w:val="22"/>
        </w:rPr>
        <w:t xml:space="preserve">data research, </w:t>
      </w:r>
      <w:r w:rsidR="73F7D6F3" w:rsidRPr="00310D2C">
        <w:rPr>
          <w:rFonts w:ascii="Times New Roman" w:hAnsi="Times New Roman"/>
          <w:sz w:val="22"/>
          <w:szCs w:val="22"/>
        </w:rPr>
        <w:t>climate adaptation, climate policy</w:t>
      </w:r>
      <w:r w:rsidR="3FEBCDC3" w:rsidRPr="00310D2C">
        <w:rPr>
          <w:rFonts w:ascii="Times New Roman" w:hAnsi="Times New Roman"/>
          <w:sz w:val="22"/>
          <w:szCs w:val="22"/>
        </w:rPr>
        <w:t>.</w:t>
      </w:r>
    </w:p>
    <w:p w14:paraId="5ECE38BC" w14:textId="77777777" w:rsidR="00686D10" w:rsidRPr="00310D2C" w:rsidRDefault="00686D10" w:rsidP="418D51F6">
      <w:pPr>
        <w:pStyle w:val="ListParagraph"/>
        <w:numPr>
          <w:ilvl w:val="0"/>
          <w:numId w:val="22"/>
        </w:numPr>
        <w:jc w:val="both"/>
        <w:rPr>
          <w:rFonts w:ascii="Times New Roman" w:hAnsi="Times New Roman"/>
          <w:sz w:val="22"/>
          <w:szCs w:val="22"/>
        </w:rPr>
      </w:pPr>
      <w:r w:rsidRPr="00310D2C">
        <w:rPr>
          <w:rFonts w:ascii="Times New Roman" w:hAnsi="Times New Roman"/>
          <w:sz w:val="22"/>
          <w:szCs w:val="22"/>
        </w:rPr>
        <w:t>On the job training: participation in every phase of the working process.</w:t>
      </w:r>
    </w:p>
    <w:p w14:paraId="28636A6D" w14:textId="165E6F8D" w:rsidR="00883A65" w:rsidRPr="00310D2C" w:rsidRDefault="00686D10" w:rsidP="418D51F6">
      <w:pPr>
        <w:pStyle w:val="ListParagraph"/>
        <w:numPr>
          <w:ilvl w:val="0"/>
          <w:numId w:val="22"/>
        </w:numPr>
        <w:spacing w:after="360"/>
        <w:jc w:val="both"/>
        <w:rPr>
          <w:rFonts w:ascii="Times New Roman" w:hAnsi="Times New Roman"/>
          <w:sz w:val="22"/>
          <w:szCs w:val="22"/>
        </w:rPr>
      </w:pPr>
      <w:r w:rsidRPr="00310D2C">
        <w:rPr>
          <w:rFonts w:ascii="Times New Roman" w:hAnsi="Times New Roman"/>
          <w:sz w:val="22"/>
          <w:szCs w:val="22"/>
        </w:rPr>
        <w:t>Gain experience in working effectively in a diverse and multi</w:t>
      </w:r>
      <w:r w:rsidR="405728F1" w:rsidRPr="00310D2C">
        <w:rPr>
          <w:rFonts w:ascii="Times New Roman" w:hAnsi="Times New Roman"/>
          <w:sz w:val="22"/>
          <w:szCs w:val="22"/>
        </w:rPr>
        <w:t>-c</w:t>
      </w:r>
      <w:r w:rsidRPr="00310D2C">
        <w:rPr>
          <w:rFonts w:ascii="Times New Roman" w:hAnsi="Times New Roman"/>
          <w:sz w:val="22"/>
          <w:szCs w:val="22"/>
        </w:rPr>
        <w:t>ultural environment.</w:t>
      </w:r>
    </w:p>
    <w:sectPr w:rsidR="00883A65" w:rsidRPr="00310D2C" w:rsidSect="007B74FE">
      <w:footerReference w:type="default" r:id="rId20"/>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2F874" w14:textId="77777777" w:rsidR="00C954CA" w:rsidRDefault="00C954CA">
      <w:r>
        <w:separator/>
      </w:r>
    </w:p>
  </w:endnote>
  <w:endnote w:type="continuationSeparator" w:id="0">
    <w:p w14:paraId="67587B29" w14:textId="77777777" w:rsidR="00C954CA" w:rsidRDefault="00C9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4D"/>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29CD3" w14:textId="656FA60B"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A56E66">
      <w:rPr>
        <w:rStyle w:val="PageNumber"/>
        <w:noProof/>
        <w:lang w:val="fr-FR"/>
      </w:rPr>
      <w:t>1</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A56E66">
      <w:rPr>
        <w:rStyle w:val="PageNumber"/>
        <w:noProof/>
        <w:lang w:val="fr-F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BB46F" w14:textId="77777777" w:rsidR="00C954CA" w:rsidRDefault="00C954CA">
      <w:r>
        <w:separator/>
      </w:r>
    </w:p>
  </w:footnote>
  <w:footnote w:type="continuationSeparator" w:id="0">
    <w:p w14:paraId="503C5CB0" w14:textId="77777777" w:rsidR="00C954CA" w:rsidRDefault="00C954CA">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OrtZNwJC/JiGrS" int2:id="beOFUoiS">
      <int2:state int2:value="Rejected" int2:type="spell"/>
    </int2:textHash>
    <int2:textHash int2:hashCode="HEXtz+T4PyFSoL" int2:id="FrxdSJzm">
      <int2:state int2:value="Rejected" int2:type="spell"/>
    </int2:textHash>
    <int2:textHash int2:hashCode="a5QuKDH5csIuKw" int2:id="LSZIoRs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4C5A"/>
    <w:multiLevelType w:val="hybridMultilevel"/>
    <w:tmpl w:val="AF26BEA8"/>
    <w:lvl w:ilvl="0" w:tplc="324C05BC">
      <w:numFmt w:val="bullet"/>
      <w:lvlText w:val="-"/>
      <w:lvlJc w:val="left"/>
      <w:pPr>
        <w:tabs>
          <w:tab w:val="num" w:pos="360"/>
        </w:tabs>
        <w:ind w:left="360" w:hanging="360"/>
      </w:pPr>
      <w:rPr>
        <w:rFonts w:ascii="Arial" w:hAnsi="Arial" w:hint="default"/>
      </w:rPr>
    </w:lvl>
    <w:lvl w:ilvl="1" w:tplc="6636C200" w:tentative="1">
      <w:start w:val="1"/>
      <w:numFmt w:val="bullet"/>
      <w:lvlText w:val="o"/>
      <w:lvlJc w:val="left"/>
      <w:pPr>
        <w:tabs>
          <w:tab w:val="num" w:pos="1080"/>
        </w:tabs>
        <w:ind w:left="1080" w:hanging="360"/>
      </w:pPr>
      <w:rPr>
        <w:rFonts w:ascii="Courier New" w:hAnsi="Courier New" w:hint="default"/>
      </w:rPr>
    </w:lvl>
    <w:lvl w:ilvl="2" w:tplc="14DCA822" w:tentative="1">
      <w:start w:val="1"/>
      <w:numFmt w:val="bullet"/>
      <w:lvlText w:val=""/>
      <w:lvlJc w:val="left"/>
      <w:pPr>
        <w:tabs>
          <w:tab w:val="num" w:pos="1800"/>
        </w:tabs>
        <w:ind w:left="1800" w:hanging="360"/>
      </w:pPr>
      <w:rPr>
        <w:rFonts w:ascii="Wingdings" w:hAnsi="Wingdings" w:hint="default"/>
      </w:rPr>
    </w:lvl>
    <w:lvl w:ilvl="3" w:tplc="C84A7620" w:tentative="1">
      <w:start w:val="1"/>
      <w:numFmt w:val="bullet"/>
      <w:lvlText w:val=""/>
      <w:lvlJc w:val="left"/>
      <w:pPr>
        <w:tabs>
          <w:tab w:val="num" w:pos="2520"/>
        </w:tabs>
        <w:ind w:left="2520" w:hanging="360"/>
      </w:pPr>
      <w:rPr>
        <w:rFonts w:ascii="Symbol" w:hAnsi="Symbol" w:hint="default"/>
      </w:rPr>
    </w:lvl>
    <w:lvl w:ilvl="4" w:tplc="3E1627BE" w:tentative="1">
      <w:start w:val="1"/>
      <w:numFmt w:val="bullet"/>
      <w:lvlText w:val="o"/>
      <w:lvlJc w:val="left"/>
      <w:pPr>
        <w:tabs>
          <w:tab w:val="num" w:pos="3240"/>
        </w:tabs>
        <w:ind w:left="3240" w:hanging="360"/>
      </w:pPr>
      <w:rPr>
        <w:rFonts w:ascii="Courier New" w:hAnsi="Courier New" w:hint="default"/>
      </w:rPr>
    </w:lvl>
    <w:lvl w:ilvl="5" w:tplc="2CEE3256" w:tentative="1">
      <w:start w:val="1"/>
      <w:numFmt w:val="bullet"/>
      <w:lvlText w:val=""/>
      <w:lvlJc w:val="left"/>
      <w:pPr>
        <w:tabs>
          <w:tab w:val="num" w:pos="3960"/>
        </w:tabs>
        <w:ind w:left="3960" w:hanging="360"/>
      </w:pPr>
      <w:rPr>
        <w:rFonts w:ascii="Wingdings" w:hAnsi="Wingdings" w:hint="default"/>
      </w:rPr>
    </w:lvl>
    <w:lvl w:ilvl="6" w:tplc="5EE25A18" w:tentative="1">
      <w:start w:val="1"/>
      <w:numFmt w:val="bullet"/>
      <w:lvlText w:val=""/>
      <w:lvlJc w:val="left"/>
      <w:pPr>
        <w:tabs>
          <w:tab w:val="num" w:pos="4680"/>
        </w:tabs>
        <w:ind w:left="4680" w:hanging="360"/>
      </w:pPr>
      <w:rPr>
        <w:rFonts w:ascii="Symbol" w:hAnsi="Symbol" w:hint="default"/>
      </w:rPr>
    </w:lvl>
    <w:lvl w:ilvl="7" w:tplc="CE727FC6" w:tentative="1">
      <w:start w:val="1"/>
      <w:numFmt w:val="bullet"/>
      <w:lvlText w:val="o"/>
      <w:lvlJc w:val="left"/>
      <w:pPr>
        <w:tabs>
          <w:tab w:val="num" w:pos="5400"/>
        </w:tabs>
        <w:ind w:left="5400" w:hanging="360"/>
      </w:pPr>
      <w:rPr>
        <w:rFonts w:ascii="Courier New" w:hAnsi="Courier New" w:hint="default"/>
      </w:rPr>
    </w:lvl>
    <w:lvl w:ilvl="8" w:tplc="51FA3692"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8F61E64">
      <w:start w:val="1"/>
      <w:numFmt w:val="bullet"/>
      <w:lvlText w:val=""/>
      <w:lvlJc w:val="left"/>
      <w:pPr>
        <w:ind w:left="720" w:hanging="360"/>
      </w:pPr>
      <w:rPr>
        <w:rFonts w:ascii="Symbol" w:hAnsi="Symbol" w:hint="default"/>
      </w:rPr>
    </w:lvl>
    <w:lvl w:ilvl="1" w:tplc="6596AA6E" w:tentative="1">
      <w:start w:val="1"/>
      <w:numFmt w:val="bullet"/>
      <w:lvlText w:val="o"/>
      <w:lvlJc w:val="left"/>
      <w:pPr>
        <w:ind w:left="1440" w:hanging="360"/>
      </w:pPr>
      <w:rPr>
        <w:rFonts w:ascii="Courier New" w:hAnsi="Courier New" w:hint="default"/>
      </w:rPr>
    </w:lvl>
    <w:lvl w:ilvl="2" w:tplc="B10475B8" w:tentative="1">
      <w:start w:val="1"/>
      <w:numFmt w:val="bullet"/>
      <w:lvlText w:val=""/>
      <w:lvlJc w:val="left"/>
      <w:pPr>
        <w:ind w:left="2160" w:hanging="360"/>
      </w:pPr>
      <w:rPr>
        <w:rFonts w:ascii="Wingdings" w:hAnsi="Wingdings" w:hint="default"/>
      </w:rPr>
    </w:lvl>
    <w:lvl w:ilvl="3" w:tplc="8E561BE0" w:tentative="1">
      <w:start w:val="1"/>
      <w:numFmt w:val="bullet"/>
      <w:lvlText w:val=""/>
      <w:lvlJc w:val="left"/>
      <w:pPr>
        <w:ind w:left="2880" w:hanging="360"/>
      </w:pPr>
      <w:rPr>
        <w:rFonts w:ascii="Symbol" w:hAnsi="Symbol" w:hint="default"/>
      </w:rPr>
    </w:lvl>
    <w:lvl w:ilvl="4" w:tplc="E7AAF1E4" w:tentative="1">
      <w:start w:val="1"/>
      <w:numFmt w:val="bullet"/>
      <w:lvlText w:val="o"/>
      <w:lvlJc w:val="left"/>
      <w:pPr>
        <w:ind w:left="3600" w:hanging="360"/>
      </w:pPr>
      <w:rPr>
        <w:rFonts w:ascii="Courier New" w:hAnsi="Courier New" w:hint="default"/>
      </w:rPr>
    </w:lvl>
    <w:lvl w:ilvl="5" w:tplc="4336DCE2" w:tentative="1">
      <w:start w:val="1"/>
      <w:numFmt w:val="bullet"/>
      <w:lvlText w:val=""/>
      <w:lvlJc w:val="left"/>
      <w:pPr>
        <w:ind w:left="4320" w:hanging="360"/>
      </w:pPr>
      <w:rPr>
        <w:rFonts w:ascii="Wingdings" w:hAnsi="Wingdings" w:hint="default"/>
      </w:rPr>
    </w:lvl>
    <w:lvl w:ilvl="6" w:tplc="44142ED8" w:tentative="1">
      <w:start w:val="1"/>
      <w:numFmt w:val="bullet"/>
      <w:lvlText w:val=""/>
      <w:lvlJc w:val="left"/>
      <w:pPr>
        <w:ind w:left="5040" w:hanging="360"/>
      </w:pPr>
      <w:rPr>
        <w:rFonts w:ascii="Symbol" w:hAnsi="Symbol" w:hint="default"/>
      </w:rPr>
    </w:lvl>
    <w:lvl w:ilvl="7" w:tplc="5C14C352" w:tentative="1">
      <w:start w:val="1"/>
      <w:numFmt w:val="bullet"/>
      <w:lvlText w:val="o"/>
      <w:lvlJc w:val="left"/>
      <w:pPr>
        <w:ind w:left="5760" w:hanging="360"/>
      </w:pPr>
      <w:rPr>
        <w:rFonts w:ascii="Courier New" w:hAnsi="Courier New" w:hint="default"/>
      </w:rPr>
    </w:lvl>
    <w:lvl w:ilvl="8" w:tplc="A5065496"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530A2AE0">
      <w:start w:val="1"/>
      <w:numFmt w:val="bullet"/>
      <w:lvlText w:val=""/>
      <w:lvlJc w:val="left"/>
      <w:pPr>
        <w:ind w:left="720" w:hanging="360"/>
      </w:pPr>
      <w:rPr>
        <w:rFonts w:ascii="Symbol" w:hAnsi="Symbol" w:hint="default"/>
      </w:rPr>
    </w:lvl>
    <w:lvl w:ilvl="1" w:tplc="59CC6BE8" w:tentative="1">
      <w:start w:val="1"/>
      <w:numFmt w:val="bullet"/>
      <w:lvlText w:val="o"/>
      <w:lvlJc w:val="left"/>
      <w:pPr>
        <w:ind w:left="1440" w:hanging="360"/>
      </w:pPr>
      <w:rPr>
        <w:rFonts w:ascii="Courier New" w:hAnsi="Courier New" w:hint="default"/>
      </w:rPr>
    </w:lvl>
    <w:lvl w:ilvl="2" w:tplc="0A12D2E2" w:tentative="1">
      <w:start w:val="1"/>
      <w:numFmt w:val="bullet"/>
      <w:lvlText w:val=""/>
      <w:lvlJc w:val="left"/>
      <w:pPr>
        <w:ind w:left="2160" w:hanging="360"/>
      </w:pPr>
      <w:rPr>
        <w:rFonts w:ascii="Wingdings" w:hAnsi="Wingdings" w:hint="default"/>
      </w:rPr>
    </w:lvl>
    <w:lvl w:ilvl="3" w:tplc="B16C2C16" w:tentative="1">
      <w:start w:val="1"/>
      <w:numFmt w:val="bullet"/>
      <w:lvlText w:val=""/>
      <w:lvlJc w:val="left"/>
      <w:pPr>
        <w:ind w:left="2880" w:hanging="360"/>
      </w:pPr>
      <w:rPr>
        <w:rFonts w:ascii="Symbol" w:hAnsi="Symbol" w:hint="default"/>
      </w:rPr>
    </w:lvl>
    <w:lvl w:ilvl="4" w:tplc="BD249D0E" w:tentative="1">
      <w:start w:val="1"/>
      <w:numFmt w:val="bullet"/>
      <w:lvlText w:val="o"/>
      <w:lvlJc w:val="left"/>
      <w:pPr>
        <w:ind w:left="3600" w:hanging="360"/>
      </w:pPr>
      <w:rPr>
        <w:rFonts w:ascii="Courier New" w:hAnsi="Courier New" w:hint="default"/>
      </w:rPr>
    </w:lvl>
    <w:lvl w:ilvl="5" w:tplc="97F63204" w:tentative="1">
      <w:start w:val="1"/>
      <w:numFmt w:val="bullet"/>
      <w:lvlText w:val=""/>
      <w:lvlJc w:val="left"/>
      <w:pPr>
        <w:ind w:left="4320" w:hanging="360"/>
      </w:pPr>
      <w:rPr>
        <w:rFonts w:ascii="Wingdings" w:hAnsi="Wingdings" w:hint="default"/>
      </w:rPr>
    </w:lvl>
    <w:lvl w:ilvl="6" w:tplc="2340D84C" w:tentative="1">
      <w:start w:val="1"/>
      <w:numFmt w:val="bullet"/>
      <w:lvlText w:val=""/>
      <w:lvlJc w:val="left"/>
      <w:pPr>
        <w:ind w:left="5040" w:hanging="360"/>
      </w:pPr>
      <w:rPr>
        <w:rFonts w:ascii="Symbol" w:hAnsi="Symbol" w:hint="default"/>
      </w:rPr>
    </w:lvl>
    <w:lvl w:ilvl="7" w:tplc="8B7CA494" w:tentative="1">
      <w:start w:val="1"/>
      <w:numFmt w:val="bullet"/>
      <w:lvlText w:val="o"/>
      <w:lvlJc w:val="left"/>
      <w:pPr>
        <w:ind w:left="5760" w:hanging="360"/>
      </w:pPr>
      <w:rPr>
        <w:rFonts w:ascii="Courier New" w:hAnsi="Courier New" w:hint="default"/>
      </w:rPr>
    </w:lvl>
    <w:lvl w:ilvl="8" w:tplc="30A0D52C" w:tentative="1">
      <w:start w:val="1"/>
      <w:numFmt w:val="bullet"/>
      <w:lvlText w:val=""/>
      <w:lvlJc w:val="left"/>
      <w:pPr>
        <w:ind w:left="6480" w:hanging="360"/>
      </w:pPr>
      <w:rPr>
        <w:rFonts w:ascii="Wingdings" w:hAnsi="Wingdings" w:hint="default"/>
      </w:rPr>
    </w:lvl>
  </w:abstractNum>
  <w:abstractNum w:abstractNumId="4"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763A028A">
      <w:numFmt w:val="bullet"/>
      <w:lvlText w:val="-"/>
      <w:lvlJc w:val="left"/>
      <w:pPr>
        <w:tabs>
          <w:tab w:val="num" w:pos="284"/>
        </w:tabs>
        <w:ind w:left="284" w:hanging="284"/>
      </w:pPr>
      <w:rPr>
        <w:rFonts w:ascii="Arial" w:hAnsi="Arial" w:hint="default"/>
      </w:rPr>
    </w:lvl>
    <w:lvl w:ilvl="1" w:tplc="CC1AA202" w:tentative="1">
      <w:start w:val="1"/>
      <w:numFmt w:val="bullet"/>
      <w:lvlText w:val="o"/>
      <w:lvlJc w:val="left"/>
      <w:pPr>
        <w:tabs>
          <w:tab w:val="num" w:pos="1440"/>
        </w:tabs>
        <w:ind w:left="1440" w:hanging="360"/>
      </w:pPr>
      <w:rPr>
        <w:rFonts w:ascii="Courier New" w:hAnsi="Courier New" w:hint="default"/>
      </w:rPr>
    </w:lvl>
    <w:lvl w:ilvl="2" w:tplc="AB6A8472" w:tentative="1">
      <w:start w:val="1"/>
      <w:numFmt w:val="bullet"/>
      <w:lvlText w:val=""/>
      <w:lvlJc w:val="left"/>
      <w:pPr>
        <w:tabs>
          <w:tab w:val="num" w:pos="2160"/>
        </w:tabs>
        <w:ind w:left="2160" w:hanging="360"/>
      </w:pPr>
      <w:rPr>
        <w:rFonts w:ascii="Wingdings" w:hAnsi="Wingdings" w:hint="default"/>
      </w:rPr>
    </w:lvl>
    <w:lvl w:ilvl="3" w:tplc="8086333A" w:tentative="1">
      <w:start w:val="1"/>
      <w:numFmt w:val="bullet"/>
      <w:lvlText w:val=""/>
      <w:lvlJc w:val="left"/>
      <w:pPr>
        <w:tabs>
          <w:tab w:val="num" w:pos="2880"/>
        </w:tabs>
        <w:ind w:left="2880" w:hanging="360"/>
      </w:pPr>
      <w:rPr>
        <w:rFonts w:ascii="Symbol" w:hAnsi="Symbol" w:hint="default"/>
      </w:rPr>
    </w:lvl>
    <w:lvl w:ilvl="4" w:tplc="A82E9DAA" w:tentative="1">
      <w:start w:val="1"/>
      <w:numFmt w:val="bullet"/>
      <w:lvlText w:val="o"/>
      <w:lvlJc w:val="left"/>
      <w:pPr>
        <w:tabs>
          <w:tab w:val="num" w:pos="3600"/>
        </w:tabs>
        <w:ind w:left="3600" w:hanging="360"/>
      </w:pPr>
      <w:rPr>
        <w:rFonts w:ascii="Courier New" w:hAnsi="Courier New" w:hint="default"/>
      </w:rPr>
    </w:lvl>
    <w:lvl w:ilvl="5" w:tplc="3260E7A2" w:tentative="1">
      <w:start w:val="1"/>
      <w:numFmt w:val="bullet"/>
      <w:lvlText w:val=""/>
      <w:lvlJc w:val="left"/>
      <w:pPr>
        <w:tabs>
          <w:tab w:val="num" w:pos="4320"/>
        </w:tabs>
        <w:ind w:left="4320" w:hanging="360"/>
      </w:pPr>
      <w:rPr>
        <w:rFonts w:ascii="Wingdings" w:hAnsi="Wingdings" w:hint="default"/>
      </w:rPr>
    </w:lvl>
    <w:lvl w:ilvl="6" w:tplc="E71220FC" w:tentative="1">
      <w:start w:val="1"/>
      <w:numFmt w:val="bullet"/>
      <w:lvlText w:val=""/>
      <w:lvlJc w:val="left"/>
      <w:pPr>
        <w:tabs>
          <w:tab w:val="num" w:pos="5040"/>
        </w:tabs>
        <w:ind w:left="5040" w:hanging="360"/>
      </w:pPr>
      <w:rPr>
        <w:rFonts w:ascii="Symbol" w:hAnsi="Symbol" w:hint="default"/>
      </w:rPr>
    </w:lvl>
    <w:lvl w:ilvl="7" w:tplc="E2C8D7C6" w:tentative="1">
      <w:start w:val="1"/>
      <w:numFmt w:val="bullet"/>
      <w:lvlText w:val="o"/>
      <w:lvlJc w:val="left"/>
      <w:pPr>
        <w:tabs>
          <w:tab w:val="num" w:pos="5760"/>
        </w:tabs>
        <w:ind w:left="5760" w:hanging="360"/>
      </w:pPr>
      <w:rPr>
        <w:rFonts w:ascii="Courier New" w:hAnsi="Courier New" w:hint="default"/>
      </w:rPr>
    </w:lvl>
    <w:lvl w:ilvl="8" w:tplc="51AE040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7A4CEB"/>
    <w:multiLevelType w:val="hybridMultilevel"/>
    <w:tmpl w:val="2CC61428"/>
    <w:lvl w:ilvl="0" w:tplc="D9C84870">
      <w:start w:val="1"/>
      <w:numFmt w:val="bullet"/>
      <w:lvlText w:val=""/>
      <w:lvlJc w:val="left"/>
      <w:pPr>
        <w:ind w:left="720" w:hanging="360"/>
      </w:pPr>
      <w:rPr>
        <w:rFonts w:ascii="Symbol" w:hAnsi="Symbol" w:hint="default"/>
      </w:rPr>
    </w:lvl>
    <w:lvl w:ilvl="1" w:tplc="6AC21FAE" w:tentative="1">
      <w:start w:val="1"/>
      <w:numFmt w:val="bullet"/>
      <w:lvlText w:val="o"/>
      <w:lvlJc w:val="left"/>
      <w:pPr>
        <w:ind w:left="1440" w:hanging="360"/>
      </w:pPr>
      <w:rPr>
        <w:rFonts w:ascii="Courier New" w:hAnsi="Courier New" w:hint="default"/>
      </w:rPr>
    </w:lvl>
    <w:lvl w:ilvl="2" w:tplc="A27E4F9C" w:tentative="1">
      <w:start w:val="1"/>
      <w:numFmt w:val="bullet"/>
      <w:lvlText w:val=""/>
      <w:lvlJc w:val="left"/>
      <w:pPr>
        <w:ind w:left="2160" w:hanging="360"/>
      </w:pPr>
      <w:rPr>
        <w:rFonts w:ascii="Wingdings" w:hAnsi="Wingdings" w:hint="default"/>
      </w:rPr>
    </w:lvl>
    <w:lvl w:ilvl="3" w:tplc="8F16A9C6" w:tentative="1">
      <w:start w:val="1"/>
      <w:numFmt w:val="bullet"/>
      <w:lvlText w:val=""/>
      <w:lvlJc w:val="left"/>
      <w:pPr>
        <w:ind w:left="2880" w:hanging="360"/>
      </w:pPr>
      <w:rPr>
        <w:rFonts w:ascii="Symbol" w:hAnsi="Symbol" w:hint="default"/>
      </w:rPr>
    </w:lvl>
    <w:lvl w:ilvl="4" w:tplc="C56670B8" w:tentative="1">
      <w:start w:val="1"/>
      <w:numFmt w:val="bullet"/>
      <w:lvlText w:val="o"/>
      <w:lvlJc w:val="left"/>
      <w:pPr>
        <w:ind w:left="3600" w:hanging="360"/>
      </w:pPr>
      <w:rPr>
        <w:rFonts w:ascii="Courier New" w:hAnsi="Courier New" w:hint="default"/>
      </w:rPr>
    </w:lvl>
    <w:lvl w:ilvl="5" w:tplc="9CB8CBB4" w:tentative="1">
      <w:start w:val="1"/>
      <w:numFmt w:val="bullet"/>
      <w:lvlText w:val=""/>
      <w:lvlJc w:val="left"/>
      <w:pPr>
        <w:ind w:left="4320" w:hanging="360"/>
      </w:pPr>
      <w:rPr>
        <w:rFonts w:ascii="Wingdings" w:hAnsi="Wingdings" w:hint="default"/>
      </w:rPr>
    </w:lvl>
    <w:lvl w:ilvl="6" w:tplc="413C19AA" w:tentative="1">
      <w:start w:val="1"/>
      <w:numFmt w:val="bullet"/>
      <w:lvlText w:val=""/>
      <w:lvlJc w:val="left"/>
      <w:pPr>
        <w:ind w:left="5040" w:hanging="360"/>
      </w:pPr>
      <w:rPr>
        <w:rFonts w:ascii="Symbol" w:hAnsi="Symbol" w:hint="default"/>
      </w:rPr>
    </w:lvl>
    <w:lvl w:ilvl="7" w:tplc="E81CFEDC" w:tentative="1">
      <w:start w:val="1"/>
      <w:numFmt w:val="bullet"/>
      <w:lvlText w:val="o"/>
      <w:lvlJc w:val="left"/>
      <w:pPr>
        <w:ind w:left="5760" w:hanging="360"/>
      </w:pPr>
      <w:rPr>
        <w:rFonts w:ascii="Courier New" w:hAnsi="Courier New" w:hint="default"/>
      </w:rPr>
    </w:lvl>
    <w:lvl w:ilvl="8" w:tplc="DFBCC76E" w:tentative="1">
      <w:start w:val="1"/>
      <w:numFmt w:val="bullet"/>
      <w:lvlText w:val=""/>
      <w:lvlJc w:val="left"/>
      <w:pPr>
        <w:ind w:left="6480" w:hanging="360"/>
      </w:pPr>
      <w:rPr>
        <w:rFonts w:ascii="Wingdings" w:hAnsi="Wingdings" w:hint="default"/>
      </w:rPr>
    </w:lvl>
  </w:abstractNum>
  <w:abstractNum w:abstractNumId="7" w15:restartNumberingAfterBreak="0">
    <w:nsid w:val="34BC500E"/>
    <w:multiLevelType w:val="hybridMultilevel"/>
    <w:tmpl w:val="BCE8AFEC"/>
    <w:lvl w:ilvl="0" w:tplc="DE6ECEA6">
      <w:start w:val="1"/>
      <w:numFmt w:val="bullet"/>
      <w:lvlText w:val=""/>
      <w:lvlJc w:val="left"/>
      <w:pPr>
        <w:ind w:left="880" w:hanging="440"/>
      </w:pPr>
      <w:rPr>
        <w:rFonts w:ascii="Symbol" w:hAnsi="Symbol" w:hint="default"/>
      </w:rPr>
    </w:lvl>
    <w:lvl w:ilvl="1" w:tplc="4F0E3302" w:tentative="1">
      <w:start w:val="1"/>
      <w:numFmt w:val="bullet"/>
      <w:lvlText w:val=""/>
      <w:lvlJc w:val="left"/>
      <w:pPr>
        <w:ind w:left="1320" w:hanging="440"/>
      </w:pPr>
      <w:rPr>
        <w:rFonts w:ascii="Wingdings" w:hAnsi="Wingdings" w:hint="default"/>
      </w:rPr>
    </w:lvl>
    <w:lvl w:ilvl="2" w:tplc="26587566" w:tentative="1">
      <w:start w:val="1"/>
      <w:numFmt w:val="bullet"/>
      <w:lvlText w:val=""/>
      <w:lvlJc w:val="left"/>
      <w:pPr>
        <w:ind w:left="1760" w:hanging="440"/>
      </w:pPr>
      <w:rPr>
        <w:rFonts w:ascii="Wingdings" w:hAnsi="Wingdings" w:hint="default"/>
      </w:rPr>
    </w:lvl>
    <w:lvl w:ilvl="3" w:tplc="4DAACD04" w:tentative="1">
      <w:start w:val="1"/>
      <w:numFmt w:val="bullet"/>
      <w:lvlText w:val=""/>
      <w:lvlJc w:val="left"/>
      <w:pPr>
        <w:ind w:left="2200" w:hanging="440"/>
      </w:pPr>
      <w:rPr>
        <w:rFonts w:ascii="Wingdings" w:hAnsi="Wingdings" w:hint="default"/>
      </w:rPr>
    </w:lvl>
    <w:lvl w:ilvl="4" w:tplc="CAF6BA5A" w:tentative="1">
      <w:start w:val="1"/>
      <w:numFmt w:val="bullet"/>
      <w:lvlText w:val=""/>
      <w:lvlJc w:val="left"/>
      <w:pPr>
        <w:ind w:left="2640" w:hanging="440"/>
      </w:pPr>
      <w:rPr>
        <w:rFonts w:ascii="Wingdings" w:hAnsi="Wingdings" w:hint="default"/>
      </w:rPr>
    </w:lvl>
    <w:lvl w:ilvl="5" w:tplc="91781182" w:tentative="1">
      <w:start w:val="1"/>
      <w:numFmt w:val="bullet"/>
      <w:lvlText w:val=""/>
      <w:lvlJc w:val="left"/>
      <w:pPr>
        <w:ind w:left="3080" w:hanging="440"/>
      </w:pPr>
      <w:rPr>
        <w:rFonts w:ascii="Wingdings" w:hAnsi="Wingdings" w:hint="default"/>
      </w:rPr>
    </w:lvl>
    <w:lvl w:ilvl="6" w:tplc="08A86ABE" w:tentative="1">
      <w:start w:val="1"/>
      <w:numFmt w:val="bullet"/>
      <w:lvlText w:val=""/>
      <w:lvlJc w:val="left"/>
      <w:pPr>
        <w:ind w:left="3520" w:hanging="440"/>
      </w:pPr>
      <w:rPr>
        <w:rFonts w:ascii="Wingdings" w:hAnsi="Wingdings" w:hint="default"/>
      </w:rPr>
    </w:lvl>
    <w:lvl w:ilvl="7" w:tplc="8DE0756A" w:tentative="1">
      <w:start w:val="1"/>
      <w:numFmt w:val="bullet"/>
      <w:lvlText w:val=""/>
      <w:lvlJc w:val="left"/>
      <w:pPr>
        <w:ind w:left="3960" w:hanging="440"/>
      </w:pPr>
      <w:rPr>
        <w:rFonts w:ascii="Wingdings" w:hAnsi="Wingdings" w:hint="default"/>
      </w:rPr>
    </w:lvl>
    <w:lvl w:ilvl="8" w:tplc="BD586DE4" w:tentative="1">
      <w:start w:val="1"/>
      <w:numFmt w:val="bullet"/>
      <w:lvlText w:val=""/>
      <w:lvlJc w:val="left"/>
      <w:pPr>
        <w:ind w:left="4400" w:hanging="440"/>
      </w:pPr>
      <w:rPr>
        <w:rFonts w:ascii="Wingdings" w:hAnsi="Wingdings" w:hint="default"/>
      </w:rPr>
    </w:lvl>
  </w:abstractNum>
  <w:abstractNum w:abstractNumId="8" w15:restartNumberingAfterBreak="0">
    <w:nsid w:val="39F86F36"/>
    <w:multiLevelType w:val="hybridMultilevel"/>
    <w:tmpl w:val="0354146E"/>
    <w:lvl w:ilvl="0" w:tplc="3470049E">
      <w:start w:val="1"/>
      <w:numFmt w:val="decimal"/>
      <w:lvlText w:val="•"/>
      <w:lvlJc w:val="left"/>
      <w:pPr>
        <w:ind w:left="720" w:hanging="360"/>
      </w:pPr>
    </w:lvl>
    <w:lvl w:ilvl="1" w:tplc="7B90A058">
      <w:start w:val="1"/>
      <w:numFmt w:val="lowerLetter"/>
      <w:lvlText w:val="%2."/>
      <w:lvlJc w:val="left"/>
      <w:pPr>
        <w:ind w:left="1440" w:hanging="360"/>
      </w:pPr>
    </w:lvl>
    <w:lvl w:ilvl="2" w:tplc="E4704670">
      <w:start w:val="1"/>
      <w:numFmt w:val="lowerRoman"/>
      <w:lvlText w:val="%3."/>
      <w:lvlJc w:val="right"/>
      <w:pPr>
        <w:ind w:left="2160" w:hanging="180"/>
      </w:pPr>
    </w:lvl>
    <w:lvl w:ilvl="3" w:tplc="AD229B0E">
      <w:start w:val="1"/>
      <w:numFmt w:val="decimal"/>
      <w:lvlText w:val="%4."/>
      <w:lvlJc w:val="left"/>
      <w:pPr>
        <w:ind w:left="2880" w:hanging="360"/>
      </w:pPr>
    </w:lvl>
    <w:lvl w:ilvl="4" w:tplc="0E902602">
      <w:start w:val="1"/>
      <w:numFmt w:val="lowerLetter"/>
      <w:lvlText w:val="%5."/>
      <w:lvlJc w:val="left"/>
      <w:pPr>
        <w:ind w:left="3600" w:hanging="360"/>
      </w:pPr>
    </w:lvl>
    <w:lvl w:ilvl="5" w:tplc="908CD844">
      <w:start w:val="1"/>
      <w:numFmt w:val="lowerRoman"/>
      <w:lvlText w:val="%6."/>
      <w:lvlJc w:val="right"/>
      <w:pPr>
        <w:ind w:left="4320" w:hanging="180"/>
      </w:pPr>
    </w:lvl>
    <w:lvl w:ilvl="6" w:tplc="5FC44580">
      <w:start w:val="1"/>
      <w:numFmt w:val="decimal"/>
      <w:lvlText w:val="%7."/>
      <w:lvlJc w:val="left"/>
      <w:pPr>
        <w:ind w:left="5040" w:hanging="360"/>
      </w:pPr>
    </w:lvl>
    <w:lvl w:ilvl="7" w:tplc="A2FE7D1C">
      <w:start w:val="1"/>
      <w:numFmt w:val="lowerLetter"/>
      <w:lvlText w:val="%8."/>
      <w:lvlJc w:val="left"/>
      <w:pPr>
        <w:ind w:left="5760" w:hanging="360"/>
      </w:pPr>
    </w:lvl>
    <w:lvl w:ilvl="8" w:tplc="00C25A3E">
      <w:start w:val="1"/>
      <w:numFmt w:val="lowerRoman"/>
      <w:lvlText w:val="%9."/>
      <w:lvlJc w:val="right"/>
      <w:pPr>
        <w:ind w:left="6480" w:hanging="180"/>
      </w:pPr>
    </w:lvl>
  </w:abstractNum>
  <w:abstractNum w:abstractNumId="9" w15:restartNumberingAfterBreak="0">
    <w:nsid w:val="3B3348E6"/>
    <w:multiLevelType w:val="hybridMultilevel"/>
    <w:tmpl w:val="E92E291C"/>
    <w:lvl w:ilvl="0" w:tplc="E124B346">
      <w:numFmt w:val="bullet"/>
      <w:lvlText w:val="-"/>
      <w:lvlJc w:val="left"/>
      <w:pPr>
        <w:tabs>
          <w:tab w:val="num" w:pos="284"/>
        </w:tabs>
        <w:ind w:left="284" w:hanging="284"/>
      </w:pPr>
      <w:rPr>
        <w:rFonts w:ascii="Arial" w:hAnsi="Arial" w:hint="default"/>
      </w:rPr>
    </w:lvl>
    <w:lvl w:ilvl="1" w:tplc="237C9704" w:tentative="1">
      <w:start w:val="1"/>
      <w:numFmt w:val="bullet"/>
      <w:lvlText w:val="o"/>
      <w:lvlJc w:val="left"/>
      <w:pPr>
        <w:tabs>
          <w:tab w:val="num" w:pos="1440"/>
        </w:tabs>
        <w:ind w:left="1440" w:hanging="360"/>
      </w:pPr>
      <w:rPr>
        <w:rFonts w:ascii="Courier New" w:hAnsi="Courier New" w:hint="default"/>
      </w:rPr>
    </w:lvl>
    <w:lvl w:ilvl="2" w:tplc="00A86FFA" w:tentative="1">
      <w:start w:val="1"/>
      <w:numFmt w:val="bullet"/>
      <w:lvlText w:val=""/>
      <w:lvlJc w:val="left"/>
      <w:pPr>
        <w:tabs>
          <w:tab w:val="num" w:pos="2160"/>
        </w:tabs>
        <w:ind w:left="2160" w:hanging="360"/>
      </w:pPr>
      <w:rPr>
        <w:rFonts w:ascii="Wingdings" w:hAnsi="Wingdings" w:hint="default"/>
      </w:rPr>
    </w:lvl>
    <w:lvl w:ilvl="3" w:tplc="4364D110" w:tentative="1">
      <w:start w:val="1"/>
      <w:numFmt w:val="bullet"/>
      <w:lvlText w:val=""/>
      <w:lvlJc w:val="left"/>
      <w:pPr>
        <w:tabs>
          <w:tab w:val="num" w:pos="2880"/>
        </w:tabs>
        <w:ind w:left="2880" w:hanging="360"/>
      </w:pPr>
      <w:rPr>
        <w:rFonts w:ascii="Symbol" w:hAnsi="Symbol" w:hint="default"/>
      </w:rPr>
    </w:lvl>
    <w:lvl w:ilvl="4" w:tplc="CB0AEF6A" w:tentative="1">
      <w:start w:val="1"/>
      <w:numFmt w:val="bullet"/>
      <w:lvlText w:val="o"/>
      <w:lvlJc w:val="left"/>
      <w:pPr>
        <w:tabs>
          <w:tab w:val="num" w:pos="3600"/>
        </w:tabs>
        <w:ind w:left="3600" w:hanging="360"/>
      </w:pPr>
      <w:rPr>
        <w:rFonts w:ascii="Courier New" w:hAnsi="Courier New" w:hint="default"/>
      </w:rPr>
    </w:lvl>
    <w:lvl w:ilvl="5" w:tplc="4DB4736A" w:tentative="1">
      <w:start w:val="1"/>
      <w:numFmt w:val="bullet"/>
      <w:lvlText w:val=""/>
      <w:lvlJc w:val="left"/>
      <w:pPr>
        <w:tabs>
          <w:tab w:val="num" w:pos="4320"/>
        </w:tabs>
        <w:ind w:left="4320" w:hanging="360"/>
      </w:pPr>
      <w:rPr>
        <w:rFonts w:ascii="Wingdings" w:hAnsi="Wingdings" w:hint="default"/>
      </w:rPr>
    </w:lvl>
    <w:lvl w:ilvl="6" w:tplc="45AE8254" w:tentative="1">
      <w:start w:val="1"/>
      <w:numFmt w:val="bullet"/>
      <w:lvlText w:val=""/>
      <w:lvlJc w:val="left"/>
      <w:pPr>
        <w:tabs>
          <w:tab w:val="num" w:pos="5040"/>
        </w:tabs>
        <w:ind w:left="5040" w:hanging="360"/>
      </w:pPr>
      <w:rPr>
        <w:rFonts w:ascii="Symbol" w:hAnsi="Symbol" w:hint="default"/>
      </w:rPr>
    </w:lvl>
    <w:lvl w:ilvl="7" w:tplc="3CFE661E" w:tentative="1">
      <w:start w:val="1"/>
      <w:numFmt w:val="bullet"/>
      <w:lvlText w:val="o"/>
      <w:lvlJc w:val="left"/>
      <w:pPr>
        <w:tabs>
          <w:tab w:val="num" w:pos="5760"/>
        </w:tabs>
        <w:ind w:left="5760" w:hanging="360"/>
      </w:pPr>
      <w:rPr>
        <w:rFonts w:ascii="Courier New" w:hAnsi="Courier New" w:hint="default"/>
      </w:rPr>
    </w:lvl>
    <w:lvl w:ilvl="8" w:tplc="F6E67ED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9CF5BC"/>
    <w:multiLevelType w:val="hybridMultilevel"/>
    <w:tmpl w:val="9258E32C"/>
    <w:lvl w:ilvl="0" w:tplc="C400B096">
      <w:start w:val="1"/>
      <w:numFmt w:val="bullet"/>
      <w:lvlText w:val="·"/>
      <w:lvlJc w:val="left"/>
      <w:pPr>
        <w:ind w:left="720" w:hanging="360"/>
      </w:pPr>
      <w:rPr>
        <w:rFonts w:ascii="Symbol" w:hAnsi="Symbol" w:hint="default"/>
      </w:rPr>
    </w:lvl>
    <w:lvl w:ilvl="1" w:tplc="F59C1F9A">
      <w:start w:val="1"/>
      <w:numFmt w:val="bullet"/>
      <w:lvlText w:val="o"/>
      <w:lvlJc w:val="left"/>
      <w:pPr>
        <w:ind w:left="1440" w:hanging="360"/>
      </w:pPr>
      <w:rPr>
        <w:rFonts w:ascii="Courier New" w:hAnsi="Courier New" w:hint="default"/>
      </w:rPr>
    </w:lvl>
    <w:lvl w:ilvl="2" w:tplc="D22EE3A4">
      <w:start w:val="1"/>
      <w:numFmt w:val="bullet"/>
      <w:lvlText w:val=""/>
      <w:lvlJc w:val="left"/>
      <w:pPr>
        <w:ind w:left="2160" w:hanging="360"/>
      </w:pPr>
      <w:rPr>
        <w:rFonts w:ascii="Wingdings" w:hAnsi="Wingdings" w:hint="default"/>
      </w:rPr>
    </w:lvl>
    <w:lvl w:ilvl="3" w:tplc="C158BF54">
      <w:start w:val="1"/>
      <w:numFmt w:val="bullet"/>
      <w:lvlText w:val=""/>
      <w:lvlJc w:val="left"/>
      <w:pPr>
        <w:ind w:left="2880" w:hanging="360"/>
      </w:pPr>
      <w:rPr>
        <w:rFonts w:ascii="Symbol" w:hAnsi="Symbol" w:hint="default"/>
      </w:rPr>
    </w:lvl>
    <w:lvl w:ilvl="4" w:tplc="701C699A">
      <w:start w:val="1"/>
      <w:numFmt w:val="bullet"/>
      <w:lvlText w:val="o"/>
      <w:lvlJc w:val="left"/>
      <w:pPr>
        <w:ind w:left="3600" w:hanging="360"/>
      </w:pPr>
      <w:rPr>
        <w:rFonts w:ascii="Courier New" w:hAnsi="Courier New" w:hint="default"/>
      </w:rPr>
    </w:lvl>
    <w:lvl w:ilvl="5" w:tplc="ADB8E284">
      <w:start w:val="1"/>
      <w:numFmt w:val="bullet"/>
      <w:lvlText w:val=""/>
      <w:lvlJc w:val="left"/>
      <w:pPr>
        <w:ind w:left="4320" w:hanging="360"/>
      </w:pPr>
      <w:rPr>
        <w:rFonts w:ascii="Wingdings" w:hAnsi="Wingdings" w:hint="default"/>
      </w:rPr>
    </w:lvl>
    <w:lvl w:ilvl="6" w:tplc="6C800914">
      <w:start w:val="1"/>
      <w:numFmt w:val="bullet"/>
      <w:lvlText w:val=""/>
      <w:lvlJc w:val="left"/>
      <w:pPr>
        <w:ind w:left="5040" w:hanging="360"/>
      </w:pPr>
      <w:rPr>
        <w:rFonts w:ascii="Symbol" w:hAnsi="Symbol" w:hint="default"/>
      </w:rPr>
    </w:lvl>
    <w:lvl w:ilvl="7" w:tplc="A8C2B6E6">
      <w:start w:val="1"/>
      <w:numFmt w:val="bullet"/>
      <w:lvlText w:val="o"/>
      <w:lvlJc w:val="left"/>
      <w:pPr>
        <w:ind w:left="5760" w:hanging="360"/>
      </w:pPr>
      <w:rPr>
        <w:rFonts w:ascii="Courier New" w:hAnsi="Courier New" w:hint="default"/>
      </w:rPr>
    </w:lvl>
    <w:lvl w:ilvl="8" w:tplc="3CE0DCC0">
      <w:start w:val="1"/>
      <w:numFmt w:val="bullet"/>
      <w:lvlText w:val=""/>
      <w:lvlJc w:val="left"/>
      <w:pPr>
        <w:ind w:left="6480" w:hanging="360"/>
      </w:pPr>
      <w:rPr>
        <w:rFonts w:ascii="Wingdings" w:hAnsi="Wingdings" w:hint="default"/>
      </w:rPr>
    </w:lvl>
  </w:abstractNum>
  <w:abstractNum w:abstractNumId="11" w15:restartNumberingAfterBreak="0">
    <w:nsid w:val="45173D6F"/>
    <w:multiLevelType w:val="hybridMultilevel"/>
    <w:tmpl w:val="F7866170"/>
    <w:lvl w:ilvl="0" w:tplc="21F292AA">
      <w:numFmt w:val="bullet"/>
      <w:lvlText w:val="-"/>
      <w:lvlJc w:val="left"/>
      <w:pPr>
        <w:tabs>
          <w:tab w:val="num" w:pos="284"/>
        </w:tabs>
        <w:ind w:left="284" w:hanging="284"/>
      </w:pPr>
      <w:rPr>
        <w:rFonts w:ascii="Arial" w:hAnsi="Arial" w:hint="default"/>
      </w:rPr>
    </w:lvl>
    <w:lvl w:ilvl="1" w:tplc="0E5C5218" w:tentative="1">
      <w:start w:val="1"/>
      <w:numFmt w:val="bullet"/>
      <w:lvlText w:val="o"/>
      <w:lvlJc w:val="left"/>
      <w:pPr>
        <w:tabs>
          <w:tab w:val="num" w:pos="1440"/>
        </w:tabs>
        <w:ind w:left="1440" w:hanging="360"/>
      </w:pPr>
      <w:rPr>
        <w:rFonts w:ascii="Courier New" w:hAnsi="Courier New" w:hint="default"/>
      </w:rPr>
    </w:lvl>
    <w:lvl w:ilvl="2" w:tplc="B658F1EA" w:tentative="1">
      <w:start w:val="1"/>
      <w:numFmt w:val="bullet"/>
      <w:lvlText w:val=""/>
      <w:lvlJc w:val="left"/>
      <w:pPr>
        <w:tabs>
          <w:tab w:val="num" w:pos="2160"/>
        </w:tabs>
        <w:ind w:left="2160" w:hanging="360"/>
      </w:pPr>
      <w:rPr>
        <w:rFonts w:ascii="Wingdings" w:hAnsi="Wingdings" w:hint="default"/>
      </w:rPr>
    </w:lvl>
    <w:lvl w:ilvl="3" w:tplc="62746EF8" w:tentative="1">
      <w:start w:val="1"/>
      <w:numFmt w:val="bullet"/>
      <w:lvlText w:val=""/>
      <w:lvlJc w:val="left"/>
      <w:pPr>
        <w:tabs>
          <w:tab w:val="num" w:pos="2880"/>
        </w:tabs>
        <w:ind w:left="2880" w:hanging="360"/>
      </w:pPr>
      <w:rPr>
        <w:rFonts w:ascii="Symbol" w:hAnsi="Symbol" w:hint="default"/>
      </w:rPr>
    </w:lvl>
    <w:lvl w:ilvl="4" w:tplc="852C63B4" w:tentative="1">
      <w:start w:val="1"/>
      <w:numFmt w:val="bullet"/>
      <w:lvlText w:val="o"/>
      <w:lvlJc w:val="left"/>
      <w:pPr>
        <w:tabs>
          <w:tab w:val="num" w:pos="3600"/>
        </w:tabs>
        <w:ind w:left="3600" w:hanging="360"/>
      </w:pPr>
      <w:rPr>
        <w:rFonts w:ascii="Courier New" w:hAnsi="Courier New" w:hint="default"/>
      </w:rPr>
    </w:lvl>
    <w:lvl w:ilvl="5" w:tplc="62AA9DA8" w:tentative="1">
      <w:start w:val="1"/>
      <w:numFmt w:val="bullet"/>
      <w:lvlText w:val=""/>
      <w:lvlJc w:val="left"/>
      <w:pPr>
        <w:tabs>
          <w:tab w:val="num" w:pos="4320"/>
        </w:tabs>
        <w:ind w:left="4320" w:hanging="360"/>
      </w:pPr>
      <w:rPr>
        <w:rFonts w:ascii="Wingdings" w:hAnsi="Wingdings" w:hint="default"/>
      </w:rPr>
    </w:lvl>
    <w:lvl w:ilvl="6" w:tplc="B7D606AA" w:tentative="1">
      <w:start w:val="1"/>
      <w:numFmt w:val="bullet"/>
      <w:lvlText w:val=""/>
      <w:lvlJc w:val="left"/>
      <w:pPr>
        <w:tabs>
          <w:tab w:val="num" w:pos="5040"/>
        </w:tabs>
        <w:ind w:left="5040" w:hanging="360"/>
      </w:pPr>
      <w:rPr>
        <w:rFonts w:ascii="Symbol" w:hAnsi="Symbol" w:hint="default"/>
      </w:rPr>
    </w:lvl>
    <w:lvl w:ilvl="7" w:tplc="1C94BCDC" w:tentative="1">
      <w:start w:val="1"/>
      <w:numFmt w:val="bullet"/>
      <w:lvlText w:val="o"/>
      <w:lvlJc w:val="left"/>
      <w:pPr>
        <w:tabs>
          <w:tab w:val="num" w:pos="5760"/>
        </w:tabs>
        <w:ind w:left="5760" w:hanging="360"/>
      </w:pPr>
      <w:rPr>
        <w:rFonts w:ascii="Courier New" w:hAnsi="Courier New" w:hint="default"/>
      </w:rPr>
    </w:lvl>
    <w:lvl w:ilvl="8" w:tplc="FB4E71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E36A7B"/>
    <w:multiLevelType w:val="hybridMultilevel"/>
    <w:tmpl w:val="955ED7CC"/>
    <w:lvl w:ilvl="0" w:tplc="6D3044EE">
      <w:numFmt w:val="bullet"/>
      <w:lvlText w:val="-"/>
      <w:lvlJc w:val="left"/>
      <w:pPr>
        <w:tabs>
          <w:tab w:val="num" w:pos="284"/>
        </w:tabs>
        <w:ind w:left="284" w:hanging="284"/>
      </w:pPr>
      <w:rPr>
        <w:rFonts w:ascii="Arial" w:hAnsi="Arial" w:hint="default"/>
      </w:rPr>
    </w:lvl>
    <w:lvl w:ilvl="1" w:tplc="DA5A5C14" w:tentative="1">
      <w:start w:val="1"/>
      <w:numFmt w:val="bullet"/>
      <w:lvlText w:val="o"/>
      <w:lvlJc w:val="left"/>
      <w:pPr>
        <w:tabs>
          <w:tab w:val="num" w:pos="1440"/>
        </w:tabs>
        <w:ind w:left="1440" w:hanging="360"/>
      </w:pPr>
      <w:rPr>
        <w:rFonts w:ascii="Courier New" w:hAnsi="Courier New" w:hint="default"/>
      </w:rPr>
    </w:lvl>
    <w:lvl w:ilvl="2" w:tplc="D06A29C4" w:tentative="1">
      <w:start w:val="1"/>
      <w:numFmt w:val="bullet"/>
      <w:lvlText w:val=""/>
      <w:lvlJc w:val="left"/>
      <w:pPr>
        <w:tabs>
          <w:tab w:val="num" w:pos="2160"/>
        </w:tabs>
        <w:ind w:left="2160" w:hanging="360"/>
      </w:pPr>
      <w:rPr>
        <w:rFonts w:ascii="Wingdings" w:hAnsi="Wingdings" w:hint="default"/>
      </w:rPr>
    </w:lvl>
    <w:lvl w:ilvl="3" w:tplc="8E863758" w:tentative="1">
      <w:start w:val="1"/>
      <w:numFmt w:val="bullet"/>
      <w:lvlText w:val=""/>
      <w:lvlJc w:val="left"/>
      <w:pPr>
        <w:tabs>
          <w:tab w:val="num" w:pos="2880"/>
        </w:tabs>
        <w:ind w:left="2880" w:hanging="360"/>
      </w:pPr>
      <w:rPr>
        <w:rFonts w:ascii="Symbol" w:hAnsi="Symbol" w:hint="default"/>
      </w:rPr>
    </w:lvl>
    <w:lvl w:ilvl="4" w:tplc="B0D21E2C" w:tentative="1">
      <w:start w:val="1"/>
      <w:numFmt w:val="bullet"/>
      <w:lvlText w:val="o"/>
      <w:lvlJc w:val="left"/>
      <w:pPr>
        <w:tabs>
          <w:tab w:val="num" w:pos="3600"/>
        </w:tabs>
        <w:ind w:left="3600" w:hanging="360"/>
      </w:pPr>
      <w:rPr>
        <w:rFonts w:ascii="Courier New" w:hAnsi="Courier New" w:hint="default"/>
      </w:rPr>
    </w:lvl>
    <w:lvl w:ilvl="5" w:tplc="EFC6294E" w:tentative="1">
      <w:start w:val="1"/>
      <w:numFmt w:val="bullet"/>
      <w:lvlText w:val=""/>
      <w:lvlJc w:val="left"/>
      <w:pPr>
        <w:tabs>
          <w:tab w:val="num" w:pos="4320"/>
        </w:tabs>
        <w:ind w:left="4320" w:hanging="360"/>
      </w:pPr>
      <w:rPr>
        <w:rFonts w:ascii="Wingdings" w:hAnsi="Wingdings" w:hint="default"/>
      </w:rPr>
    </w:lvl>
    <w:lvl w:ilvl="6" w:tplc="231EBACA" w:tentative="1">
      <w:start w:val="1"/>
      <w:numFmt w:val="bullet"/>
      <w:lvlText w:val=""/>
      <w:lvlJc w:val="left"/>
      <w:pPr>
        <w:tabs>
          <w:tab w:val="num" w:pos="5040"/>
        </w:tabs>
        <w:ind w:left="5040" w:hanging="360"/>
      </w:pPr>
      <w:rPr>
        <w:rFonts w:ascii="Symbol" w:hAnsi="Symbol" w:hint="default"/>
      </w:rPr>
    </w:lvl>
    <w:lvl w:ilvl="7" w:tplc="802A7410" w:tentative="1">
      <w:start w:val="1"/>
      <w:numFmt w:val="bullet"/>
      <w:lvlText w:val="o"/>
      <w:lvlJc w:val="left"/>
      <w:pPr>
        <w:tabs>
          <w:tab w:val="num" w:pos="5760"/>
        </w:tabs>
        <w:ind w:left="5760" w:hanging="360"/>
      </w:pPr>
      <w:rPr>
        <w:rFonts w:ascii="Courier New" w:hAnsi="Courier New" w:hint="default"/>
      </w:rPr>
    </w:lvl>
    <w:lvl w:ilvl="8" w:tplc="2B1A084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EC2CA7"/>
    <w:multiLevelType w:val="hybridMultilevel"/>
    <w:tmpl w:val="738E86E2"/>
    <w:lvl w:ilvl="0" w:tplc="9142F998">
      <w:start w:val="1"/>
      <w:numFmt w:val="bullet"/>
      <w:lvlText w:val=""/>
      <w:lvlJc w:val="left"/>
      <w:pPr>
        <w:ind w:left="360" w:hanging="360"/>
      </w:pPr>
      <w:rPr>
        <w:rFonts w:ascii="Symbol" w:hAnsi="Symbol" w:hint="default"/>
      </w:rPr>
    </w:lvl>
    <w:lvl w:ilvl="1" w:tplc="DBD40CD0" w:tentative="1">
      <w:start w:val="1"/>
      <w:numFmt w:val="bullet"/>
      <w:lvlText w:val="o"/>
      <w:lvlJc w:val="left"/>
      <w:pPr>
        <w:ind w:left="1080" w:hanging="360"/>
      </w:pPr>
      <w:rPr>
        <w:rFonts w:ascii="Courier New" w:hAnsi="Courier New" w:hint="default"/>
      </w:rPr>
    </w:lvl>
    <w:lvl w:ilvl="2" w:tplc="E290395E" w:tentative="1">
      <w:start w:val="1"/>
      <w:numFmt w:val="bullet"/>
      <w:lvlText w:val=""/>
      <w:lvlJc w:val="left"/>
      <w:pPr>
        <w:ind w:left="1800" w:hanging="360"/>
      </w:pPr>
      <w:rPr>
        <w:rFonts w:ascii="Wingdings" w:hAnsi="Wingdings" w:hint="default"/>
      </w:rPr>
    </w:lvl>
    <w:lvl w:ilvl="3" w:tplc="409CF0DA" w:tentative="1">
      <w:start w:val="1"/>
      <w:numFmt w:val="bullet"/>
      <w:lvlText w:val=""/>
      <w:lvlJc w:val="left"/>
      <w:pPr>
        <w:ind w:left="2520" w:hanging="360"/>
      </w:pPr>
      <w:rPr>
        <w:rFonts w:ascii="Symbol" w:hAnsi="Symbol" w:hint="default"/>
      </w:rPr>
    </w:lvl>
    <w:lvl w:ilvl="4" w:tplc="94064D94" w:tentative="1">
      <w:start w:val="1"/>
      <w:numFmt w:val="bullet"/>
      <w:lvlText w:val="o"/>
      <w:lvlJc w:val="left"/>
      <w:pPr>
        <w:ind w:left="3240" w:hanging="360"/>
      </w:pPr>
      <w:rPr>
        <w:rFonts w:ascii="Courier New" w:hAnsi="Courier New" w:hint="default"/>
      </w:rPr>
    </w:lvl>
    <w:lvl w:ilvl="5" w:tplc="75C80648" w:tentative="1">
      <w:start w:val="1"/>
      <w:numFmt w:val="bullet"/>
      <w:lvlText w:val=""/>
      <w:lvlJc w:val="left"/>
      <w:pPr>
        <w:ind w:left="3960" w:hanging="360"/>
      </w:pPr>
      <w:rPr>
        <w:rFonts w:ascii="Wingdings" w:hAnsi="Wingdings" w:hint="default"/>
      </w:rPr>
    </w:lvl>
    <w:lvl w:ilvl="6" w:tplc="6EE01E38" w:tentative="1">
      <w:start w:val="1"/>
      <w:numFmt w:val="bullet"/>
      <w:lvlText w:val=""/>
      <w:lvlJc w:val="left"/>
      <w:pPr>
        <w:ind w:left="4680" w:hanging="360"/>
      </w:pPr>
      <w:rPr>
        <w:rFonts w:ascii="Symbol" w:hAnsi="Symbol" w:hint="default"/>
      </w:rPr>
    </w:lvl>
    <w:lvl w:ilvl="7" w:tplc="C1FA3B58" w:tentative="1">
      <w:start w:val="1"/>
      <w:numFmt w:val="bullet"/>
      <w:lvlText w:val="o"/>
      <w:lvlJc w:val="left"/>
      <w:pPr>
        <w:ind w:left="5400" w:hanging="360"/>
      </w:pPr>
      <w:rPr>
        <w:rFonts w:ascii="Courier New" w:hAnsi="Courier New" w:hint="default"/>
      </w:rPr>
    </w:lvl>
    <w:lvl w:ilvl="8" w:tplc="1B165D94" w:tentative="1">
      <w:start w:val="1"/>
      <w:numFmt w:val="bullet"/>
      <w:lvlText w:val=""/>
      <w:lvlJc w:val="left"/>
      <w:pPr>
        <w:ind w:left="6120" w:hanging="360"/>
      </w:pPr>
      <w:rPr>
        <w:rFonts w:ascii="Wingdings" w:hAnsi="Wingdings" w:hint="default"/>
      </w:rPr>
    </w:lvl>
  </w:abstractNum>
  <w:abstractNum w:abstractNumId="14" w15:restartNumberingAfterBreak="0">
    <w:nsid w:val="5F57581C"/>
    <w:multiLevelType w:val="hybridMultilevel"/>
    <w:tmpl w:val="CAF48786"/>
    <w:lvl w:ilvl="0" w:tplc="A294A8D8">
      <w:start w:val="1"/>
      <w:numFmt w:val="decimal"/>
      <w:lvlText w:val="%1."/>
      <w:lvlJc w:val="left"/>
      <w:pPr>
        <w:ind w:left="360" w:hanging="360"/>
      </w:pPr>
    </w:lvl>
    <w:lvl w:ilvl="1" w:tplc="CF84A708" w:tentative="1">
      <w:start w:val="1"/>
      <w:numFmt w:val="lowerLetter"/>
      <w:lvlText w:val="%2."/>
      <w:lvlJc w:val="left"/>
      <w:pPr>
        <w:ind w:left="1080" w:hanging="360"/>
      </w:pPr>
    </w:lvl>
    <w:lvl w:ilvl="2" w:tplc="6038A232" w:tentative="1">
      <w:start w:val="1"/>
      <w:numFmt w:val="lowerRoman"/>
      <w:lvlText w:val="%3."/>
      <w:lvlJc w:val="right"/>
      <w:pPr>
        <w:ind w:left="1800" w:hanging="180"/>
      </w:pPr>
    </w:lvl>
    <w:lvl w:ilvl="3" w:tplc="BEECFBF4" w:tentative="1">
      <w:start w:val="1"/>
      <w:numFmt w:val="decimal"/>
      <w:lvlText w:val="%4."/>
      <w:lvlJc w:val="left"/>
      <w:pPr>
        <w:ind w:left="2520" w:hanging="360"/>
      </w:pPr>
    </w:lvl>
    <w:lvl w:ilvl="4" w:tplc="74D6D3AE" w:tentative="1">
      <w:start w:val="1"/>
      <w:numFmt w:val="lowerLetter"/>
      <w:lvlText w:val="%5."/>
      <w:lvlJc w:val="left"/>
      <w:pPr>
        <w:ind w:left="3240" w:hanging="360"/>
      </w:pPr>
    </w:lvl>
    <w:lvl w:ilvl="5" w:tplc="52ECB92E" w:tentative="1">
      <w:start w:val="1"/>
      <w:numFmt w:val="lowerRoman"/>
      <w:lvlText w:val="%6."/>
      <w:lvlJc w:val="right"/>
      <w:pPr>
        <w:ind w:left="3960" w:hanging="180"/>
      </w:pPr>
    </w:lvl>
    <w:lvl w:ilvl="6" w:tplc="CFEE6B48" w:tentative="1">
      <w:start w:val="1"/>
      <w:numFmt w:val="decimal"/>
      <w:lvlText w:val="%7."/>
      <w:lvlJc w:val="left"/>
      <w:pPr>
        <w:ind w:left="4680" w:hanging="360"/>
      </w:pPr>
    </w:lvl>
    <w:lvl w:ilvl="7" w:tplc="4BFC940E" w:tentative="1">
      <w:start w:val="1"/>
      <w:numFmt w:val="lowerLetter"/>
      <w:lvlText w:val="%8."/>
      <w:lvlJc w:val="left"/>
      <w:pPr>
        <w:ind w:left="5400" w:hanging="360"/>
      </w:pPr>
    </w:lvl>
    <w:lvl w:ilvl="8" w:tplc="60449244" w:tentative="1">
      <w:start w:val="1"/>
      <w:numFmt w:val="lowerRoman"/>
      <w:lvlText w:val="%9."/>
      <w:lvlJc w:val="right"/>
      <w:pPr>
        <w:ind w:left="6120" w:hanging="180"/>
      </w:pPr>
    </w:lvl>
  </w:abstractNum>
  <w:abstractNum w:abstractNumId="15" w15:restartNumberingAfterBreak="0">
    <w:nsid w:val="66329859"/>
    <w:multiLevelType w:val="hybridMultilevel"/>
    <w:tmpl w:val="4BF0C700"/>
    <w:lvl w:ilvl="0" w:tplc="F3D28544">
      <w:start w:val="1"/>
      <w:numFmt w:val="bullet"/>
      <w:lvlText w:val=""/>
      <w:lvlJc w:val="left"/>
      <w:pPr>
        <w:ind w:left="1080" w:hanging="360"/>
      </w:pPr>
      <w:rPr>
        <w:rFonts w:ascii="Symbol" w:hAnsi="Symbol" w:hint="default"/>
      </w:rPr>
    </w:lvl>
    <w:lvl w:ilvl="1" w:tplc="20385DB8">
      <w:start w:val="1"/>
      <w:numFmt w:val="bullet"/>
      <w:lvlText w:val="o"/>
      <w:lvlJc w:val="left"/>
      <w:pPr>
        <w:ind w:left="1800" w:hanging="360"/>
      </w:pPr>
      <w:rPr>
        <w:rFonts w:ascii="Courier New" w:hAnsi="Courier New" w:hint="default"/>
      </w:rPr>
    </w:lvl>
    <w:lvl w:ilvl="2" w:tplc="D65C49E8">
      <w:start w:val="1"/>
      <w:numFmt w:val="bullet"/>
      <w:lvlText w:val=""/>
      <w:lvlJc w:val="left"/>
      <w:pPr>
        <w:ind w:left="2520" w:hanging="360"/>
      </w:pPr>
      <w:rPr>
        <w:rFonts w:ascii="Wingdings" w:hAnsi="Wingdings" w:hint="default"/>
      </w:rPr>
    </w:lvl>
    <w:lvl w:ilvl="3" w:tplc="B24EFE52">
      <w:start w:val="1"/>
      <w:numFmt w:val="bullet"/>
      <w:lvlText w:val=""/>
      <w:lvlJc w:val="left"/>
      <w:pPr>
        <w:ind w:left="3240" w:hanging="360"/>
      </w:pPr>
      <w:rPr>
        <w:rFonts w:ascii="Symbol" w:hAnsi="Symbol" w:hint="default"/>
      </w:rPr>
    </w:lvl>
    <w:lvl w:ilvl="4" w:tplc="40E62E9A">
      <w:start w:val="1"/>
      <w:numFmt w:val="bullet"/>
      <w:lvlText w:val="o"/>
      <w:lvlJc w:val="left"/>
      <w:pPr>
        <w:ind w:left="3960" w:hanging="360"/>
      </w:pPr>
      <w:rPr>
        <w:rFonts w:ascii="Courier New" w:hAnsi="Courier New" w:hint="default"/>
      </w:rPr>
    </w:lvl>
    <w:lvl w:ilvl="5" w:tplc="2E865690">
      <w:start w:val="1"/>
      <w:numFmt w:val="bullet"/>
      <w:lvlText w:val=""/>
      <w:lvlJc w:val="left"/>
      <w:pPr>
        <w:ind w:left="4680" w:hanging="360"/>
      </w:pPr>
      <w:rPr>
        <w:rFonts w:ascii="Wingdings" w:hAnsi="Wingdings" w:hint="default"/>
      </w:rPr>
    </w:lvl>
    <w:lvl w:ilvl="6" w:tplc="5DB8CCA6">
      <w:start w:val="1"/>
      <w:numFmt w:val="bullet"/>
      <w:lvlText w:val=""/>
      <w:lvlJc w:val="left"/>
      <w:pPr>
        <w:ind w:left="5400" w:hanging="360"/>
      </w:pPr>
      <w:rPr>
        <w:rFonts w:ascii="Symbol" w:hAnsi="Symbol" w:hint="default"/>
      </w:rPr>
    </w:lvl>
    <w:lvl w:ilvl="7" w:tplc="942ABB1A">
      <w:start w:val="1"/>
      <w:numFmt w:val="bullet"/>
      <w:lvlText w:val="o"/>
      <w:lvlJc w:val="left"/>
      <w:pPr>
        <w:ind w:left="6120" w:hanging="360"/>
      </w:pPr>
      <w:rPr>
        <w:rFonts w:ascii="Courier New" w:hAnsi="Courier New" w:hint="default"/>
      </w:rPr>
    </w:lvl>
    <w:lvl w:ilvl="8" w:tplc="7A8818F0">
      <w:start w:val="1"/>
      <w:numFmt w:val="bullet"/>
      <w:lvlText w:val=""/>
      <w:lvlJc w:val="left"/>
      <w:pPr>
        <w:ind w:left="6840" w:hanging="360"/>
      </w:pPr>
      <w:rPr>
        <w:rFonts w:ascii="Wingdings" w:hAnsi="Wingdings" w:hint="default"/>
      </w:rPr>
    </w:lvl>
  </w:abstractNum>
  <w:abstractNum w:abstractNumId="16" w15:restartNumberingAfterBreak="0">
    <w:nsid w:val="75DF3D83"/>
    <w:multiLevelType w:val="hybridMultilevel"/>
    <w:tmpl w:val="800E0D28"/>
    <w:lvl w:ilvl="0" w:tplc="7ECA8202">
      <w:start w:val="1"/>
      <w:numFmt w:val="lowerLetter"/>
      <w:lvlText w:val="%1."/>
      <w:lvlJc w:val="left"/>
      <w:pPr>
        <w:ind w:left="720" w:hanging="360"/>
      </w:pPr>
    </w:lvl>
    <w:lvl w:ilvl="1" w:tplc="EFC28C7C">
      <w:start w:val="1"/>
      <w:numFmt w:val="bullet"/>
      <w:lvlText w:val="o"/>
      <w:lvlJc w:val="left"/>
      <w:pPr>
        <w:ind w:left="1440" w:hanging="360"/>
      </w:pPr>
      <w:rPr>
        <w:rFonts w:ascii="Courier New" w:hAnsi="Courier New" w:hint="default"/>
      </w:rPr>
    </w:lvl>
    <w:lvl w:ilvl="2" w:tplc="EED4F0F2" w:tentative="1">
      <w:start w:val="1"/>
      <w:numFmt w:val="bullet"/>
      <w:lvlText w:val=""/>
      <w:lvlJc w:val="left"/>
      <w:pPr>
        <w:ind w:left="2160" w:hanging="360"/>
      </w:pPr>
      <w:rPr>
        <w:rFonts w:ascii="Wingdings" w:hAnsi="Wingdings" w:hint="default"/>
      </w:rPr>
    </w:lvl>
    <w:lvl w:ilvl="3" w:tplc="F536A01A" w:tentative="1">
      <w:start w:val="1"/>
      <w:numFmt w:val="bullet"/>
      <w:lvlText w:val=""/>
      <w:lvlJc w:val="left"/>
      <w:pPr>
        <w:ind w:left="2880" w:hanging="360"/>
      </w:pPr>
      <w:rPr>
        <w:rFonts w:ascii="Symbol" w:hAnsi="Symbol" w:hint="default"/>
      </w:rPr>
    </w:lvl>
    <w:lvl w:ilvl="4" w:tplc="8E34C1FC" w:tentative="1">
      <w:start w:val="1"/>
      <w:numFmt w:val="bullet"/>
      <w:lvlText w:val="o"/>
      <w:lvlJc w:val="left"/>
      <w:pPr>
        <w:ind w:left="3600" w:hanging="360"/>
      </w:pPr>
      <w:rPr>
        <w:rFonts w:ascii="Courier New" w:hAnsi="Courier New" w:hint="default"/>
      </w:rPr>
    </w:lvl>
    <w:lvl w:ilvl="5" w:tplc="928EEB46" w:tentative="1">
      <w:start w:val="1"/>
      <w:numFmt w:val="bullet"/>
      <w:lvlText w:val=""/>
      <w:lvlJc w:val="left"/>
      <w:pPr>
        <w:ind w:left="4320" w:hanging="360"/>
      </w:pPr>
      <w:rPr>
        <w:rFonts w:ascii="Wingdings" w:hAnsi="Wingdings" w:hint="default"/>
      </w:rPr>
    </w:lvl>
    <w:lvl w:ilvl="6" w:tplc="9F703924" w:tentative="1">
      <w:start w:val="1"/>
      <w:numFmt w:val="bullet"/>
      <w:lvlText w:val=""/>
      <w:lvlJc w:val="left"/>
      <w:pPr>
        <w:ind w:left="5040" w:hanging="360"/>
      </w:pPr>
      <w:rPr>
        <w:rFonts w:ascii="Symbol" w:hAnsi="Symbol" w:hint="default"/>
      </w:rPr>
    </w:lvl>
    <w:lvl w:ilvl="7" w:tplc="6D1415E4" w:tentative="1">
      <w:start w:val="1"/>
      <w:numFmt w:val="bullet"/>
      <w:lvlText w:val="o"/>
      <w:lvlJc w:val="left"/>
      <w:pPr>
        <w:ind w:left="5760" w:hanging="360"/>
      </w:pPr>
      <w:rPr>
        <w:rFonts w:ascii="Courier New" w:hAnsi="Courier New" w:hint="default"/>
      </w:rPr>
    </w:lvl>
    <w:lvl w:ilvl="8" w:tplc="0F243A90" w:tentative="1">
      <w:start w:val="1"/>
      <w:numFmt w:val="bullet"/>
      <w:lvlText w:val=""/>
      <w:lvlJc w:val="left"/>
      <w:pPr>
        <w:ind w:left="6480" w:hanging="360"/>
      </w:pPr>
      <w:rPr>
        <w:rFonts w:ascii="Wingdings" w:hAnsi="Wingdings" w:hint="default"/>
      </w:rPr>
    </w:lvl>
  </w:abstractNum>
  <w:abstractNum w:abstractNumId="17" w15:restartNumberingAfterBreak="0">
    <w:nsid w:val="7769483C"/>
    <w:multiLevelType w:val="hybridMultilevel"/>
    <w:tmpl w:val="E7343B72"/>
    <w:lvl w:ilvl="0" w:tplc="2A428114">
      <w:start w:val="1"/>
      <w:numFmt w:val="bullet"/>
      <w:lvlText w:val=""/>
      <w:lvlJc w:val="left"/>
      <w:pPr>
        <w:ind w:left="1440" w:hanging="360"/>
      </w:pPr>
      <w:rPr>
        <w:rFonts w:ascii="Symbol" w:hAnsi="Symbol" w:hint="default"/>
      </w:rPr>
    </w:lvl>
    <w:lvl w:ilvl="1" w:tplc="6720946A" w:tentative="1">
      <w:start w:val="1"/>
      <w:numFmt w:val="bullet"/>
      <w:lvlText w:val="o"/>
      <w:lvlJc w:val="left"/>
      <w:pPr>
        <w:ind w:left="2160" w:hanging="360"/>
      </w:pPr>
      <w:rPr>
        <w:rFonts w:ascii="Courier New" w:hAnsi="Courier New" w:hint="default"/>
      </w:rPr>
    </w:lvl>
    <w:lvl w:ilvl="2" w:tplc="0E3C6216" w:tentative="1">
      <w:start w:val="1"/>
      <w:numFmt w:val="bullet"/>
      <w:lvlText w:val=""/>
      <w:lvlJc w:val="left"/>
      <w:pPr>
        <w:ind w:left="2880" w:hanging="360"/>
      </w:pPr>
      <w:rPr>
        <w:rFonts w:ascii="Wingdings" w:hAnsi="Wingdings" w:hint="default"/>
      </w:rPr>
    </w:lvl>
    <w:lvl w:ilvl="3" w:tplc="46046C9A" w:tentative="1">
      <w:start w:val="1"/>
      <w:numFmt w:val="bullet"/>
      <w:lvlText w:val=""/>
      <w:lvlJc w:val="left"/>
      <w:pPr>
        <w:ind w:left="3600" w:hanging="360"/>
      </w:pPr>
      <w:rPr>
        <w:rFonts w:ascii="Symbol" w:hAnsi="Symbol" w:hint="default"/>
      </w:rPr>
    </w:lvl>
    <w:lvl w:ilvl="4" w:tplc="B51EC192" w:tentative="1">
      <w:start w:val="1"/>
      <w:numFmt w:val="bullet"/>
      <w:lvlText w:val="o"/>
      <w:lvlJc w:val="left"/>
      <w:pPr>
        <w:ind w:left="4320" w:hanging="360"/>
      </w:pPr>
      <w:rPr>
        <w:rFonts w:ascii="Courier New" w:hAnsi="Courier New" w:hint="default"/>
      </w:rPr>
    </w:lvl>
    <w:lvl w:ilvl="5" w:tplc="972E3F3E" w:tentative="1">
      <w:start w:val="1"/>
      <w:numFmt w:val="bullet"/>
      <w:lvlText w:val=""/>
      <w:lvlJc w:val="left"/>
      <w:pPr>
        <w:ind w:left="5040" w:hanging="360"/>
      </w:pPr>
      <w:rPr>
        <w:rFonts w:ascii="Wingdings" w:hAnsi="Wingdings" w:hint="default"/>
      </w:rPr>
    </w:lvl>
    <w:lvl w:ilvl="6" w:tplc="9E90A5F0" w:tentative="1">
      <w:start w:val="1"/>
      <w:numFmt w:val="bullet"/>
      <w:lvlText w:val=""/>
      <w:lvlJc w:val="left"/>
      <w:pPr>
        <w:ind w:left="5760" w:hanging="360"/>
      </w:pPr>
      <w:rPr>
        <w:rFonts w:ascii="Symbol" w:hAnsi="Symbol" w:hint="default"/>
      </w:rPr>
    </w:lvl>
    <w:lvl w:ilvl="7" w:tplc="6FA230A4" w:tentative="1">
      <w:start w:val="1"/>
      <w:numFmt w:val="bullet"/>
      <w:lvlText w:val="o"/>
      <w:lvlJc w:val="left"/>
      <w:pPr>
        <w:ind w:left="6480" w:hanging="360"/>
      </w:pPr>
      <w:rPr>
        <w:rFonts w:ascii="Courier New" w:hAnsi="Courier New" w:hint="default"/>
      </w:rPr>
    </w:lvl>
    <w:lvl w:ilvl="8" w:tplc="8FF2C3A2" w:tentative="1">
      <w:start w:val="1"/>
      <w:numFmt w:val="bullet"/>
      <w:lvlText w:val=""/>
      <w:lvlJc w:val="left"/>
      <w:pPr>
        <w:ind w:left="7200" w:hanging="360"/>
      </w:pPr>
      <w:rPr>
        <w:rFonts w:ascii="Wingdings" w:hAnsi="Wingdings" w:hint="default"/>
      </w:rPr>
    </w:lvl>
  </w:abstractNum>
  <w:abstractNum w:abstractNumId="18" w15:restartNumberingAfterBreak="0">
    <w:nsid w:val="7AA27311"/>
    <w:multiLevelType w:val="hybridMultilevel"/>
    <w:tmpl w:val="A4F4B6C4"/>
    <w:lvl w:ilvl="0" w:tplc="D5721D5A">
      <w:start w:val="1"/>
      <w:numFmt w:val="lowerLetter"/>
      <w:lvlText w:val="%1."/>
      <w:lvlJc w:val="left"/>
      <w:pPr>
        <w:ind w:left="720" w:hanging="360"/>
      </w:pPr>
    </w:lvl>
    <w:lvl w:ilvl="1" w:tplc="55C6DE1E">
      <w:start w:val="1"/>
      <w:numFmt w:val="bullet"/>
      <w:lvlText w:val=""/>
      <w:lvlJc w:val="left"/>
      <w:pPr>
        <w:ind w:left="1520" w:hanging="440"/>
      </w:pPr>
      <w:rPr>
        <w:rFonts w:ascii="Symbol" w:hAnsi="Symbol" w:hint="default"/>
      </w:rPr>
    </w:lvl>
    <w:lvl w:ilvl="2" w:tplc="AD02C4B6" w:tentative="1">
      <w:start w:val="1"/>
      <w:numFmt w:val="bullet"/>
      <w:lvlText w:val=""/>
      <w:lvlJc w:val="left"/>
      <w:pPr>
        <w:ind w:left="2160" w:hanging="360"/>
      </w:pPr>
      <w:rPr>
        <w:rFonts w:ascii="Wingdings" w:hAnsi="Wingdings" w:hint="default"/>
      </w:rPr>
    </w:lvl>
    <w:lvl w:ilvl="3" w:tplc="0EA63FB2" w:tentative="1">
      <w:start w:val="1"/>
      <w:numFmt w:val="bullet"/>
      <w:lvlText w:val=""/>
      <w:lvlJc w:val="left"/>
      <w:pPr>
        <w:ind w:left="2880" w:hanging="360"/>
      </w:pPr>
      <w:rPr>
        <w:rFonts w:ascii="Symbol" w:hAnsi="Symbol" w:hint="default"/>
      </w:rPr>
    </w:lvl>
    <w:lvl w:ilvl="4" w:tplc="0E88D35C" w:tentative="1">
      <w:start w:val="1"/>
      <w:numFmt w:val="bullet"/>
      <w:lvlText w:val="o"/>
      <w:lvlJc w:val="left"/>
      <w:pPr>
        <w:ind w:left="3600" w:hanging="360"/>
      </w:pPr>
      <w:rPr>
        <w:rFonts w:ascii="Courier New" w:hAnsi="Courier New" w:hint="default"/>
      </w:rPr>
    </w:lvl>
    <w:lvl w:ilvl="5" w:tplc="16FC153C" w:tentative="1">
      <w:start w:val="1"/>
      <w:numFmt w:val="bullet"/>
      <w:lvlText w:val=""/>
      <w:lvlJc w:val="left"/>
      <w:pPr>
        <w:ind w:left="4320" w:hanging="360"/>
      </w:pPr>
      <w:rPr>
        <w:rFonts w:ascii="Wingdings" w:hAnsi="Wingdings" w:hint="default"/>
      </w:rPr>
    </w:lvl>
    <w:lvl w:ilvl="6" w:tplc="0470A86C" w:tentative="1">
      <w:start w:val="1"/>
      <w:numFmt w:val="bullet"/>
      <w:lvlText w:val=""/>
      <w:lvlJc w:val="left"/>
      <w:pPr>
        <w:ind w:left="5040" w:hanging="360"/>
      </w:pPr>
      <w:rPr>
        <w:rFonts w:ascii="Symbol" w:hAnsi="Symbol" w:hint="default"/>
      </w:rPr>
    </w:lvl>
    <w:lvl w:ilvl="7" w:tplc="AE86EF22" w:tentative="1">
      <w:start w:val="1"/>
      <w:numFmt w:val="bullet"/>
      <w:lvlText w:val="o"/>
      <w:lvlJc w:val="left"/>
      <w:pPr>
        <w:ind w:left="5760" w:hanging="360"/>
      </w:pPr>
      <w:rPr>
        <w:rFonts w:ascii="Courier New" w:hAnsi="Courier New" w:hint="default"/>
      </w:rPr>
    </w:lvl>
    <w:lvl w:ilvl="8" w:tplc="8C1C9CDA" w:tentative="1">
      <w:start w:val="1"/>
      <w:numFmt w:val="bullet"/>
      <w:lvlText w:val=""/>
      <w:lvlJc w:val="left"/>
      <w:pPr>
        <w:ind w:left="6480" w:hanging="360"/>
      </w:pPr>
      <w:rPr>
        <w:rFonts w:ascii="Wingdings" w:hAnsi="Wingdings" w:hint="default"/>
      </w:rPr>
    </w:lvl>
  </w:abstractNum>
  <w:abstractNum w:abstractNumId="19" w15:restartNumberingAfterBreak="0">
    <w:nsid w:val="7AEB6D16"/>
    <w:multiLevelType w:val="hybridMultilevel"/>
    <w:tmpl w:val="6CDCBC90"/>
    <w:lvl w:ilvl="0" w:tplc="4F8E832C">
      <w:start w:val="1"/>
      <w:numFmt w:val="bullet"/>
      <w:lvlText w:val=""/>
      <w:lvlJc w:val="left"/>
      <w:pPr>
        <w:ind w:left="880" w:hanging="440"/>
      </w:pPr>
      <w:rPr>
        <w:rFonts w:ascii="Symbol" w:hAnsi="Symbol" w:hint="default"/>
      </w:rPr>
    </w:lvl>
    <w:lvl w:ilvl="1" w:tplc="D734A140" w:tentative="1">
      <w:start w:val="1"/>
      <w:numFmt w:val="bullet"/>
      <w:lvlText w:val=""/>
      <w:lvlJc w:val="left"/>
      <w:pPr>
        <w:ind w:left="1320" w:hanging="440"/>
      </w:pPr>
      <w:rPr>
        <w:rFonts w:ascii="Wingdings" w:hAnsi="Wingdings" w:hint="default"/>
      </w:rPr>
    </w:lvl>
    <w:lvl w:ilvl="2" w:tplc="B3F2EF24" w:tentative="1">
      <w:start w:val="1"/>
      <w:numFmt w:val="bullet"/>
      <w:lvlText w:val=""/>
      <w:lvlJc w:val="left"/>
      <w:pPr>
        <w:ind w:left="1760" w:hanging="440"/>
      </w:pPr>
      <w:rPr>
        <w:rFonts w:ascii="Wingdings" w:hAnsi="Wingdings" w:hint="default"/>
      </w:rPr>
    </w:lvl>
    <w:lvl w:ilvl="3" w:tplc="E7987846" w:tentative="1">
      <w:start w:val="1"/>
      <w:numFmt w:val="bullet"/>
      <w:lvlText w:val=""/>
      <w:lvlJc w:val="left"/>
      <w:pPr>
        <w:ind w:left="2200" w:hanging="440"/>
      </w:pPr>
      <w:rPr>
        <w:rFonts w:ascii="Wingdings" w:hAnsi="Wingdings" w:hint="default"/>
      </w:rPr>
    </w:lvl>
    <w:lvl w:ilvl="4" w:tplc="B95A4414" w:tentative="1">
      <w:start w:val="1"/>
      <w:numFmt w:val="bullet"/>
      <w:lvlText w:val=""/>
      <w:lvlJc w:val="left"/>
      <w:pPr>
        <w:ind w:left="2640" w:hanging="440"/>
      </w:pPr>
      <w:rPr>
        <w:rFonts w:ascii="Wingdings" w:hAnsi="Wingdings" w:hint="default"/>
      </w:rPr>
    </w:lvl>
    <w:lvl w:ilvl="5" w:tplc="33D61082" w:tentative="1">
      <w:start w:val="1"/>
      <w:numFmt w:val="bullet"/>
      <w:lvlText w:val=""/>
      <w:lvlJc w:val="left"/>
      <w:pPr>
        <w:ind w:left="3080" w:hanging="440"/>
      </w:pPr>
      <w:rPr>
        <w:rFonts w:ascii="Wingdings" w:hAnsi="Wingdings" w:hint="default"/>
      </w:rPr>
    </w:lvl>
    <w:lvl w:ilvl="6" w:tplc="A3B84AA2" w:tentative="1">
      <w:start w:val="1"/>
      <w:numFmt w:val="bullet"/>
      <w:lvlText w:val=""/>
      <w:lvlJc w:val="left"/>
      <w:pPr>
        <w:ind w:left="3520" w:hanging="440"/>
      </w:pPr>
      <w:rPr>
        <w:rFonts w:ascii="Wingdings" w:hAnsi="Wingdings" w:hint="default"/>
      </w:rPr>
    </w:lvl>
    <w:lvl w:ilvl="7" w:tplc="79E60B7C" w:tentative="1">
      <w:start w:val="1"/>
      <w:numFmt w:val="bullet"/>
      <w:lvlText w:val=""/>
      <w:lvlJc w:val="left"/>
      <w:pPr>
        <w:ind w:left="3960" w:hanging="440"/>
      </w:pPr>
      <w:rPr>
        <w:rFonts w:ascii="Wingdings" w:hAnsi="Wingdings" w:hint="default"/>
      </w:rPr>
    </w:lvl>
    <w:lvl w:ilvl="8" w:tplc="E0EA0C6A" w:tentative="1">
      <w:start w:val="1"/>
      <w:numFmt w:val="bullet"/>
      <w:lvlText w:val=""/>
      <w:lvlJc w:val="left"/>
      <w:pPr>
        <w:ind w:left="4400" w:hanging="440"/>
      </w:pPr>
      <w:rPr>
        <w:rFonts w:ascii="Wingdings" w:hAnsi="Wingdings" w:hint="default"/>
      </w:rPr>
    </w:lvl>
  </w:abstractNum>
  <w:num w:numId="1" w16cid:durableId="142703041">
    <w:abstractNumId w:val="15"/>
  </w:num>
  <w:num w:numId="2" w16cid:durableId="524564552">
    <w:abstractNumId w:val="10"/>
  </w:num>
  <w:num w:numId="3" w16cid:durableId="1598249620">
    <w:abstractNumId w:val="8"/>
  </w:num>
  <w:num w:numId="4" w16cid:durableId="1777555266">
    <w:abstractNumId w:val="0"/>
  </w:num>
  <w:num w:numId="5" w16cid:durableId="198126279">
    <w:abstractNumId w:val="12"/>
  </w:num>
  <w:num w:numId="6" w16cid:durableId="48961409">
    <w:abstractNumId w:val="5"/>
  </w:num>
  <w:num w:numId="7" w16cid:durableId="1547721054">
    <w:abstractNumId w:val="9"/>
  </w:num>
  <w:num w:numId="8" w16cid:durableId="731317735">
    <w:abstractNumId w:val="11"/>
  </w:num>
  <w:num w:numId="9" w16cid:durableId="604701452">
    <w:abstractNumId w:val="4"/>
  </w:num>
  <w:num w:numId="10" w16cid:durableId="916862863">
    <w:abstractNumId w:val="13"/>
  </w:num>
  <w:num w:numId="11" w16cid:durableId="935939460">
    <w:abstractNumId w:val="16"/>
  </w:num>
  <w:num w:numId="12" w16cid:durableId="883757469">
    <w:abstractNumId w:val="4"/>
  </w:num>
  <w:num w:numId="13" w16cid:durableId="1942952793">
    <w:abstractNumId w:val="16"/>
  </w:num>
  <w:num w:numId="14" w16cid:durableId="1050181293">
    <w:abstractNumId w:val="13"/>
  </w:num>
  <w:num w:numId="15" w16cid:durableId="185337735">
    <w:abstractNumId w:val="2"/>
  </w:num>
  <w:num w:numId="16" w16cid:durableId="2127456830">
    <w:abstractNumId w:val="14"/>
  </w:num>
  <w:num w:numId="17" w16cid:durableId="1447383835">
    <w:abstractNumId w:val="3"/>
  </w:num>
  <w:num w:numId="18" w16cid:durableId="8798056">
    <w:abstractNumId w:val="17"/>
  </w:num>
  <w:num w:numId="19" w16cid:durableId="598296222">
    <w:abstractNumId w:val="18"/>
  </w:num>
  <w:num w:numId="20" w16cid:durableId="1244990427">
    <w:abstractNumId w:val="19"/>
  </w:num>
  <w:num w:numId="21" w16cid:durableId="1061635761">
    <w:abstractNumId w:val="7"/>
  </w:num>
  <w:num w:numId="22" w16cid:durableId="2020696805">
    <w:abstractNumId w:val="6"/>
  </w:num>
  <w:num w:numId="23" w16cid:durableId="48431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B2A2B"/>
    <w:rsid w:val="000D77E0"/>
    <w:rsid w:val="000E67C5"/>
    <w:rsid w:val="000F08EA"/>
    <w:rsid w:val="000F29F9"/>
    <w:rsid w:val="00102727"/>
    <w:rsid w:val="00110480"/>
    <w:rsid w:val="0011456C"/>
    <w:rsid w:val="001245D0"/>
    <w:rsid w:val="0013176C"/>
    <w:rsid w:val="00131B46"/>
    <w:rsid w:val="00190AAF"/>
    <w:rsid w:val="001B1D26"/>
    <w:rsid w:val="001F59DC"/>
    <w:rsid w:val="00200563"/>
    <w:rsid w:val="00207827"/>
    <w:rsid w:val="00214F88"/>
    <w:rsid w:val="00223D77"/>
    <w:rsid w:val="0022589A"/>
    <w:rsid w:val="00247A32"/>
    <w:rsid w:val="002744BD"/>
    <w:rsid w:val="00276C5C"/>
    <w:rsid w:val="00281B91"/>
    <w:rsid w:val="0028542A"/>
    <w:rsid w:val="00295F6C"/>
    <w:rsid w:val="002976D9"/>
    <w:rsid w:val="002A06DE"/>
    <w:rsid w:val="002B03ED"/>
    <w:rsid w:val="002B7CDC"/>
    <w:rsid w:val="00310D2C"/>
    <w:rsid w:val="00316C0E"/>
    <w:rsid w:val="00320B59"/>
    <w:rsid w:val="003318A1"/>
    <w:rsid w:val="00337215"/>
    <w:rsid w:val="00340AAC"/>
    <w:rsid w:val="003460BC"/>
    <w:rsid w:val="003501FE"/>
    <w:rsid w:val="0035413D"/>
    <w:rsid w:val="0037645C"/>
    <w:rsid w:val="0038374C"/>
    <w:rsid w:val="00383A30"/>
    <w:rsid w:val="00385548"/>
    <w:rsid w:val="003B2BBB"/>
    <w:rsid w:val="003B65FF"/>
    <w:rsid w:val="003C1895"/>
    <w:rsid w:val="003C4D78"/>
    <w:rsid w:val="0040241C"/>
    <w:rsid w:val="004209B6"/>
    <w:rsid w:val="00421E11"/>
    <w:rsid w:val="0045169E"/>
    <w:rsid w:val="00451745"/>
    <w:rsid w:val="00454176"/>
    <w:rsid w:val="00461921"/>
    <w:rsid w:val="00464900"/>
    <w:rsid w:val="004C0B6D"/>
    <w:rsid w:val="004D1C59"/>
    <w:rsid w:val="005562CB"/>
    <w:rsid w:val="00564862"/>
    <w:rsid w:val="00570197"/>
    <w:rsid w:val="005E1268"/>
    <w:rsid w:val="00601B48"/>
    <w:rsid w:val="006074AA"/>
    <w:rsid w:val="00607B91"/>
    <w:rsid w:val="006223E0"/>
    <w:rsid w:val="006262D0"/>
    <w:rsid w:val="00650087"/>
    <w:rsid w:val="00680A40"/>
    <w:rsid w:val="006856E6"/>
    <w:rsid w:val="00686D10"/>
    <w:rsid w:val="006A46FA"/>
    <w:rsid w:val="006B27C1"/>
    <w:rsid w:val="006C79C8"/>
    <w:rsid w:val="006D58B8"/>
    <w:rsid w:val="006F1708"/>
    <w:rsid w:val="0070560F"/>
    <w:rsid w:val="007109F3"/>
    <w:rsid w:val="00726F60"/>
    <w:rsid w:val="007452E7"/>
    <w:rsid w:val="00753D3C"/>
    <w:rsid w:val="0075769E"/>
    <w:rsid w:val="00767B06"/>
    <w:rsid w:val="007727DA"/>
    <w:rsid w:val="00776512"/>
    <w:rsid w:val="00782DCB"/>
    <w:rsid w:val="00795A4B"/>
    <w:rsid w:val="00795B56"/>
    <w:rsid w:val="007A4819"/>
    <w:rsid w:val="007A5EC7"/>
    <w:rsid w:val="007A65D1"/>
    <w:rsid w:val="007B74FE"/>
    <w:rsid w:val="007C51F3"/>
    <w:rsid w:val="007D2C59"/>
    <w:rsid w:val="008366D2"/>
    <w:rsid w:val="008532B3"/>
    <w:rsid w:val="00882AE3"/>
    <w:rsid w:val="00883A65"/>
    <w:rsid w:val="008E446F"/>
    <w:rsid w:val="00916D62"/>
    <w:rsid w:val="009206F0"/>
    <w:rsid w:val="00956909"/>
    <w:rsid w:val="00976776"/>
    <w:rsid w:val="009A0BD2"/>
    <w:rsid w:val="009A3302"/>
    <w:rsid w:val="009A3B0A"/>
    <w:rsid w:val="009C1749"/>
    <w:rsid w:val="009C7603"/>
    <w:rsid w:val="009D3084"/>
    <w:rsid w:val="009F28BC"/>
    <w:rsid w:val="009F7C5B"/>
    <w:rsid w:val="00A20581"/>
    <w:rsid w:val="00A26C35"/>
    <w:rsid w:val="00A276BE"/>
    <w:rsid w:val="00A30854"/>
    <w:rsid w:val="00A32355"/>
    <w:rsid w:val="00A37785"/>
    <w:rsid w:val="00A4561A"/>
    <w:rsid w:val="00A50C9A"/>
    <w:rsid w:val="00A54FC8"/>
    <w:rsid w:val="00A56E66"/>
    <w:rsid w:val="00A65BA0"/>
    <w:rsid w:val="00A75266"/>
    <w:rsid w:val="00A9126B"/>
    <w:rsid w:val="00AB04B2"/>
    <w:rsid w:val="00AB0FD3"/>
    <w:rsid w:val="00AB3329"/>
    <w:rsid w:val="00AB5132"/>
    <w:rsid w:val="00AD65DF"/>
    <w:rsid w:val="00AD7792"/>
    <w:rsid w:val="00AF7B37"/>
    <w:rsid w:val="00B058C0"/>
    <w:rsid w:val="00B0762A"/>
    <w:rsid w:val="00B20CBF"/>
    <w:rsid w:val="00B25F50"/>
    <w:rsid w:val="00B25FBF"/>
    <w:rsid w:val="00B42881"/>
    <w:rsid w:val="00B458DA"/>
    <w:rsid w:val="00B464B2"/>
    <w:rsid w:val="00B7518C"/>
    <w:rsid w:val="00B94CA9"/>
    <w:rsid w:val="00B96B1D"/>
    <w:rsid w:val="00BA1D76"/>
    <w:rsid w:val="00BB13F6"/>
    <w:rsid w:val="00BB1A91"/>
    <w:rsid w:val="00C15CAC"/>
    <w:rsid w:val="00C230BC"/>
    <w:rsid w:val="00C53B41"/>
    <w:rsid w:val="00C54786"/>
    <w:rsid w:val="00C65F9B"/>
    <w:rsid w:val="00C766D5"/>
    <w:rsid w:val="00C869AF"/>
    <w:rsid w:val="00C91DD2"/>
    <w:rsid w:val="00C92F93"/>
    <w:rsid w:val="00C954CA"/>
    <w:rsid w:val="00CB652E"/>
    <w:rsid w:val="00CD3969"/>
    <w:rsid w:val="00D05ADC"/>
    <w:rsid w:val="00D12BFB"/>
    <w:rsid w:val="00D15B5A"/>
    <w:rsid w:val="00D26724"/>
    <w:rsid w:val="00D26F01"/>
    <w:rsid w:val="00D32B6E"/>
    <w:rsid w:val="00D526A7"/>
    <w:rsid w:val="00D71398"/>
    <w:rsid w:val="00D719D9"/>
    <w:rsid w:val="00D91864"/>
    <w:rsid w:val="00DC2AF9"/>
    <w:rsid w:val="00DD6C07"/>
    <w:rsid w:val="00DF19B2"/>
    <w:rsid w:val="00E126C5"/>
    <w:rsid w:val="00E14A91"/>
    <w:rsid w:val="00E541FC"/>
    <w:rsid w:val="00E54770"/>
    <w:rsid w:val="00E54817"/>
    <w:rsid w:val="00E55E12"/>
    <w:rsid w:val="00E7157D"/>
    <w:rsid w:val="00E77729"/>
    <w:rsid w:val="00E840B1"/>
    <w:rsid w:val="00E938E2"/>
    <w:rsid w:val="00EC457A"/>
    <w:rsid w:val="00EC5C39"/>
    <w:rsid w:val="00EE5B7A"/>
    <w:rsid w:val="00EF7D9E"/>
    <w:rsid w:val="00F11CD1"/>
    <w:rsid w:val="00F14CB4"/>
    <w:rsid w:val="00F27E53"/>
    <w:rsid w:val="00F51EC4"/>
    <w:rsid w:val="00FA4DAD"/>
    <w:rsid w:val="00FB0E77"/>
    <w:rsid w:val="00FC4A6D"/>
    <w:rsid w:val="00FD7E39"/>
    <w:rsid w:val="00FE1D67"/>
    <w:rsid w:val="01477048"/>
    <w:rsid w:val="01995937"/>
    <w:rsid w:val="01FE49AB"/>
    <w:rsid w:val="0242734B"/>
    <w:rsid w:val="024BE864"/>
    <w:rsid w:val="02A36292"/>
    <w:rsid w:val="0380BF1C"/>
    <w:rsid w:val="043B43FB"/>
    <w:rsid w:val="043F2648"/>
    <w:rsid w:val="044D9978"/>
    <w:rsid w:val="04A61FFD"/>
    <w:rsid w:val="050C420E"/>
    <w:rsid w:val="0514C410"/>
    <w:rsid w:val="051B8FFD"/>
    <w:rsid w:val="0552FF01"/>
    <w:rsid w:val="057FEA25"/>
    <w:rsid w:val="058C5A78"/>
    <w:rsid w:val="05F9B017"/>
    <w:rsid w:val="064DB2E2"/>
    <w:rsid w:val="06F582B6"/>
    <w:rsid w:val="073A18CE"/>
    <w:rsid w:val="07987DE9"/>
    <w:rsid w:val="07B3810B"/>
    <w:rsid w:val="080E0CAE"/>
    <w:rsid w:val="096FFCD8"/>
    <w:rsid w:val="09D18EE0"/>
    <w:rsid w:val="0A0DC1C5"/>
    <w:rsid w:val="0A14675A"/>
    <w:rsid w:val="0A4799E9"/>
    <w:rsid w:val="0ADFA394"/>
    <w:rsid w:val="0C03DDF5"/>
    <w:rsid w:val="0C8B0B4F"/>
    <w:rsid w:val="0CA37C8B"/>
    <w:rsid w:val="0D2F9CB6"/>
    <w:rsid w:val="0D32B90B"/>
    <w:rsid w:val="0D45B7CD"/>
    <w:rsid w:val="0E21C5D7"/>
    <w:rsid w:val="0F1F880A"/>
    <w:rsid w:val="0F93AE70"/>
    <w:rsid w:val="101AFB30"/>
    <w:rsid w:val="10551798"/>
    <w:rsid w:val="105F0455"/>
    <w:rsid w:val="109225C0"/>
    <w:rsid w:val="10B1C44C"/>
    <w:rsid w:val="10D6B6F0"/>
    <w:rsid w:val="10F26C95"/>
    <w:rsid w:val="11187201"/>
    <w:rsid w:val="1209AB16"/>
    <w:rsid w:val="13589CD8"/>
    <w:rsid w:val="144D5985"/>
    <w:rsid w:val="1457F597"/>
    <w:rsid w:val="14B45D27"/>
    <w:rsid w:val="1517E20D"/>
    <w:rsid w:val="15305F5B"/>
    <w:rsid w:val="15C2A764"/>
    <w:rsid w:val="15DB0759"/>
    <w:rsid w:val="16731A14"/>
    <w:rsid w:val="178E4B57"/>
    <w:rsid w:val="17F04AC8"/>
    <w:rsid w:val="18CD40D8"/>
    <w:rsid w:val="192DA52C"/>
    <w:rsid w:val="1934F162"/>
    <w:rsid w:val="19412112"/>
    <w:rsid w:val="19AFF230"/>
    <w:rsid w:val="19B6A172"/>
    <w:rsid w:val="19BDB412"/>
    <w:rsid w:val="19ED6269"/>
    <w:rsid w:val="1A0E844F"/>
    <w:rsid w:val="1A2FD027"/>
    <w:rsid w:val="1AFB4F87"/>
    <w:rsid w:val="1B1C097B"/>
    <w:rsid w:val="1B95377A"/>
    <w:rsid w:val="1C3AA6E4"/>
    <w:rsid w:val="1C4B9E6A"/>
    <w:rsid w:val="1D2EB501"/>
    <w:rsid w:val="1F085BE4"/>
    <w:rsid w:val="1F5FD798"/>
    <w:rsid w:val="1FF5CF36"/>
    <w:rsid w:val="2081E151"/>
    <w:rsid w:val="219EACC9"/>
    <w:rsid w:val="23CEBC15"/>
    <w:rsid w:val="23E16948"/>
    <w:rsid w:val="24E24BE4"/>
    <w:rsid w:val="250244A9"/>
    <w:rsid w:val="255E341B"/>
    <w:rsid w:val="258CA0AD"/>
    <w:rsid w:val="25C89F23"/>
    <w:rsid w:val="25E63EA2"/>
    <w:rsid w:val="2626E485"/>
    <w:rsid w:val="263FF309"/>
    <w:rsid w:val="266C363B"/>
    <w:rsid w:val="26D4371D"/>
    <w:rsid w:val="272B6FA1"/>
    <w:rsid w:val="2776A022"/>
    <w:rsid w:val="27ACD2FD"/>
    <w:rsid w:val="27EDC69F"/>
    <w:rsid w:val="280FAA7C"/>
    <w:rsid w:val="284C2F6D"/>
    <w:rsid w:val="285592FB"/>
    <w:rsid w:val="28A991AC"/>
    <w:rsid w:val="28DA790C"/>
    <w:rsid w:val="28DFE6B4"/>
    <w:rsid w:val="298727C6"/>
    <w:rsid w:val="299BD1F1"/>
    <w:rsid w:val="29E2D272"/>
    <w:rsid w:val="2A4CDC21"/>
    <w:rsid w:val="2A970742"/>
    <w:rsid w:val="2A9E06B6"/>
    <w:rsid w:val="2AA96BC9"/>
    <w:rsid w:val="2B228BD3"/>
    <w:rsid w:val="2B6339FD"/>
    <w:rsid w:val="2B6534E2"/>
    <w:rsid w:val="2D0DFECC"/>
    <w:rsid w:val="2D2EAC8A"/>
    <w:rsid w:val="2D5CEB99"/>
    <w:rsid w:val="2D82A531"/>
    <w:rsid w:val="2D9C2065"/>
    <w:rsid w:val="2D9E5543"/>
    <w:rsid w:val="2DBEF810"/>
    <w:rsid w:val="2E4C502E"/>
    <w:rsid w:val="2E93C8E8"/>
    <w:rsid w:val="2EB8F402"/>
    <w:rsid w:val="2F139919"/>
    <w:rsid w:val="2F761373"/>
    <w:rsid w:val="2FEC385C"/>
    <w:rsid w:val="30C62077"/>
    <w:rsid w:val="312C7884"/>
    <w:rsid w:val="3134E35A"/>
    <w:rsid w:val="3139AE3D"/>
    <w:rsid w:val="31E5A4B5"/>
    <w:rsid w:val="31F90007"/>
    <w:rsid w:val="32ACF0A1"/>
    <w:rsid w:val="32E8F506"/>
    <w:rsid w:val="330A3FB3"/>
    <w:rsid w:val="33115039"/>
    <w:rsid w:val="33434E4B"/>
    <w:rsid w:val="3360773F"/>
    <w:rsid w:val="351812C1"/>
    <w:rsid w:val="356B50D7"/>
    <w:rsid w:val="35AB9642"/>
    <w:rsid w:val="35B8F674"/>
    <w:rsid w:val="36E2C068"/>
    <w:rsid w:val="373CB0F1"/>
    <w:rsid w:val="3802B45E"/>
    <w:rsid w:val="38233F41"/>
    <w:rsid w:val="386A06A0"/>
    <w:rsid w:val="38B9B24C"/>
    <w:rsid w:val="39730A37"/>
    <w:rsid w:val="39A6AE27"/>
    <w:rsid w:val="3A204D67"/>
    <w:rsid w:val="3A20C609"/>
    <w:rsid w:val="3A45F598"/>
    <w:rsid w:val="3B09C136"/>
    <w:rsid w:val="3B109ECD"/>
    <w:rsid w:val="3B40C450"/>
    <w:rsid w:val="3B4A4339"/>
    <w:rsid w:val="3B6384E9"/>
    <w:rsid w:val="3B9826D9"/>
    <w:rsid w:val="3C444F04"/>
    <w:rsid w:val="3CA4C774"/>
    <w:rsid w:val="3CF2B3BC"/>
    <w:rsid w:val="3D1ACED4"/>
    <w:rsid w:val="3D65CFB2"/>
    <w:rsid w:val="3D9080D9"/>
    <w:rsid w:val="3E1BBF59"/>
    <w:rsid w:val="3E1F854A"/>
    <w:rsid w:val="3E29107A"/>
    <w:rsid w:val="3E2DB10C"/>
    <w:rsid w:val="3E6327AA"/>
    <w:rsid w:val="3E8FDE59"/>
    <w:rsid w:val="3F1A38D1"/>
    <w:rsid w:val="3FEBCDC3"/>
    <w:rsid w:val="3FEEAD33"/>
    <w:rsid w:val="405728F1"/>
    <w:rsid w:val="40B9EFAD"/>
    <w:rsid w:val="418D51F6"/>
    <w:rsid w:val="42E33B74"/>
    <w:rsid w:val="43802D2F"/>
    <w:rsid w:val="43C4E432"/>
    <w:rsid w:val="43D4CA27"/>
    <w:rsid w:val="44D38F6D"/>
    <w:rsid w:val="45034316"/>
    <w:rsid w:val="45560823"/>
    <w:rsid w:val="455BBE97"/>
    <w:rsid w:val="45BD5C54"/>
    <w:rsid w:val="461CCBB7"/>
    <w:rsid w:val="4679E53A"/>
    <w:rsid w:val="476E289A"/>
    <w:rsid w:val="47834363"/>
    <w:rsid w:val="47D60594"/>
    <w:rsid w:val="481CF6E6"/>
    <w:rsid w:val="4860D86B"/>
    <w:rsid w:val="48FB3C02"/>
    <w:rsid w:val="49174999"/>
    <w:rsid w:val="493F00F2"/>
    <w:rsid w:val="495C4B9B"/>
    <w:rsid w:val="4987D3E6"/>
    <w:rsid w:val="4A5D580D"/>
    <w:rsid w:val="4B09E00C"/>
    <w:rsid w:val="4B9B66B4"/>
    <w:rsid w:val="4BDBF056"/>
    <w:rsid w:val="4C18EAB2"/>
    <w:rsid w:val="4C19B22F"/>
    <w:rsid w:val="4C50B565"/>
    <w:rsid w:val="4CCCB980"/>
    <w:rsid w:val="4CE9E937"/>
    <w:rsid w:val="4CFEA9A8"/>
    <w:rsid w:val="4D247F91"/>
    <w:rsid w:val="4D373012"/>
    <w:rsid w:val="4E1235F5"/>
    <w:rsid w:val="4E245E4D"/>
    <w:rsid w:val="4E5B731B"/>
    <w:rsid w:val="4EFC4871"/>
    <w:rsid w:val="4F0F583A"/>
    <w:rsid w:val="4F48C24D"/>
    <w:rsid w:val="4F6F05EB"/>
    <w:rsid w:val="501B0FF1"/>
    <w:rsid w:val="5084ED8D"/>
    <w:rsid w:val="50B1D83E"/>
    <w:rsid w:val="512FB2B4"/>
    <w:rsid w:val="513A203F"/>
    <w:rsid w:val="5183E8C0"/>
    <w:rsid w:val="51CBBBBB"/>
    <w:rsid w:val="5201F017"/>
    <w:rsid w:val="5234B93E"/>
    <w:rsid w:val="529F5CD9"/>
    <w:rsid w:val="52FA1BAB"/>
    <w:rsid w:val="53036CE8"/>
    <w:rsid w:val="53EF3C0A"/>
    <w:rsid w:val="54228530"/>
    <w:rsid w:val="542F9437"/>
    <w:rsid w:val="5482C1BB"/>
    <w:rsid w:val="54CE7FF6"/>
    <w:rsid w:val="54EAC05E"/>
    <w:rsid w:val="553E8AF2"/>
    <w:rsid w:val="55865DEA"/>
    <w:rsid w:val="55F4317C"/>
    <w:rsid w:val="563CFE6A"/>
    <w:rsid w:val="56427592"/>
    <w:rsid w:val="5659EB7F"/>
    <w:rsid w:val="566CA6F5"/>
    <w:rsid w:val="56A593E9"/>
    <w:rsid w:val="587F6D33"/>
    <w:rsid w:val="5890D235"/>
    <w:rsid w:val="58A98106"/>
    <w:rsid w:val="58D14DC7"/>
    <w:rsid w:val="599BCD1A"/>
    <w:rsid w:val="59C815C0"/>
    <w:rsid w:val="59E404D1"/>
    <w:rsid w:val="5AFD7A4F"/>
    <w:rsid w:val="5B293989"/>
    <w:rsid w:val="5B52E3F9"/>
    <w:rsid w:val="5CEB8773"/>
    <w:rsid w:val="5E3CB9F3"/>
    <w:rsid w:val="5E65CB9D"/>
    <w:rsid w:val="5E6D64D5"/>
    <w:rsid w:val="5F77D1D6"/>
    <w:rsid w:val="5FD6389D"/>
    <w:rsid w:val="600C61DC"/>
    <w:rsid w:val="60C27970"/>
    <w:rsid w:val="610984A7"/>
    <w:rsid w:val="61E780DA"/>
    <w:rsid w:val="62060903"/>
    <w:rsid w:val="62BF8E4A"/>
    <w:rsid w:val="630FF324"/>
    <w:rsid w:val="6364E0A7"/>
    <w:rsid w:val="63DD2DAA"/>
    <w:rsid w:val="6413D5B7"/>
    <w:rsid w:val="642BE484"/>
    <w:rsid w:val="66A2C753"/>
    <w:rsid w:val="66C02712"/>
    <w:rsid w:val="6852A1CA"/>
    <w:rsid w:val="68C573E3"/>
    <w:rsid w:val="68CB2CA4"/>
    <w:rsid w:val="68EC218B"/>
    <w:rsid w:val="69C40830"/>
    <w:rsid w:val="6A9BD92D"/>
    <w:rsid w:val="6AF9D344"/>
    <w:rsid w:val="6BD85150"/>
    <w:rsid w:val="6D0EEFB7"/>
    <w:rsid w:val="6DA94EC2"/>
    <w:rsid w:val="6DBF805D"/>
    <w:rsid w:val="6DCE21E3"/>
    <w:rsid w:val="6E4BCF55"/>
    <w:rsid w:val="6EBF50D5"/>
    <w:rsid w:val="6EC8500A"/>
    <w:rsid w:val="6EDB77D4"/>
    <w:rsid w:val="70025035"/>
    <w:rsid w:val="702F0C74"/>
    <w:rsid w:val="706F589B"/>
    <w:rsid w:val="70FB535A"/>
    <w:rsid w:val="7152958A"/>
    <w:rsid w:val="716D3C14"/>
    <w:rsid w:val="71FD5A72"/>
    <w:rsid w:val="72C4CB66"/>
    <w:rsid w:val="733521BB"/>
    <w:rsid w:val="73F7D6F3"/>
    <w:rsid w:val="7413EF0C"/>
    <w:rsid w:val="74AD8F88"/>
    <w:rsid w:val="74AFBCB8"/>
    <w:rsid w:val="7585DB18"/>
    <w:rsid w:val="75A94AB1"/>
    <w:rsid w:val="76626BEA"/>
    <w:rsid w:val="7796BB44"/>
    <w:rsid w:val="779F7D50"/>
    <w:rsid w:val="77D3C46B"/>
    <w:rsid w:val="786DB040"/>
    <w:rsid w:val="788B374D"/>
    <w:rsid w:val="788F2163"/>
    <w:rsid w:val="78D9DF0E"/>
    <w:rsid w:val="7973EE1E"/>
    <w:rsid w:val="79AE1A9C"/>
    <w:rsid w:val="7A404BC2"/>
    <w:rsid w:val="7A6EF442"/>
    <w:rsid w:val="7C5CE64A"/>
    <w:rsid w:val="7D2AD194"/>
    <w:rsid w:val="7DFCE6AA"/>
    <w:rsid w:val="7E19951F"/>
    <w:rsid w:val="7E399C48"/>
    <w:rsid w:val="7F344141"/>
    <w:rsid w:val="7FBE6E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9"/>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9"/>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9"/>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9"/>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9"/>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9"/>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9"/>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9"/>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9"/>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customStyle="1" w:styleId="UnresolvedMention1">
    <w:name w:val="Unresolved Mention1"/>
    <w:basedOn w:val="DefaultParagraphFont"/>
    <w:uiPriority w:val="99"/>
    <w:semiHidden/>
    <w:unhideWhenUsed/>
    <w:rsid w:val="00337215"/>
    <w:rPr>
      <w:color w:val="605E5C"/>
      <w:shd w:val="clear" w:color="auto" w:fill="E1DFDD"/>
    </w:rPr>
  </w:style>
  <w:style w:type="paragraph" w:styleId="Revision">
    <w:name w:val="Revision"/>
    <w:hidden/>
    <w:uiPriority w:val="99"/>
    <w:semiHidden/>
    <w:rsid w:val="00310D2C"/>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do.org/sites/default/files/files/2019-11/UNIDO_Abu_Dhabi_Declaration.pdf" TargetMode="External"/><Relationship Id="rId18" Type="http://schemas.openxmlformats.org/officeDocument/2006/relationships/hyperlink" Target="https://www.unido.org/node/15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unido.org/sites/default/files/2014-04/Lima_Declaration_EN_web_0.pdf" TargetMode="External"/><Relationship Id="rId17" Type="http://schemas.openxmlformats.org/officeDocument/2006/relationships/hyperlink" Target="https://www.unido.org/node/11" TargetMode="External"/><Relationship Id="rId2" Type="http://schemas.openxmlformats.org/officeDocument/2006/relationships/customXml" Target="../customXml/item2.xml"/><Relationship Id="rId16" Type="http://schemas.openxmlformats.org/officeDocument/2006/relationships/hyperlink" Target="https://www.unido.org/node/13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nido.org/node/329"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s://www.unido.org/strengthening-knowledge-and-institutions-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ido.org/sites/default/files/2014-03/ISID_Brochure_web_singlesided_12_03_0.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1C22118C594B44A9E652988DB7EDDA" ma:contentTypeVersion="14" ma:contentTypeDescription="Create a new document." ma:contentTypeScope="" ma:versionID="f1dd3f29e4f05bdd17553a29eb6aa0c6">
  <xsd:schema xmlns:xsd="http://www.w3.org/2001/XMLSchema" xmlns:xs="http://www.w3.org/2001/XMLSchema" xmlns:p="http://schemas.microsoft.com/office/2006/metadata/properties" xmlns:ns2="bbcfa7d7-1e56-4f55-bf04-21e19069071a" xmlns:ns3="70526839-397b-4ee5-a052-c73a5a02668d" targetNamespace="http://schemas.microsoft.com/office/2006/metadata/properties" ma:root="true" ma:fieldsID="7dee12428583ff77faa1ddfae75f09a6" ns2:_="" ns3:_="">
    <xsd:import namespace="bbcfa7d7-1e56-4f55-bf04-21e19069071a"/>
    <xsd:import namespace="70526839-397b-4ee5-a052-c73a5a0266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fa7d7-1e56-4f55-bf04-21e1906907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a2faa4b-a4e7-430d-a263-e7e8206ae33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526839-397b-4ee5-a052-c73a5a0266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90aa923-6e0f-446d-8731-ae6c05e28812}" ma:internalName="TaxCatchAll" ma:showField="CatchAllData" ma:web="70526839-397b-4ee5-a052-c73a5a0266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526839-397b-4ee5-a052-c73a5a02668d" xsi:nil="true"/>
    <lcf76f155ced4ddcb4097134ff3c332f xmlns="bbcfa7d7-1e56-4f55-bf04-21e19069071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592B5-9598-4914-B41A-532477566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fa7d7-1e56-4f55-bf04-21e19069071a"/>
    <ds:schemaRef ds:uri="70526839-397b-4ee5-a052-c73a5a026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81D1F7-0A08-4A75-A023-45C08B92C63B}">
  <ds:schemaRefs>
    <ds:schemaRef ds:uri="http://schemas.microsoft.com/sharepoint/v3/contenttype/forms"/>
  </ds:schemaRefs>
</ds:datastoreItem>
</file>

<file path=customXml/itemProps3.xml><?xml version="1.0" encoding="utf-8"?>
<ds:datastoreItem xmlns:ds="http://schemas.openxmlformats.org/officeDocument/2006/customXml" ds:itemID="{8265BEAC-7BA6-405D-B513-96A526488424}">
  <ds:schemaRefs>
    <ds:schemaRef ds:uri="http://schemas.microsoft.com/office/2006/metadata/properties"/>
    <ds:schemaRef ds:uri="http://schemas.microsoft.com/office/infopath/2007/PartnerControls"/>
    <ds:schemaRef ds:uri="70526839-397b-4ee5-a052-c73a5a02668d"/>
    <ds:schemaRef ds:uri="bbcfa7d7-1e56-4f55-bf04-21e19069071a"/>
  </ds:schemaRefs>
</ds:datastoreItem>
</file>

<file path=customXml/itemProps4.xml><?xml version="1.0" encoding="utf-8"?>
<ds:datastoreItem xmlns:ds="http://schemas.openxmlformats.org/officeDocument/2006/customXml" ds:itemID="{5DA64AC8-D624-43BD-8664-27ECAA926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1850</Words>
  <Characters>10548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BIANCO, Caterina</cp:lastModifiedBy>
  <cp:revision>4</cp:revision>
  <cp:lastPrinted>2024-07-29T09:02:00Z</cp:lastPrinted>
  <dcterms:created xsi:type="dcterms:W3CDTF">2026-02-02T12:22:00Z</dcterms:created>
  <dcterms:modified xsi:type="dcterms:W3CDTF">2026-02-03T08:54:00Z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0x010100591C22118C594B44A9E652988DB7EDDA</vt:lpwstr>
  </property>
  <property fmtid="{D5CDD505-2E9C-101B-9397-08002B2CF9AE}" pid="3" name="MediaServiceImageTags">
    <vt:lpwstr/>
  </property>
</Properties>
</file>