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331EDFF">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p>
        </w:tc>
      </w:tr>
      <w:tr w:rsidR="00E840B1" w:rsidRPr="000F08EA" w14:paraId="251D049E" w14:textId="77777777" w:rsidTr="0331EDFF">
        <w:tc>
          <w:tcPr>
            <w:tcW w:w="3828" w:type="dxa"/>
            <w:vAlign w:val="center"/>
          </w:tcPr>
          <w:p w14:paraId="32F09BCA"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vAlign w:val="center"/>
          </w:tcPr>
          <w:p w14:paraId="539563A8" w14:textId="0FFEA548" w:rsidR="00E840B1" w:rsidRPr="000F08EA" w:rsidRDefault="00E3370A"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CA4E59">
              <w:rPr>
                <w:rFonts w:ascii="Times New Roman" w:hAnsi="Times New Roman"/>
                <w:bCs/>
                <w:color w:val="0070C0"/>
                <w:sz w:val="24"/>
                <w:szCs w:val="24"/>
              </w:rPr>
              <w:t xml:space="preserve">UNIDO Headquarters </w:t>
            </w:r>
          </w:p>
        </w:tc>
      </w:tr>
      <w:tr w:rsidR="00E840B1" w:rsidRPr="000F08EA" w14:paraId="11B59B35" w14:textId="77777777" w:rsidTr="0331EDFF">
        <w:tc>
          <w:tcPr>
            <w:tcW w:w="3828" w:type="dxa"/>
            <w:vAlign w:val="center"/>
          </w:tcPr>
          <w:p w14:paraId="6546DA0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vAlign w:val="center"/>
          </w:tcPr>
          <w:p w14:paraId="6A27BE1F" w14:textId="2DA0F77F" w:rsidR="00E840B1" w:rsidRPr="000F08EA" w:rsidRDefault="00E3370A"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sidRPr="00E3370A">
              <w:rPr>
                <w:rFonts w:ascii="Times New Roman" w:hAnsi="Times New Roman"/>
                <w:b/>
                <w:bCs/>
                <w:color w:val="999999"/>
                <w:sz w:val="24"/>
                <w:szCs w:val="24"/>
              </w:rPr>
              <w:t>[Insert Date]</w:t>
            </w:r>
            <w:r w:rsidR="00605B72">
              <w:rPr>
                <w:rFonts w:ascii="Times New Roman" w:hAnsi="Times New Roman"/>
                <w:b/>
                <w:bCs/>
                <w:color w:val="999999"/>
                <w:sz w:val="24"/>
                <w:szCs w:val="24"/>
              </w:rPr>
              <w:t xml:space="preserve"> </w:t>
            </w:r>
            <w:r w:rsidR="00605B72" w:rsidRPr="005D3894">
              <w:rPr>
                <w:rFonts w:ascii="Times New Roman" w:hAnsi="Times New Roman"/>
                <w:b/>
                <w:bCs/>
                <w:color w:val="0070C0"/>
                <w:sz w:val="24"/>
                <w:szCs w:val="24"/>
              </w:rPr>
              <w:t>(</w:t>
            </w:r>
            <w:r w:rsidR="00A7284A" w:rsidRPr="005D3894">
              <w:rPr>
                <w:rFonts w:ascii="Times New Roman" w:hAnsi="Times New Roman"/>
                <w:b/>
                <w:bCs/>
                <w:color w:val="0070C0"/>
                <w:sz w:val="24"/>
                <w:szCs w:val="24"/>
              </w:rPr>
              <w:t xml:space="preserve">as soon as possible </w:t>
            </w:r>
            <w:r w:rsidR="005D3894" w:rsidRPr="005D3894">
              <w:rPr>
                <w:rFonts w:ascii="Times New Roman" w:hAnsi="Times New Roman"/>
                <w:b/>
                <w:bCs/>
                <w:color w:val="0070C0"/>
                <w:sz w:val="24"/>
                <w:szCs w:val="24"/>
              </w:rPr>
              <w:t>–</w:t>
            </w:r>
            <w:r w:rsidR="00A7284A" w:rsidRPr="005D3894">
              <w:rPr>
                <w:rFonts w:ascii="Times New Roman" w:hAnsi="Times New Roman"/>
                <w:b/>
                <w:bCs/>
                <w:color w:val="0070C0"/>
                <w:sz w:val="24"/>
                <w:szCs w:val="24"/>
              </w:rPr>
              <w:t xml:space="preserve"> </w:t>
            </w:r>
            <w:r w:rsidR="005D3894" w:rsidRPr="005D3894">
              <w:rPr>
                <w:rFonts w:ascii="Times New Roman" w:hAnsi="Times New Roman"/>
                <w:b/>
                <w:bCs/>
                <w:color w:val="0070C0"/>
                <w:sz w:val="24"/>
                <w:szCs w:val="24"/>
              </w:rPr>
              <w:t>duration of 1 year)</w:t>
            </w:r>
          </w:p>
        </w:tc>
      </w:tr>
      <w:tr w:rsidR="00E840B1" w:rsidRPr="000F08EA" w14:paraId="381390ED" w14:textId="77777777" w:rsidTr="0331EDFF">
        <w:tc>
          <w:tcPr>
            <w:tcW w:w="3828" w:type="dxa"/>
            <w:vAlign w:val="center"/>
          </w:tcPr>
          <w:p w14:paraId="7F1001F6"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vAlign w:val="center"/>
          </w:tcPr>
          <w:p w14:paraId="24284609" w14:textId="1960F817" w:rsidR="00E840B1" w:rsidRPr="000F08EA" w:rsidRDefault="00E3370A"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sidRPr="00E3370A">
              <w:rPr>
                <w:rFonts w:ascii="Times New Roman" w:hAnsi="Times New Roman"/>
                <w:b/>
                <w:bCs/>
                <w:color w:val="999999"/>
                <w:sz w:val="24"/>
                <w:szCs w:val="24"/>
              </w:rPr>
              <w:t>[Insert Date]</w:t>
            </w:r>
          </w:p>
        </w:tc>
      </w:tr>
    </w:tbl>
    <w:p w14:paraId="61AB9CC7" w14:textId="7EC5AE6F" w:rsidR="00686D10" w:rsidRDefault="00686D10" w:rsidP="0331EDFF">
      <w:pPr>
        <w:spacing w:line="276" w:lineRule="auto"/>
      </w:pPr>
    </w:p>
    <w:p w14:paraId="0FAA5F7A" w14:textId="77777777" w:rsidR="0028542A" w:rsidRPr="00686D10" w:rsidRDefault="0028542A" w:rsidP="0028542A">
      <w:pPr>
        <w:spacing w:line="276" w:lineRule="auto"/>
        <w:rPr>
          <w:sz w:val="22"/>
          <w:szCs w:val="22"/>
          <w:lang w:eastAsia="en-US"/>
        </w:rPr>
      </w:pPr>
    </w:p>
    <w:p w14:paraId="161D955A" w14:textId="77777777" w:rsidR="00D71398" w:rsidRPr="0028542A" w:rsidRDefault="00D71398" w:rsidP="0028542A">
      <w:pPr>
        <w:pStyle w:val="Heading5"/>
        <w:numPr>
          <w:ilvl w:val="0"/>
          <w:numId w:val="0"/>
        </w:numPr>
        <w:tabs>
          <w:tab w:val="left" w:pos="720"/>
        </w:tabs>
        <w:ind w:right="28"/>
        <w:jc w:val="both"/>
        <w:rPr>
          <w:szCs w:val="26"/>
          <w:u w:val="single"/>
        </w:rPr>
      </w:pPr>
      <w:r w:rsidRPr="0028542A">
        <w:rPr>
          <w:szCs w:val="26"/>
          <w:u w:val="single"/>
        </w:rPr>
        <w:t>ORGANIZATIONAL CONTEXT</w:t>
      </w:r>
    </w:p>
    <w:p w14:paraId="07F762DC" w14:textId="77777777" w:rsidR="0028542A" w:rsidRPr="0037645C" w:rsidRDefault="0028542A" w:rsidP="0028542A">
      <w:pPr>
        <w:rPr>
          <w:sz w:val="12"/>
          <w:szCs w:val="12"/>
          <w:lang w:eastAsia="en-US"/>
        </w:rPr>
      </w:pPr>
    </w:p>
    <w:p w14:paraId="38983823" w14:textId="77777777" w:rsidR="00A54FC8" w:rsidRPr="009724BD" w:rsidRDefault="00A54FC8" w:rsidP="0028542A">
      <w:pPr>
        <w:jc w:val="both"/>
        <w:rPr>
          <w:rFonts w:ascii="Times New Roman" w:hAnsi="Times New Roman"/>
          <w:sz w:val="22"/>
          <w:szCs w:val="22"/>
        </w:rPr>
      </w:pPr>
      <w:r w:rsidRPr="0028542A">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9" w:tgtFrame="_blank" w:history="1">
        <w:r w:rsidRPr="0028542A">
          <w:rPr>
            <w:rStyle w:val="Hyperlink"/>
            <w:rFonts w:ascii="Times New Roman" w:hAnsi="Times New Roman"/>
            <w:color w:val="000000" w:themeColor="text1"/>
            <w:sz w:val="22"/>
            <w:szCs w:val="22"/>
          </w:rPr>
          <w:t>Lima Declaration</w:t>
        </w:r>
      </w:hyperlink>
      <w:r w:rsidRPr="0028542A">
        <w:rPr>
          <w:rFonts w:ascii="Times New Roman" w:hAnsi="Times New Roman"/>
          <w:i/>
          <w:iCs/>
          <w:color w:val="000000" w:themeColor="text1"/>
          <w:sz w:val="22"/>
          <w:szCs w:val="22"/>
        </w:rPr>
        <w:t xml:space="preserve"> </w:t>
      </w:r>
      <w:r w:rsidRPr="0028542A">
        <w:rPr>
          <w:rFonts w:ascii="Times New Roman" w:hAnsi="Times New Roman"/>
          <w:color w:val="000000" w:themeColor="text1"/>
          <w:sz w:val="22"/>
          <w:szCs w:val="22"/>
        </w:rPr>
        <w:t xml:space="preserve">adopted at the fifteenth session of the UNIDO General Conference in 2013 as well as the </w:t>
      </w:r>
      <w:hyperlink r:id="rId10" w:history="1">
        <w:r w:rsidRPr="0028542A">
          <w:rPr>
            <w:rStyle w:val="Hyperlink"/>
            <w:rFonts w:ascii="Times New Roman" w:hAnsi="Times New Roman"/>
            <w:color w:val="000000" w:themeColor="text1"/>
            <w:sz w:val="22"/>
            <w:szCs w:val="22"/>
          </w:rPr>
          <w:t>Abu Dhabi Declaration</w:t>
        </w:r>
      </w:hyperlink>
      <w:r w:rsidRPr="0028542A">
        <w:rPr>
          <w:rFonts w:ascii="Times New Roman" w:hAnsi="Times New Roman"/>
          <w:color w:val="000000" w:themeColor="text1"/>
          <w:sz w:val="22"/>
          <w:szCs w:val="22"/>
        </w:rPr>
        <w:t xml:space="preserve"> adopted at the eighteenth session of UNIDO General Conference in 2019, is to promote and accelerate </w:t>
      </w:r>
      <w:hyperlink r:id="rId11" w:history="1">
        <w:r w:rsidRPr="0028542A">
          <w:rPr>
            <w:rStyle w:val="Hyperlink"/>
            <w:rFonts w:ascii="Times New Roman" w:hAnsi="Times New Roman"/>
            <w:color w:val="000000" w:themeColor="text1"/>
            <w:sz w:val="22"/>
            <w:szCs w:val="22"/>
          </w:rPr>
          <w:t>inclusive and sustainable industrial development</w:t>
        </w:r>
      </w:hyperlink>
      <w:r w:rsidRPr="0028542A">
        <w:rPr>
          <w:rFonts w:ascii="Times New Roman" w:hAnsi="Times New Roman"/>
          <w:color w:val="000000" w:themeColor="text1"/>
          <w:sz w:val="22"/>
          <w:szCs w:val="22"/>
          <w:u w:val="single"/>
        </w:rPr>
        <w:t xml:space="preserve"> (ISID)</w:t>
      </w:r>
      <w:r w:rsidRPr="0028542A">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2" w:history="1">
        <w:r w:rsidRPr="009724BD">
          <w:rPr>
            <w:rStyle w:val="Hyperlink"/>
            <w:rFonts w:ascii="Times New Roman" w:hAnsi="Times New Roman"/>
            <w:color w:val="auto"/>
            <w:sz w:val="22"/>
            <w:szCs w:val="22"/>
          </w:rPr>
          <w:t>UNIDO’s mandate is fully recognized in SDG-9</w:t>
        </w:r>
      </w:hyperlink>
      <w:r w:rsidRPr="009724BD">
        <w:rPr>
          <w:rFonts w:ascii="Times New Roman" w:hAnsi="Times New Roman"/>
          <w:sz w:val="22"/>
          <w:szCs w:val="22"/>
        </w:rPr>
        <w:t xml:space="preserve">, which calls to “Build resilient infrastructure, promote inclusive and sustainable industrialization and foster innovation”. The relevance of ISID, however, applies </w:t>
      </w:r>
      <w:proofErr w:type="gramStart"/>
      <w:r w:rsidRPr="009724BD">
        <w:rPr>
          <w:rFonts w:ascii="Times New Roman" w:hAnsi="Times New Roman"/>
          <w:sz w:val="22"/>
          <w:szCs w:val="22"/>
        </w:rPr>
        <w:t>in greater</w:t>
      </w:r>
      <w:proofErr w:type="gramEnd"/>
      <w:r w:rsidRPr="009724BD">
        <w:rPr>
          <w:rFonts w:ascii="Times New Roman" w:hAnsi="Times New Roman"/>
          <w:sz w:val="22"/>
          <w:szCs w:val="22"/>
        </w:rPr>
        <w:t xml:space="preserve"> or lesser extent to all SDGs. Accordingly, the Organization’s programmatic focus is structured in four strategic priorities: </w:t>
      </w:r>
      <w:hyperlink r:id="rId13" w:history="1">
        <w:r w:rsidRPr="009724BD">
          <w:rPr>
            <w:rStyle w:val="Hyperlink"/>
            <w:rFonts w:ascii="Times New Roman" w:hAnsi="Times New Roman"/>
            <w:color w:val="auto"/>
            <w:sz w:val="22"/>
            <w:szCs w:val="22"/>
          </w:rPr>
          <w:t>Creating shared prosperity</w:t>
        </w:r>
      </w:hyperlink>
      <w:r w:rsidRPr="009724BD">
        <w:rPr>
          <w:rFonts w:ascii="Times New Roman" w:hAnsi="Times New Roman"/>
          <w:sz w:val="22"/>
          <w:szCs w:val="22"/>
        </w:rPr>
        <w:t xml:space="preserve">; </w:t>
      </w:r>
      <w:hyperlink r:id="rId14" w:history="1">
        <w:r w:rsidRPr="009724BD">
          <w:rPr>
            <w:rStyle w:val="Hyperlink"/>
            <w:rFonts w:ascii="Times New Roman" w:hAnsi="Times New Roman"/>
            <w:color w:val="auto"/>
            <w:sz w:val="22"/>
            <w:szCs w:val="22"/>
          </w:rPr>
          <w:t>Advancing economic competitiveness</w:t>
        </w:r>
      </w:hyperlink>
      <w:r w:rsidRPr="009724BD">
        <w:rPr>
          <w:rFonts w:ascii="Times New Roman" w:hAnsi="Times New Roman"/>
          <w:sz w:val="22"/>
          <w:szCs w:val="22"/>
        </w:rPr>
        <w:t xml:space="preserve">; </w:t>
      </w:r>
      <w:hyperlink r:id="rId15" w:history="1">
        <w:r w:rsidRPr="009724BD">
          <w:rPr>
            <w:rStyle w:val="Hyperlink"/>
            <w:rFonts w:ascii="Times New Roman" w:hAnsi="Times New Roman"/>
            <w:color w:val="auto"/>
            <w:sz w:val="22"/>
            <w:szCs w:val="22"/>
          </w:rPr>
          <w:t>Safeguarding the environment</w:t>
        </w:r>
      </w:hyperlink>
      <w:r w:rsidRPr="009724BD">
        <w:rPr>
          <w:rFonts w:ascii="Times New Roman" w:hAnsi="Times New Roman"/>
          <w:sz w:val="22"/>
          <w:szCs w:val="22"/>
        </w:rPr>
        <w:t xml:space="preserve">; and </w:t>
      </w:r>
      <w:hyperlink r:id="rId16" w:history="1">
        <w:r w:rsidRPr="009724BD">
          <w:rPr>
            <w:rStyle w:val="Hyperlink"/>
            <w:rFonts w:ascii="Times New Roman" w:hAnsi="Times New Roman"/>
            <w:color w:val="auto"/>
            <w:sz w:val="22"/>
            <w:szCs w:val="22"/>
          </w:rPr>
          <w:t>Strengthening knowledge and institutions</w:t>
        </w:r>
      </w:hyperlink>
      <w:r w:rsidRPr="009724BD">
        <w:rPr>
          <w:rFonts w:ascii="Times New Roman" w:hAnsi="Times New Roman"/>
          <w:sz w:val="22"/>
          <w:szCs w:val="22"/>
        </w:rPr>
        <w:t>.</w:t>
      </w:r>
    </w:p>
    <w:p w14:paraId="42AE629E" w14:textId="77777777" w:rsidR="0028542A" w:rsidRPr="009724BD" w:rsidRDefault="0028542A" w:rsidP="0028542A">
      <w:pPr>
        <w:jc w:val="both"/>
        <w:rPr>
          <w:rFonts w:ascii="Times New Roman" w:hAnsi="Times New Roman"/>
          <w:sz w:val="22"/>
          <w:szCs w:val="22"/>
        </w:rPr>
      </w:pPr>
    </w:p>
    <w:p w14:paraId="370A2150" w14:textId="77777777" w:rsidR="00A54FC8" w:rsidRPr="009724BD" w:rsidRDefault="00A54FC8" w:rsidP="0028542A">
      <w:pPr>
        <w:jc w:val="both"/>
        <w:rPr>
          <w:rFonts w:ascii="Times New Roman" w:hAnsi="Times New Roman"/>
          <w:sz w:val="22"/>
          <w:szCs w:val="22"/>
        </w:rPr>
      </w:pPr>
      <w:r w:rsidRPr="009724BD">
        <w:rPr>
          <w:rFonts w:ascii="Times New Roman" w:hAnsi="Times New Roman"/>
          <w:sz w:val="22"/>
          <w:szCs w:val="22"/>
        </w:rPr>
        <w:t xml:space="preserve">Each of these programmatic fields of activity contains a number of individual </w:t>
      </w:r>
      <w:proofErr w:type="spellStart"/>
      <w:r w:rsidRPr="009724BD">
        <w:rPr>
          <w:rFonts w:ascii="Times New Roman" w:hAnsi="Times New Roman"/>
          <w:sz w:val="22"/>
          <w:szCs w:val="22"/>
        </w:rPr>
        <w:t>programmes</w:t>
      </w:r>
      <w:proofErr w:type="spellEnd"/>
      <w:r w:rsidRPr="009724BD">
        <w:rPr>
          <w:rFonts w:ascii="Times New Roman" w:hAnsi="Times New Roman"/>
          <w:sz w:val="22"/>
          <w:szCs w:val="22"/>
        </w:rPr>
        <w:t>, which are implemented in a holistic manner to achieve effective outcomes and impacts through UNIDO’s four enabling functions: (</w:t>
      </w:r>
      <w:proofErr w:type="spellStart"/>
      <w:r w:rsidRPr="009724BD">
        <w:rPr>
          <w:rFonts w:ascii="Times New Roman" w:hAnsi="Times New Roman"/>
          <w:sz w:val="22"/>
          <w:szCs w:val="22"/>
        </w:rPr>
        <w:t>i</w:t>
      </w:r>
      <w:proofErr w:type="spellEnd"/>
      <w:r w:rsidRPr="009724BD">
        <w:rPr>
          <w:rFonts w:ascii="Times New Roman" w:hAnsi="Times New Roman"/>
          <w:sz w:val="22"/>
          <w:szCs w:val="22"/>
        </w:rPr>
        <w:t>)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65B95D85" w14:textId="77777777" w:rsidR="007847E8" w:rsidRPr="009724BD" w:rsidRDefault="007847E8" w:rsidP="00A54FC8">
      <w:pPr>
        <w:shd w:val="clear" w:color="auto" w:fill="FFFFFF"/>
        <w:jc w:val="both"/>
        <w:rPr>
          <w:rFonts w:ascii="Times New Roman" w:hAnsi="Times New Roman"/>
          <w:sz w:val="22"/>
          <w:szCs w:val="22"/>
          <w:highlight w:val="yellow"/>
          <w:shd w:val="clear" w:color="auto" w:fill="FFFFFF"/>
          <w:lang w:eastAsia="zh-CN" w:bidi="ar"/>
        </w:rPr>
      </w:pPr>
    </w:p>
    <w:p w14:paraId="26F2F2B9" w14:textId="00D3D002" w:rsidR="000225A1" w:rsidRPr="009724BD" w:rsidRDefault="000225A1" w:rsidP="000225A1">
      <w:pPr>
        <w:shd w:val="clear" w:color="auto" w:fill="FFFFFF"/>
        <w:jc w:val="both"/>
        <w:rPr>
          <w:rFonts w:ascii="Times New Roman" w:hAnsi="Times New Roman"/>
          <w:sz w:val="22"/>
          <w:szCs w:val="22"/>
          <w:shd w:val="clear" w:color="auto" w:fill="FFFFFF"/>
        </w:rPr>
      </w:pPr>
      <w:r w:rsidRPr="009724BD">
        <w:rPr>
          <w:rFonts w:ascii="Times New Roman" w:hAnsi="Times New Roman"/>
          <w:sz w:val="22"/>
          <w:szCs w:val="22"/>
          <w:shd w:val="clear" w:color="auto" w:fill="FFFFFF"/>
        </w:rPr>
        <w:t>DIRECTORATE OF GLOBAL PARTNERSHIPS AND EXTERNAL RELATIONS (GLO)</w:t>
      </w:r>
    </w:p>
    <w:p w14:paraId="523A078E" w14:textId="5516A189" w:rsidR="000225A1" w:rsidRPr="009724BD" w:rsidRDefault="000225A1" w:rsidP="000225A1">
      <w:pPr>
        <w:shd w:val="clear" w:color="auto" w:fill="FFFFFF"/>
        <w:jc w:val="both"/>
        <w:rPr>
          <w:rFonts w:ascii="Times New Roman" w:hAnsi="Times New Roman"/>
          <w:sz w:val="22"/>
          <w:szCs w:val="22"/>
          <w:shd w:val="clear" w:color="auto" w:fill="FFFFFF"/>
        </w:rPr>
      </w:pPr>
      <w:r w:rsidRPr="009724BD">
        <w:rPr>
          <w:rFonts w:ascii="Times New Roman" w:hAnsi="Times New Roman"/>
          <w:sz w:val="22"/>
          <w:szCs w:val="22"/>
          <w:shd w:val="clear" w:color="auto" w:fill="FFFFFF"/>
        </w:rPr>
        <w:t>Under the overall direction of the Director General, and in close collaboration with all relevant</w:t>
      </w:r>
      <w:r w:rsidR="00B97390" w:rsidRPr="009724BD">
        <w:rPr>
          <w:rFonts w:ascii="Times New Roman" w:hAnsi="Times New Roman"/>
          <w:sz w:val="22"/>
          <w:szCs w:val="22"/>
          <w:shd w:val="clear" w:color="auto" w:fill="FFFFFF"/>
        </w:rPr>
        <w:t xml:space="preserve"> </w:t>
      </w:r>
      <w:r w:rsidRPr="009724BD">
        <w:rPr>
          <w:rFonts w:ascii="Times New Roman" w:hAnsi="Times New Roman"/>
          <w:sz w:val="22"/>
          <w:szCs w:val="22"/>
          <w:shd w:val="clear" w:color="auto" w:fill="FFFFFF"/>
        </w:rPr>
        <w:t>organizational entities within UNIDO, the Directorate of Global Partnerships and External Relations</w:t>
      </w:r>
      <w:r w:rsidR="00B97390" w:rsidRPr="009724BD">
        <w:rPr>
          <w:rFonts w:ascii="Times New Roman" w:hAnsi="Times New Roman"/>
          <w:sz w:val="22"/>
          <w:szCs w:val="22"/>
          <w:shd w:val="clear" w:color="auto" w:fill="FFFFFF"/>
        </w:rPr>
        <w:t xml:space="preserve"> </w:t>
      </w:r>
      <w:r w:rsidRPr="009724BD">
        <w:rPr>
          <w:rFonts w:ascii="Times New Roman" w:hAnsi="Times New Roman"/>
          <w:sz w:val="22"/>
          <w:szCs w:val="22"/>
          <w:shd w:val="clear" w:color="auto" w:fill="FFFFFF"/>
        </w:rPr>
        <w:t>(GLO), headed by a Managing Director, is responsible for UNIDO's relations with Member States</w:t>
      </w:r>
      <w:r w:rsidR="00B97390" w:rsidRPr="009724BD">
        <w:rPr>
          <w:rFonts w:ascii="Times New Roman" w:hAnsi="Times New Roman"/>
          <w:sz w:val="22"/>
          <w:szCs w:val="22"/>
          <w:shd w:val="clear" w:color="auto" w:fill="FFFFFF"/>
        </w:rPr>
        <w:t xml:space="preserve"> </w:t>
      </w:r>
      <w:r w:rsidRPr="009724BD">
        <w:rPr>
          <w:rFonts w:ascii="Times New Roman" w:hAnsi="Times New Roman"/>
          <w:sz w:val="22"/>
          <w:szCs w:val="22"/>
          <w:shd w:val="clear" w:color="auto" w:fill="FFFFFF"/>
        </w:rPr>
        <w:t>and all external partners, including through the policymaking organs. It plays a central role for</w:t>
      </w:r>
      <w:r w:rsidR="00B97390" w:rsidRPr="009724BD">
        <w:rPr>
          <w:rFonts w:ascii="Times New Roman" w:hAnsi="Times New Roman"/>
          <w:sz w:val="22"/>
          <w:szCs w:val="22"/>
          <w:shd w:val="clear" w:color="auto" w:fill="FFFFFF"/>
        </w:rPr>
        <w:t xml:space="preserve"> </w:t>
      </w:r>
      <w:r w:rsidRPr="009724BD">
        <w:rPr>
          <w:rFonts w:ascii="Times New Roman" w:hAnsi="Times New Roman"/>
          <w:sz w:val="22"/>
          <w:szCs w:val="22"/>
          <w:shd w:val="clear" w:color="auto" w:fill="FFFFFF"/>
        </w:rPr>
        <w:t xml:space="preserve">interaction and collaboration with traditional and non-traditional donors; </w:t>
      </w:r>
      <w:proofErr w:type="gramStart"/>
      <w:r w:rsidRPr="009724BD">
        <w:rPr>
          <w:rFonts w:ascii="Times New Roman" w:hAnsi="Times New Roman"/>
          <w:sz w:val="22"/>
          <w:szCs w:val="22"/>
          <w:shd w:val="clear" w:color="auto" w:fill="FFFFFF"/>
        </w:rPr>
        <w:t>oversees</w:t>
      </w:r>
      <w:proofErr w:type="gramEnd"/>
      <w:r w:rsidRPr="009724BD">
        <w:rPr>
          <w:rFonts w:ascii="Times New Roman" w:hAnsi="Times New Roman"/>
          <w:sz w:val="22"/>
          <w:szCs w:val="22"/>
          <w:shd w:val="clear" w:color="auto" w:fill="FFFFFF"/>
        </w:rPr>
        <w:t xml:space="preserve"> the regional</w:t>
      </w:r>
      <w:r w:rsidR="00B97390" w:rsidRPr="009724BD">
        <w:rPr>
          <w:rFonts w:ascii="Times New Roman" w:hAnsi="Times New Roman"/>
          <w:sz w:val="22"/>
          <w:szCs w:val="22"/>
          <w:shd w:val="clear" w:color="auto" w:fill="FFFFFF"/>
        </w:rPr>
        <w:t xml:space="preserve"> </w:t>
      </w:r>
      <w:r w:rsidRPr="009724BD">
        <w:rPr>
          <w:rFonts w:ascii="Times New Roman" w:hAnsi="Times New Roman"/>
          <w:sz w:val="22"/>
          <w:szCs w:val="22"/>
          <w:shd w:val="clear" w:color="auto" w:fill="FFFFFF"/>
        </w:rPr>
        <w:t>bureaus as well as the network of established field offices, liaison offices and Investment and</w:t>
      </w:r>
      <w:r w:rsidR="00B97390" w:rsidRPr="009724BD">
        <w:rPr>
          <w:rFonts w:ascii="Times New Roman" w:hAnsi="Times New Roman"/>
          <w:sz w:val="22"/>
          <w:szCs w:val="22"/>
          <w:shd w:val="clear" w:color="auto" w:fill="FFFFFF"/>
        </w:rPr>
        <w:t xml:space="preserve"> </w:t>
      </w:r>
      <w:r w:rsidRPr="009724BD">
        <w:rPr>
          <w:rFonts w:ascii="Times New Roman" w:hAnsi="Times New Roman"/>
          <w:sz w:val="22"/>
          <w:szCs w:val="22"/>
          <w:shd w:val="clear" w:color="auto" w:fill="FFFFFF"/>
        </w:rPr>
        <w:t>Technology Promotion Offices.</w:t>
      </w:r>
    </w:p>
    <w:p w14:paraId="4625D340" w14:textId="77777777" w:rsidR="008D4934" w:rsidRPr="009724BD" w:rsidRDefault="008D4934" w:rsidP="00A54FC8">
      <w:pPr>
        <w:jc w:val="both"/>
        <w:rPr>
          <w:rFonts w:ascii="Times New Roman" w:hAnsi="Times New Roman"/>
          <w:bCs/>
          <w:sz w:val="22"/>
          <w:szCs w:val="22"/>
          <w:highlight w:val="yellow"/>
        </w:rPr>
      </w:pPr>
    </w:p>
    <w:p w14:paraId="7D1691E4" w14:textId="5CF51522" w:rsidR="000225A1" w:rsidRPr="009724BD" w:rsidRDefault="008D4934" w:rsidP="008D4934">
      <w:pPr>
        <w:jc w:val="both"/>
        <w:rPr>
          <w:rFonts w:ascii="Times New Roman" w:hAnsi="Times New Roman"/>
          <w:bCs/>
          <w:sz w:val="22"/>
          <w:szCs w:val="22"/>
        </w:rPr>
      </w:pPr>
      <w:r w:rsidRPr="009724BD">
        <w:rPr>
          <w:rFonts w:ascii="Times New Roman" w:hAnsi="Times New Roman"/>
          <w:bCs/>
          <w:sz w:val="22"/>
          <w:szCs w:val="22"/>
        </w:rPr>
        <w:t>Division of Policymaking Organs (GLO/PMO)</w:t>
      </w:r>
    </w:p>
    <w:p w14:paraId="63718282" w14:textId="24969E9A" w:rsidR="008D4934" w:rsidRPr="009724BD" w:rsidRDefault="008D4934" w:rsidP="008D4934">
      <w:pPr>
        <w:jc w:val="both"/>
        <w:rPr>
          <w:rFonts w:ascii="Times New Roman" w:hAnsi="Times New Roman"/>
          <w:bCs/>
          <w:sz w:val="22"/>
          <w:szCs w:val="22"/>
        </w:rPr>
      </w:pPr>
      <w:r w:rsidRPr="009724BD">
        <w:rPr>
          <w:rFonts w:ascii="Times New Roman" w:hAnsi="Times New Roman"/>
          <w:bCs/>
          <w:sz w:val="22"/>
          <w:szCs w:val="22"/>
        </w:rPr>
        <w:t>Under the supervision of the Managing Director of the Directorate of Global Partnerships and</w:t>
      </w:r>
      <w:r w:rsidR="00B97390" w:rsidRPr="009724BD">
        <w:rPr>
          <w:rFonts w:ascii="Times New Roman" w:hAnsi="Times New Roman"/>
          <w:bCs/>
          <w:sz w:val="22"/>
          <w:szCs w:val="22"/>
        </w:rPr>
        <w:t xml:space="preserve"> </w:t>
      </w:r>
      <w:r w:rsidRPr="009724BD">
        <w:rPr>
          <w:rFonts w:ascii="Times New Roman" w:hAnsi="Times New Roman"/>
          <w:bCs/>
          <w:sz w:val="22"/>
          <w:szCs w:val="22"/>
        </w:rPr>
        <w:t>External Relations (GLO), the Division of Policymaking Organs (GLO/PMO) is responsible for</w:t>
      </w:r>
      <w:r w:rsidR="00B97390" w:rsidRPr="009724BD">
        <w:rPr>
          <w:rFonts w:ascii="Times New Roman" w:hAnsi="Times New Roman"/>
          <w:bCs/>
          <w:sz w:val="22"/>
          <w:szCs w:val="22"/>
        </w:rPr>
        <w:t xml:space="preserve"> </w:t>
      </w:r>
      <w:r w:rsidRPr="009724BD">
        <w:rPr>
          <w:rFonts w:ascii="Times New Roman" w:hAnsi="Times New Roman"/>
          <w:bCs/>
          <w:sz w:val="22"/>
          <w:szCs w:val="22"/>
        </w:rPr>
        <w:t>organizing all sessions of the UNIDO policymaking organs, such as the General Conference, the</w:t>
      </w:r>
      <w:r w:rsidR="00B97390" w:rsidRPr="009724BD">
        <w:rPr>
          <w:rFonts w:ascii="Times New Roman" w:hAnsi="Times New Roman"/>
          <w:bCs/>
          <w:sz w:val="22"/>
          <w:szCs w:val="22"/>
        </w:rPr>
        <w:t xml:space="preserve"> </w:t>
      </w:r>
      <w:r w:rsidRPr="009724BD">
        <w:rPr>
          <w:rFonts w:ascii="Times New Roman" w:hAnsi="Times New Roman"/>
          <w:bCs/>
          <w:sz w:val="22"/>
          <w:szCs w:val="22"/>
        </w:rPr>
        <w:t>Industrial Development Board and its subsidiary organ, the Programme and Budget Committee, as</w:t>
      </w:r>
      <w:r w:rsidR="00B97390" w:rsidRPr="009724BD">
        <w:rPr>
          <w:rFonts w:ascii="Times New Roman" w:hAnsi="Times New Roman"/>
          <w:bCs/>
          <w:sz w:val="22"/>
          <w:szCs w:val="22"/>
        </w:rPr>
        <w:t xml:space="preserve"> </w:t>
      </w:r>
      <w:r w:rsidRPr="009724BD">
        <w:rPr>
          <w:rFonts w:ascii="Times New Roman" w:hAnsi="Times New Roman"/>
          <w:bCs/>
          <w:sz w:val="22"/>
          <w:szCs w:val="22"/>
        </w:rPr>
        <w:t>well as any other subsidiary bodies and working groups established by those organs. This includes</w:t>
      </w:r>
      <w:r w:rsidR="00B97390" w:rsidRPr="009724BD">
        <w:rPr>
          <w:rFonts w:ascii="Times New Roman" w:hAnsi="Times New Roman"/>
          <w:bCs/>
          <w:sz w:val="22"/>
          <w:szCs w:val="22"/>
        </w:rPr>
        <w:t xml:space="preserve"> </w:t>
      </w:r>
      <w:r w:rsidRPr="009724BD">
        <w:rPr>
          <w:rFonts w:ascii="Times New Roman" w:hAnsi="Times New Roman"/>
          <w:bCs/>
          <w:sz w:val="22"/>
          <w:szCs w:val="22"/>
        </w:rPr>
        <w:t>providing advisory and secretariat services to such sessions. The Division functions as the main focal</w:t>
      </w:r>
      <w:r w:rsidR="00B97390" w:rsidRPr="009724BD">
        <w:rPr>
          <w:rFonts w:ascii="Times New Roman" w:hAnsi="Times New Roman"/>
          <w:bCs/>
          <w:sz w:val="22"/>
          <w:szCs w:val="22"/>
        </w:rPr>
        <w:t xml:space="preserve"> </w:t>
      </w:r>
      <w:r w:rsidRPr="009724BD">
        <w:rPr>
          <w:rFonts w:ascii="Times New Roman" w:hAnsi="Times New Roman"/>
          <w:bCs/>
          <w:sz w:val="22"/>
          <w:szCs w:val="22"/>
        </w:rPr>
        <w:t>point for liaison with Member State representatives. It therefore establishes, maintains and monitors</w:t>
      </w:r>
      <w:r w:rsidR="00B97390" w:rsidRPr="009724BD">
        <w:rPr>
          <w:rFonts w:ascii="Times New Roman" w:hAnsi="Times New Roman"/>
          <w:bCs/>
          <w:sz w:val="22"/>
          <w:szCs w:val="22"/>
        </w:rPr>
        <w:t xml:space="preserve"> </w:t>
      </w:r>
      <w:r w:rsidRPr="009724BD">
        <w:rPr>
          <w:rFonts w:ascii="Times New Roman" w:hAnsi="Times New Roman"/>
          <w:bCs/>
          <w:sz w:val="22"/>
          <w:szCs w:val="22"/>
        </w:rPr>
        <w:t>the Organization's official engagements with Member States.</w:t>
      </w:r>
    </w:p>
    <w:p w14:paraId="1493F2F0" w14:textId="77777777" w:rsidR="001F16C9" w:rsidRPr="009724BD" w:rsidRDefault="001F16C9" w:rsidP="0028542A">
      <w:pPr>
        <w:jc w:val="both"/>
        <w:rPr>
          <w:rFonts w:ascii="Times New Roman" w:hAnsi="Times New Roman"/>
          <w:bCs/>
          <w:sz w:val="22"/>
          <w:szCs w:val="22"/>
        </w:rPr>
      </w:pPr>
    </w:p>
    <w:p w14:paraId="0EEA7B37" w14:textId="1D2D6D29" w:rsidR="001F16C9" w:rsidRPr="009724BD" w:rsidRDefault="001F16C9" w:rsidP="001F16C9">
      <w:pPr>
        <w:jc w:val="both"/>
        <w:rPr>
          <w:sz w:val="22"/>
          <w:szCs w:val="22"/>
          <w:shd w:val="clear" w:color="auto" w:fill="FFFFFF"/>
          <w:lang w:eastAsia="zh-CN" w:bidi="ar"/>
        </w:rPr>
      </w:pPr>
      <w:r w:rsidRPr="009724BD">
        <w:rPr>
          <w:sz w:val="22"/>
          <w:szCs w:val="22"/>
          <w:shd w:val="clear" w:color="auto" w:fill="FFFFFF"/>
          <w:lang w:eastAsia="zh-CN" w:bidi="ar"/>
        </w:rPr>
        <w:t xml:space="preserve">The position is located under the Division of Policymaking Organs (GLO/PMO). The Division provides support services to the Vienna Chapter of the Group of 77 and ensures a continuous and productive dialogue and engagement with UNIDO's policymaking organs. </w:t>
      </w:r>
    </w:p>
    <w:p w14:paraId="25EE6367" w14:textId="77777777" w:rsidR="001F16C9" w:rsidRPr="009724BD" w:rsidRDefault="001F16C9" w:rsidP="0028542A">
      <w:pPr>
        <w:jc w:val="both"/>
        <w:rPr>
          <w:rFonts w:ascii="Times New Roman" w:hAnsi="Times New Roman"/>
          <w:bCs/>
          <w:sz w:val="22"/>
          <w:szCs w:val="22"/>
        </w:rPr>
      </w:pPr>
    </w:p>
    <w:p w14:paraId="6E6DD6D7" w14:textId="77777777" w:rsidR="00D71398" w:rsidRPr="009724BD" w:rsidRDefault="00D71398" w:rsidP="0028542A">
      <w:pPr>
        <w:pStyle w:val="Heading5"/>
        <w:numPr>
          <w:ilvl w:val="0"/>
          <w:numId w:val="0"/>
        </w:numPr>
        <w:tabs>
          <w:tab w:val="left" w:pos="720"/>
        </w:tabs>
        <w:ind w:left="1008" w:hanging="1008"/>
        <w:jc w:val="both"/>
        <w:rPr>
          <w:u w:val="single"/>
        </w:rPr>
      </w:pPr>
      <w:r w:rsidRPr="009724BD">
        <w:rPr>
          <w:u w:val="single"/>
        </w:rPr>
        <w:lastRenderedPageBreak/>
        <w:t>GENERIC DUTIES AND RESPONSIBILITIES</w:t>
      </w:r>
    </w:p>
    <w:p w14:paraId="06D7ED05" w14:textId="77777777" w:rsidR="0028542A" w:rsidRPr="009724BD" w:rsidRDefault="0028542A" w:rsidP="0028542A">
      <w:pPr>
        <w:rPr>
          <w:sz w:val="12"/>
          <w:szCs w:val="12"/>
          <w:lang w:eastAsia="en-US"/>
        </w:rPr>
      </w:pPr>
    </w:p>
    <w:p w14:paraId="24AC967C" w14:textId="731CFC47" w:rsidR="00D71398" w:rsidRPr="009724BD" w:rsidRDefault="0028542A" w:rsidP="0028542A">
      <w:pPr>
        <w:pStyle w:val="Normal10"/>
        <w:shd w:val="clear" w:color="auto" w:fill="FFFFFF"/>
        <w:spacing w:before="0" w:beforeAutospacing="0" w:after="120" w:afterAutospacing="0"/>
        <w:jc w:val="both"/>
        <w:rPr>
          <w:sz w:val="22"/>
          <w:szCs w:val="22"/>
        </w:rPr>
      </w:pPr>
      <w:r w:rsidRPr="009724BD">
        <w:rPr>
          <w:sz w:val="22"/>
          <w:szCs w:val="22"/>
        </w:rPr>
        <w:t xml:space="preserve">The Intern shall work under the direct supervision of an officer designated by the </w:t>
      </w:r>
      <w:r w:rsidR="007A5BAB" w:rsidRPr="009724BD">
        <w:rPr>
          <w:sz w:val="22"/>
          <w:szCs w:val="22"/>
        </w:rPr>
        <w:t xml:space="preserve">Director of the Division of Policy Making Organs </w:t>
      </w:r>
      <w:r w:rsidRPr="009724BD">
        <w:rPr>
          <w:sz w:val="22"/>
          <w:szCs w:val="22"/>
        </w:rPr>
        <w:t xml:space="preserve">and shall </w:t>
      </w:r>
      <w:r w:rsidR="00D71398" w:rsidRPr="009724BD">
        <w:rPr>
          <w:sz w:val="22"/>
          <w:szCs w:val="22"/>
        </w:rPr>
        <w:t>be engaged as follows:</w:t>
      </w:r>
    </w:p>
    <w:p w14:paraId="0C15D955" w14:textId="7E43EB3C" w:rsidR="00D71398" w:rsidRPr="009724BD" w:rsidRDefault="00D71398" w:rsidP="00A54FC8">
      <w:pPr>
        <w:numPr>
          <w:ilvl w:val="0"/>
          <w:numId w:val="10"/>
        </w:numPr>
        <w:spacing w:after="120"/>
        <w:jc w:val="both"/>
        <w:rPr>
          <w:rFonts w:ascii="Times New Roman" w:hAnsi="Times New Roman"/>
          <w:sz w:val="22"/>
          <w:szCs w:val="22"/>
        </w:rPr>
      </w:pPr>
      <w:r w:rsidRPr="009724BD">
        <w:rPr>
          <w:rFonts w:ascii="Times New Roman" w:hAnsi="Times New Roman"/>
          <w:sz w:val="22"/>
          <w:szCs w:val="22"/>
        </w:rPr>
        <w:t xml:space="preserve">Exposed to the regular core functions of the </w:t>
      </w:r>
      <w:r w:rsidR="009D3084" w:rsidRPr="009724BD">
        <w:rPr>
          <w:rFonts w:ascii="Times New Roman" w:hAnsi="Times New Roman"/>
          <w:sz w:val="22"/>
          <w:szCs w:val="22"/>
          <w:highlight w:val="yellow"/>
        </w:rPr>
        <w:t>Division</w:t>
      </w:r>
      <w:r w:rsidR="0028542A" w:rsidRPr="009724BD">
        <w:rPr>
          <w:rFonts w:ascii="Times New Roman" w:hAnsi="Times New Roman"/>
          <w:sz w:val="22"/>
          <w:szCs w:val="22"/>
          <w:highlight w:val="yellow"/>
        </w:rPr>
        <w:t xml:space="preserve"> </w:t>
      </w:r>
      <w:r w:rsidRPr="009724BD">
        <w:rPr>
          <w:rFonts w:ascii="Times New Roman" w:hAnsi="Times New Roman"/>
          <w:sz w:val="22"/>
          <w:szCs w:val="22"/>
        </w:rPr>
        <w:t xml:space="preserve">and as </w:t>
      </w:r>
      <w:proofErr w:type="gramStart"/>
      <w:r w:rsidRPr="009724BD">
        <w:rPr>
          <w:rFonts w:ascii="Times New Roman" w:hAnsi="Times New Roman"/>
          <w:sz w:val="22"/>
          <w:szCs w:val="22"/>
        </w:rPr>
        <w:t>such</w:t>
      </w:r>
      <w:proofErr w:type="gramEnd"/>
      <w:r w:rsidRPr="009724BD">
        <w:rPr>
          <w:rFonts w:ascii="Times New Roman" w:hAnsi="Times New Roman"/>
          <w:sz w:val="22"/>
          <w:szCs w:val="22"/>
        </w:rPr>
        <w:t xml:space="preserve"> shall have the</w:t>
      </w:r>
      <w:r w:rsidR="00E938E2" w:rsidRPr="009724BD">
        <w:rPr>
          <w:rFonts w:ascii="Times New Roman" w:hAnsi="Times New Roman"/>
          <w:sz w:val="22"/>
          <w:szCs w:val="22"/>
        </w:rPr>
        <w:t xml:space="preserve"> opportunity to observe the day-to-</w:t>
      </w:r>
      <w:r w:rsidRPr="009724BD">
        <w:rPr>
          <w:rFonts w:ascii="Times New Roman" w:hAnsi="Times New Roman"/>
          <w:sz w:val="22"/>
          <w:szCs w:val="22"/>
        </w:rPr>
        <w:t>day operations and engage in on-the-job training in specific actions delegated by the Supervisor.</w:t>
      </w:r>
    </w:p>
    <w:p w14:paraId="3D3F53E4" w14:textId="77777777" w:rsidR="00AB5132" w:rsidRPr="009724BD" w:rsidRDefault="00D71398" w:rsidP="009724BD">
      <w:pPr>
        <w:numPr>
          <w:ilvl w:val="0"/>
          <w:numId w:val="10"/>
        </w:numPr>
        <w:ind w:left="714" w:hanging="357"/>
        <w:jc w:val="both"/>
        <w:rPr>
          <w:rFonts w:ascii="Times New Roman" w:hAnsi="Times New Roman"/>
          <w:sz w:val="22"/>
          <w:szCs w:val="22"/>
        </w:rPr>
      </w:pPr>
      <w:r w:rsidRPr="009724BD">
        <w:rPr>
          <w:rFonts w:ascii="Times New Roman" w:hAnsi="Times New Roman"/>
          <w:sz w:val="22"/>
          <w:szCs w:val="22"/>
        </w:rPr>
        <w:t>Engaged in a specific self-contained assignment described below:</w:t>
      </w:r>
    </w:p>
    <w:p w14:paraId="2F56E7B0" w14:textId="77777777" w:rsidR="00F96A79" w:rsidRPr="009724BD" w:rsidRDefault="00F96A79" w:rsidP="009724BD">
      <w:pPr>
        <w:widowControl/>
        <w:numPr>
          <w:ilvl w:val="0"/>
          <w:numId w:val="16"/>
        </w:numPr>
        <w:shd w:val="clear" w:color="auto" w:fill="FFFFFF"/>
        <w:autoSpaceDE/>
        <w:autoSpaceDN/>
        <w:adjustRightInd/>
        <w:spacing w:before="100" w:beforeAutospacing="1"/>
        <w:jc w:val="both"/>
        <w:rPr>
          <w:rFonts w:ascii="Times New Roman" w:hAnsi="Times New Roman"/>
          <w:sz w:val="22"/>
          <w:szCs w:val="22"/>
          <w:lang w:eastAsia="en-US"/>
        </w:rPr>
      </w:pPr>
      <w:r w:rsidRPr="009724BD">
        <w:rPr>
          <w:rFonts w:ascii="Times New Roman" w:hAnsi="Times New Roman"/>
          <w:sz w:val="22"/>
          <w:szCs w:val="22"/>
          <w:lang w:eastAsia="en-US"/>
        </w:rPr>
        <w:t xml:space="preserve">Assist the G-77 External Relations Officer in the daily work (preparation and follow-up of G-77 Group Meetings), related research on G-77 positions and issues in all Vienna-based UN Organizations (UNIDO, IAEA, </w:t>
      </w:r>
      <w:proofErr w:type="gramStart"/>
      <w:r w:rsidRPr="009724BD">
        <w:rPr>
          <w:rFonts w:ascii="Times New Roman" w:hAnsi="Times New Roman"/>
          <w:sz w:val="22"/>
          <w:szCs w:val="22"/>
          <w:lang w:eastAsia="en-US"/>
        </w:rPr>
        <w:t>UNODC, UNOOSA</w:t>
      </w:r>
      <w:proofErr w:type="gramEnd"/>
      <w:r w:rsidRPr="009724BD">
        <w:rPr>
          <w:rFonts w:ascii="Times New Roman" w:hAnsi="Times New Roman"/>
          <w:sz w:val="22"/>
          <w:szCs w:val="22"/>
          <w:lang w:eastAsia="en-US"/>
        </w:rPr>
        <w:t>, UNCITRAL and CTBTO</w:t>
      </w:r>
      <w:proofErr w:type="gramStart"/>
      <w:r w:rsidRPr="009724BD">
        <w:rPr>
          <w:rFonts w:ascii="Times New Roman" w:hAnsi="Times New Roman"/>
          <w:sz w:val="22"/>
          <w:szCs w:val="22"/>
          <w:lang w:eastAsia="en-US"/>
        </w:rPr>
        <w:t>);</w:t>
      </w:r>
      <w:proofErr w:type="gramEnd"/>
    </w:p>
    <w:p w14:paraId="34030D7A" w14:textId="77777777" w:rsidR="00F96A79" w:rsidRPr="009724BD" w:rsidRDefault="00F96A79" w:rsidP="00F96A79">
      <w:pPr>
        <w:widowControl/>
        <w:numPr>
          <w:ilvl w:val="0"/>
          <w:numId w:val="16"/>
        </w:numPr>
        <w:shd w:val="clear" w:color="auto" w:fill="FFFFFF"/>
        <w:autoSpaceDE/>
        <w:autoSpaceDN/>
        <w:adjustRightInd/>
        <w:spacing w:before="100" w:beforeAutospacing="1" w:after="100" w:afterAutospacing="1"/>
        <w:jc w:val="both"/>
        <w:rPr>
          <w:rFonts w:ascii="Times New Roman" w:hAnsi="Times New Roman"/>
          <w:sz w:val="22"/>
          <w:szCs w:val="22"/>
          <w:lang w:eastAsia="en-US"/>
        </w:rPr>
      </w:pPr>
      <w:r w:rsidRPr="009724BD">
        <w:rPr>
          <w:rFonts w:ascii="Times New Roman" w:hAnsi="Times New Roman"/>
          <w:sz w:val="22"/>
          <w:szCs w:val="22"/>
          <w:lang w:eastAsia="en-US"/>
        </w:rPr>
        <w:t xml:space="preserve">Provide logistical and technical support in the preparation and organization of G-77 meetings (prepare letters, note </w:t>
      </w:r>
      <w:proofErr w:type="spellStart"/>
      <w:r w:rsidRPr="009724BD">
        <w:rPr>
          <w:rFonts w:ascii="Times New Roman" w:hAnsi="Times New Roman"/>
          <w:sz w:val="22"/>
          <w:szCs w:val="22"/>
          <w:lang w:eastAsia="en-US"/>
        </w:rPr>
        <w:t>verbales</w:t>
      </w:r>
      <w:proofErr w:type="spellEnd"/>
      <w:r w:rsidRPr="009724BD">
        <w:rPr>
          <w:rFonts w:ascii="Times New Roman" w:hAnsi="Times New Roman"/>
          <w:sz w:val="22"/>
          <w:szCs w:val="22"/>
          <w:lang w:eastAsia="en-US"/>
        </w:rPr>
        <w:t>, invitations, take notes during the meetings and other related tasks</w:t>
      </w:r>
      <w:proofErr w:type="gramStart"/>
      <w:r w:rsidRPr="009724BD">
        <w:rPr>
          <w:rFonts w:ascii="Times New Roman" w:hAnsi="Times New Roman"/>
          <w:sz w:val="22"/>
          <w:szCs w:val="22"/>
          <w:lang w:eastAsia="en-US"/>
        </w:rPr>
        <w:t>);</w:t>
      </w:r>
      <w:proofErr w:type="gramEnd"/>
    </w:p>
    <w:p w14:paraId="7428C02F" w14:textId="77777777" w:rsidR="00F96A79" w:rsidRPr="009724BD" w:rsidRDefault="00F96A79" w:rsidP="00F96A79">
      <w:pPr>
        <w:widowControl/>
        <w:numPr>
          <w:ilvl w:val="0"/>
          <w:numId w:val="16"/>
        </w:numPr>
        <w:shd w:val="clear" w:color="auto" w:fill="FFFFFF"/>
        <w:autoSpaceDE/>
        <w:autoSpaceDN/>
        <w:adjustRightInd/>
        <w:spacing w:before="100" w:beforeAutospacing="1" w:after="100" w:afterAutospacing="1"/>
        <w:jc w:val="both"/>
        <w:rPr>
          <w:rFonts w:ascii="Times New Roman" w:hAnsi="Times New Roman"/>
          <w:sz w:val="22"/>
          <w:szCs w:val="22"/>
          <w:lang w:eastAsia="en-US"/>
        </w:rPr>
      </w:pPr>
      <w:r w:rsidRPr="009724BD">
        <w:rPr>
          <w:rFonts w:ascii="Times New Roman" w:hAnsi="Times New Roman"/>
          <w:sz w:val="22"/>
          <w:szCs w:val="22"/>
          <w:lang w:eastAsia="en-US"/>
        </w:rPr>
        <w:t xml:space="preserve">Assist in the handling of the G-77 website and other social media </w:t>
      </w:r>
      <w:proofErr w:type="gramStart"/>
      <w:r w:rsidRPr="009724BD">
        <w:rPr>
          <w:rFonts w:ascii="Times New Roman" w:hAnsi="Times New Roman"/>
          <w:sz w:val="22"/>
          <w:szCs w:val="22"/>
          <w:lang w:eastAsia="en-US"/>
        </w:rPr>
        <w:t>sites;</w:t>
      </w:r>
      <w:proofErr w:type="gramEnd"/>
    </w:p>
    <w:p w14:paraId="6594D72E" w14:textId="32EA32B4" w:rsidR="0098052F" w:rsidRPr="009724BD" w:rsidRDefault="0098052F" w:rsidP="0098052F">
      <w:pPr>
        <w:widowControl/>
        <w:numPr>
          <w:ilvl w:val="0"/>
          <w:numId w:val="16"/>
        </w:numPr>
        <w:shd w:val="clear" w:color="auto" w:fill="FFFFFF"/>
        <w:autoSpaceDE/>
        <w:autoSpaceDN/>
        <w:adjustRightInd/>
        <w:spacing w:before="100" w:beforeAutospacing="1" w:after="100" w:afterAutospacing="1"/>
        <w:jc w:val="both"/>
        <w:rPr>
          <w:rFonts w:ascii="Times New Roman" w:hAnsi="Times New Roman"/>
          <w:sz w:val="22"/>
          <w:szCs w:val="22"/>
          <w:lang w:eastAsia="en-US"/>
        </w:rPr>
      </w:pPr>
      <w:r w:rsidRPr="009724BD">
        <w:rPr>
          <w:rFonts w:ascii="Times New Roman" w:hAnsi="Times New Roman"/>
          <w:sz w:val="22"/>
          <w:szCs w:val="22"/>
          <w:lang w:eastAsia="en-US"/>
        </w:rPr>
        <w:t>Assist in the update of the contact list</w:t>
      </w:r>
      <w:r w:rsidR="009467BB" w:rsidRPr="009724BD">
        <w:rPr>
          <w:rFonts w:ascii="Times New Roman" w:hAnsi="Times New Roman"/>
          <w:sz w:val="22"/>
          <w:szCs w:val="22"/>
          <w:lang w:eastAsia="en-US"/>
        </w:rPr>
        <w:t>s</w:t>
      </w:r>
      <w:r w:rsidRPr="009724BD">
        <w:rPr>
          <w:rFonts w:ascii="Times New Roman" w:hAnsi="Times New Roman"/>
          <w:sz w:val="22"/>
          <w:szCs w:val="22"/>
          <w:lang w:eastAsia="en-US"/>
        </w:rPr>
        <w:t xml:space="preserve"> of Permanent </w:t>
      </w:r>
      <w:proofErr w:type="gramStart"/>
      <w:r w:rsidRPr="009724BD">
        <w:rPr>
          <w:rFonts w:ascii="Times New Roman" w:hAnsi="Times New Roman"/>
          <w:sz w:val="22"/>
          <w:szCs w:val="22"/>
          <w:lang w:eastAsia="en-US"/>
        </w:rPr>
        <w:t>Missions;</w:t>
      </w:r>
      <w:proofErr w:type="gramEnd"/>
    </w:p>
    <w:p w14:paraId="5A61B41F" w14:textId="77777777" w:rsidR="00F96A79" w:rsidRPr="009724BD" w:rsidRDefault="00F96A79" w:rsidP="00F96A79">
      <w:pPr>
        <w:widowControl/>
        <w:numPr>
          <w:ilvl w:val="0"/>
          <w:numId w:val="16"/>
        </w:numPr>
        <w:shd w:val="clear" w:color="auto" w:fill="FFFFFF"/>
        <w:autoSpaceDE/>
        <w:autoSpaceDN/>
        <w:adjustRightInd/>
        <w:spacing w:before="100" w:beforeAutospacing="1" w:after="100" w:afterAutospacing="1"/>
        <w:jc w:val="both"/>
        <w:rPr>
          <w:rFonts w:ascii="Times New Roman" w:hAnsi="Times New Roman"/>
          <w:sz w:val="22"/>
          <w:szCs w:val="22"/>
          <w:lang w:eastAsia="en-US"/>
        </w:rPr>
      </w:pPr>
      <w:r w:rsidRPr="009724BD">
        <w:rPr>
          <w:rFonts w:ascii="Times New Roman" w:hAnsi="Times New Roman"/>
          <w:sz w:val="22"/>
          <w:szCs w:val="22"/>
          <w:lang w:eastAsia="en-US"/>
        </w:rPr>
        <w:t>Undertake other duties as assigned by the Director/Officer-in-Charge of GLO/</w:t>
      </w:r>
      <w:proofErr w:type="gramStart"/>
      <w:r w:rsidRPr="009724BD">
        <w:rPr>
          <w:rFonts w:ascii="Times New Roman" w:hAnsi="Times New Roman"/>
          <w:sz w:val="22"/>
          <w:szCs w:val="22"/>
          <w:lang w:eastAsia="en-US"/>
        </w:rPr>
        <w:t>PMO;</w:t>
      </w:r>
      <w:proofErr w:type="gramEnd"/>
    </w:p>
    <w:p w14:paraId="5EA2C4A2" w14:textId="1079ECC2" w:rsidR="00EB0A79" w:rsidRPr="009724BD" w:rsidRDefault="00D71398" w:rsidP="00EB0A79">
      <w:pPr>
        <w:pStyle w:val="ListParagraph"/>
        <w:numPr>
          <w:ilvl w:val="0"/>
          <w:numId w:val="10"/>
        </w:numPr>
        <w:rPr>
          <w:rFonts w:ascii="Times New Roman" w:hAnsi="Times New Roman"/>
          <w:sz w:val="22"/>
          <w:szCs w:val="22"/>
        </w:rPr>
      </w:pPr>
      <w:r w:rsidRPr="009724BD">
        <w:rPr>
          <w:rFonts w:ascii="Times New Roman" w:hAnsi="Times New Roman"/>
          <w:sz w:val="22"/>
          <w:szCs w:val="22"/>
        </w:rPr>
        <w:t>Other Special emerging Projects that may enhance the learning experience of the Intern</w:t>
      </w:r>
      <w:r w:rsidR="00686D10" w:rsidRPr="009724BD">
        <w:rPr>
          <w:rFonts w:ascii="Times New Roman" w:hAnsi="Times New Roman"/>
          <w:sz w:val="22"/>
          <w:szCs w:val="22"/>
        </w:rPr>
        <w:t>.</w:t>
      </w:r>
      <w:r w:rsidR="00EB0A79" w:rsidRPr="009724BD">
        <w:rPr>
          <w:rFonts w:ascii="Times New Roman" w:hAnsi="Times New Roman"/>
          <w:sz w:val="22"/>
          <w:szCs w:val="22"/>
        </w:rPr>
        <w:t xml:space="preserve"> Possible topics </w:t>
      </w:r>
      <w:proofErr w:type="gramStart"/>
      <w:r w:rsidR="00EB0A79" w:rsidRPr="009724BD">
        <w:rPr>
          <w:rFonts w:ascii="Times New Roman" w:hAnsi="Times New Roman"/>
          <w:sz w:val="22"/>
          <w:szCs w:val="22"/>
        </w:rPr>
        <w:t>include, but</w:t>
      </w:r>
      <w:proofErr w:type="gramEnd"/>
      <w:r w:rsidR="00EB0A79" w:rsidRPr="009724BD">
        <w:rPr>
          <w:rFonts w:ascii="Times New Roman" w:hAnsi="Times New Roman"/>
          <w:sz w:val="22"/>
          <w:szCs w:val="22"/>
        </w:rPr>
        <w:t xml:space="preserve"> are not limited to: Knowledge Management Strategy for G-77 officers; up</w:t>
      </w:r>
      <w:r w:rsidR="004A521A" w:rsidRPr="009724BD">
        <w:rPr>
          <w:rFonts w:ascii="Times New Roman" w:hAnsi="Times New Roman"/>
          <w:sz w:val="22"/>
          <w:szCs w:val="22"/>
        </w:rPr>
        <w:t xml:space="preserve">grading the G-77 Vienna Chapter </w:t>
      </w:r>
      <w:r w:rsidR="00EB0A79" w:rsidRPr="009724BD">
        <w:rPr>
          <w:rFonts w:ascii="Times New Roman" w:hAnsi="Times New Roman"/>
          <w:sz w:val="22"/>
          <w:szCs w:val="22"/>
        </w:rPr>
        <w:t xml:space="preserve">public website; </w:t>
      </w:r>
      <w:r w:rsidR="009467BB" w:rsidRPr="009724BD">
        <w:rPr>
          <w:rFonts w:ascii="Times New Roman" w:hAnsi="Times New Roman"/>
          <w:sz w:val="22"/>
          <w:szCs w:val="22"/>
        </w:rPr>
        <w:t xml:space="preserve">and </w:t>
      </w:r>
      <w:r w:rsidR="00EB0A79" w:rsidRPr="009724BD">
        <w:rPr>
          <w:rFonts w:ascii="Times New Roman" w:hAnsi="Times New Roman"/>
          <w:sz w:val="22"/>
          <w:szCs w:val="22"/>
        </w:rPr>
        <w:t xml:space="preserve">development of </w:t>
      </w:r>
      <w:r w:rsidR="004A521A" w:rsidRPr="009724BD">
        <w:rPr>
          <w:rFonts w:ascii="Times New Roman" w:hAnsi="Times New Roman"/>
          <w:sz w:val="22"/>
          <w:szCs w:val="22"/>
        </w:rPr>
        <w:t>an on-boarding material for G-77 delega</w:t>
      </w:r>
      <w:r w:rsidR="009467BB" w:rsidRPr="009724BD">
        <w:rPr>
          <w:rFonts w:ascii="Times New Roman" w:hAnsi="Times New Roman"/>
          <w:sz w:val="22"/>
          <w:szCs w:val="22"/>
        </w:rPr>
        <w:t>tes.</w:t>
      </w:r>
    </w:p>
    <w:p w14:paraId="646E75B6" w14:textId="77777777" w:rsidR="0028542A" w:rsidRPr="009724BD" w:rsidRDefault="0028542A" w:rsidP="009724BD">
      <w:pPr>
        <w:jc w:val="both"/>
        <w:rPr>
          <w:rFonts w:ascii="Times New Roman" w:hAnsi="Times New Roman"/>
          <w:sz w:val="22"/>
          <w:szCs w:val="22"/>
        </w:rPr>
      </w:pPr>
    </w:p>
    <w:p w14:paraId="7CA6C093" w14:textId="378E2E66" w:rsidR="0028542A" w:rsidRPr="009724BD" w:rsidRDefault="0028542A" w:rsidP="0028542A">
      <w:pPr>
        <w:jc w:val="both"/>
        <w:rPr>
          <w:rFonts w:ascii="Times New Roman" w:hAnsi="Times New Roman"/>
          <w:sz w:val="22"/>
          <w:szCs w:val="22"/>
        </w:rPr>
      </w:pPr>
      <w:r w:rsidRPr="009724BD">
        <w:rPr>
          <w:rFonts w:ascii="Times New Roman" w:hAnsi="Times New Roman"/>
          <w:sz w:val="22"/>
          <w:szCs w:val="22"/>
        </w:rPr>
        <w:t xml:space="preserve">The Intern will be required to prepare an end-of-internship report, which will be submitted to and cleared by </w:t>
      </w:r>
      <w:r w:rsidR="261119F3" w:rsidRPr="009724BD">
        <w:rPr>
          <w:rFonts w:ascii="Times New Roman" w:hAnsi="Times New Roman"/>
          <w:sz w:val="22"/>
          <w:szCs w:val="22"/>
        </w:rPr>
        <w:t>HRM</w:t>
      </w:r>
      <w:r w:rsidRPr="009724BD">
        <w:rPr>
          <w:rFonts w:ascii="Times New Roman" w:hAnsi="Times New Roman"/>
          <w:sz w:val="22"/>
          <w:szCs w:val="22"/>
        </w:rPr>
        <w:t>.</w:t>
      </w:r>
    </w:p>
    <w:p w14:paraId="615B5C18" w14:textId="77777777" w:rsidR="0028542A" w:rsidRPr="009724BD" w:rsidRDefault="0028542A" w:rsidP="0028542A">
      <w:pPr>
        <w:jc w:val="both"/>
        <w:rPr>
          <w:rFonts w:ascii="Times New Roman" w:hAnsi="Times New Roman"/>
          <w:sz w:val="22"/>
          <w:szCs w:val="24"/>
        </w:rPr>
      </w:pPr>
    </w:p>
    <w:p w14:paraId="08E8FDF5" w14:textId="77777777" w:rsidR="00D91864" w:rsidRPr="009724BD" w:rsidRDefault="00D15B5A" w:rsidP="0037645C">
      <w:pPr>
        <w:jc w:val="both"/>
        <w:rPr>
          <w:rFonts w:ascii="Times New Roman" w:hAnsi="Times New Roman"/>
          <w:b/>
          <w:iCs/>
          <w:sz w:val="24"/>
          <w:szCs w:val="24"/>
          <w:u w:val="single"/>
          <w:lang w:eastAsia="en-US"/>
        </w:rPr>
      </w:pPr>
      <w:r w:rsidRPr="009724BD">
        <w:rPr>
          <w:rFonts w:ascii="Times New Roman" w:hAnsi="Times New Roman"/>
          <w:b/>
          <w:iCs/>
          <w:sz w:val="24"/>
          <w:szCs w:val="24"/>
          <w:u w:val="single"/>
          <w:lang w:eastAsia="en-US"/>
        </w:rPr>
        <w:t>MINIMUM ORGANIZATIONAL REQUIREMENTS</w:t>
      </w:r>
    </w:p>
    <w:p w14:paraId="6D634F6E" w14:textId="77777777" w:rsidR="0037645C" w:rsidRPr="009724BD" w:rsidRDefault="0037645C" w:rsidP="0037645C">
      <w:pPr>
        <w:jc w:val="both"/>
        <w:rPr>
          <w:rFonts w:ascii="Times New Roman" w:hAnsi="Times New Roman"/>
          <w:b/>
          <w:iCs/>
          <w:sz w:val="12"/>
          <w:szCs w:val="12"/>
          <w:lang w:eastAsia="en-US"/>
        </w:rPr>
      </w:pPr>
    </w:p>
    <w:p w14:paraId="7A5D9159" w14:textId="612D717C" w:rsidR="006C79C8" w:rsidRPr="009724BD" w:rsidRDefault="00D15B5A" w:rsidP="00A54FC8">
      <w:pPr>
        <w:jc w:val="both"/>
        <w:rPr>
          <w:rFonts w:ascii="Times New Roman" w:hAnsi="Times New Roman"/>
          <w:sz w:val="22"/>
          <w:szCs w:val="22"/>
        </w:rPr>
      </w:pPr>
      <w:r w:rsidRPr="009724BD">
        <w:rPr>
          <w:rFonts w:ascii="Times New Roman" w:hAnsi="Times New Roman"/>
          <w:b/>
          <w:bCs/>
          <w:sz w:val="22"/>
          <w:szCs w:val="22"/>
        </w:rPr>
        <w:t>Education:</w:t>
      </w:r>
      <w:r w:rsidRPr="009724BD">
        <w:rPr>
          <w:rFonts w:ascii="Times New Roman" w:hAnsi="Times New Roman"/>
          <w:sz w:val="22"/>
          <w:szCs w:val="22"/>
        </w:rPr>
        <w:t xml:space="preserve"> </w:t>
      </w:r>
      <w:r w:rsidR="00686D10" w:rsidRPr="009724BD">
        <w:rPr>
          <w:rFonts w:ascii="Times New Roman" w:hAnsi="Times New Roman"/>
          <w:sz w:val="22"/>
          <w:szCs w:val="22"/>
        </w:rPr>
        <w:t>Enrolled i</w:t>
      </w:r>
      <w:r w:rsidR="006B27C1" w:rsidRPr="009724BD">
        <w:rPr>
          <w:rFonts w:ascii="Times New Roman" w:hAnsi="Times New Roman"/>
          <w:sz w:val="22"/>
          <w:szCs w:val="22"/>
        </w:rPr>
        <w:t>n a</w:t>
      </w:r>
      <w:r w:rsidR="304A2C14" w:rsidRPr="009724BD">
        <w:rPr>
          <w:rFonts w:ascii="Times New Roman" w:hAnsi="Times New Roman"/>
          <w:sz w:val="22"/>
          <w:szCs w:val="22"/>
        </w:rPr>
        <w:t xml:space="preserve"> second level</w:t>
      </w:r>
      <w:r w:rsidR="006B27C1" w:rsidRPr="009724BD">
        <w:rPr>
          <w:rFonts w:ascii="Times New Roman" w:hAnsi="Times New Roman"/>
          <w:sz w:val="22"/>
          <w:szCs w:val="22"/>
        </w:rPr>
        <w:t xml:space="preserve"> university degree </w:t>
      </w:r>
      <w:proofErr w:type="spellStart"/>
      <w:r w:rsidR="006B27C1" w:rsidRPr="009724BD">
        <w:rPr>
          <w:rFonts w:ascii="Times New Roman" w:hAnsi="Times New Roman"/>
          <w:sz w:val="22"/>
          <w:szCs w:val="22"/>
        </w:rPr>
        <w:t>programme</w:t>
      </w:r>
      <w:proofErr w:type="spellEnd"/>
      <w:r w:rsidR="6800968A" w:rsidRPr="009724BD">
        <w:rPr>
          <w:rFonts w:ascii="Times New Roman" w:hAnsi="Times New Roman"/>
          <w:sz w:val="22"/>
          <w:szCs w:val="22"/>
        </w:rPr>
        <w:t xml:space="preserve"> (master's or equivalent) or higher</w:t>
      </w:r>
      <w:r w:rsidR="006B27C1" w:rsidRPr="009724BD">
        <w:rPr>
          <w:rFonts w:ascii="Times New Roman" w:hAnsi="Times New Roman"/>
          <w:sz w:val="22"/>
          <w:szCs w:val="22"/>
        </w:rPr>
        <w:t xml:space="preserve">; </w:t>
      </w:r>
      <w:r w:rsidR="003C4D78" w:rsidRPr="009724BD">
        <w:rPr>
          <w:rFonts w:ascii="Times New Roman" w:hAnsi="Times New Roman"/>
          <w:sz w:val="22"/>
          <w:szCs w:val="22"/>
        </w:rPr>
        <w:t>or begin the internship within one</w:t>
      </w:r>
      <w:r w:rsidR="006B27C1" w:rsidRPr="009724BD">
        <w:rPr>
          <w:rFonts w:ascii="Times New Roman" w:hAnsi="Times New Roman"/>
          <w:sz w:val="22"/>
          <w:szCs w:val="22"/>
        </w:rPr>
        <w:t xml:space="preserve"> year of completing a</w:t>
      </w:r>
      <w:r w:rsidR="00686D10" w:rsidRPr="009724BD">
        <w:rPr>
          <w:rFonts w:ascii="Times New Roman" w:hAnsi="Times New Roman"/>
          <w:sz w:val="22"/>
          <w:szCs w:val="22"/>
        </w:rPr>
        <w:t xml:space="preserve"> </w:t>
      </w:r>
      <w:r w:rsidR="292D7957" w:rsidRPr="009724BD">
        <w:rPr>
          <w:rFonts w:ascii="Times New Roman" w:hAnsi="Times New Roman"/>
          <w:sz w:val="22"/>
          <w:szCs w:val="22"/>
        </w:rPr>
        <w:t>seco</w:t>
      </w:r>
      <w:r w:rsidR="292D7957" w:rsidRPr="0331EDFF">
        <w:rPr>
          <w:rFonts w:ascii="Times New Roman" w:hAnsi="Times New Roman"/>
          <w:sz w:val="22"/>
          <w:szCs w:val="22"/>
        </w:rPr>
        <w:t xml:space="preserve">nd level </w:t>
      </w:r>
      <w:r w:rsidR="006B27C1" w:rsidRPr="0331EDFF">
        <w:rPr>
          <w:rFonts w:ascii="Times New Roman" w:hAnsi="Times New Roman"/>
          <w:sz w:val="22"/>
          <w:szCs w:val="22"/>
        </w:rPr>
        <w:t xml:space="preserve">university degree; or </w:t>
      </w:r>
      <w:r w:rsidR="34F3DC10" w:rsidRPr="0331EDFF">
        <w:rPr>
          <w:rFonts w:ascii="Times New Roman" w:hAnsi="Times New Roman"/>
          <w:sz w:val="22"/>
          <w:szCs w:val="22"/>
        </w:rPr>
        <w:t>be</w:t>
      </w:r>
      <w:r w:rsidR="554E9DDA" w:rsidRPr="0331EDFF">
        <w:rPr>
          <w:rFonts w:ascii="Times New Roman" w:hAnsi="Times New Roman"/>
          <w:sz w:val="22"/>
          <w:szCs w:val="22"/>
        </w:rPr>
        <w:t xml:space="preserve"> enrolled in the final academic year of a </w:t>
      </w:r>
      <w:proofErr w:type="gramStart"/>
      <w:r w:rsidR="554E9DDA" w:rsidRPr="0331EDFF">
        <w:rPr>
          <w:rFonts w:ascii="Times New Roman" w:hAnsi="Times New Roman"/>
          <w:sz w:val="22"/>
          <w:szCs w:val="22"/>
        </w:rPr>
        <w:t>first degree</w:t>
      </w:r>
      <w:proofErr w:type="gramEnd"/>
      <w:r w:rsidR="554E9DDA" w:rsidRPr="0331EDFF">
        <w:rPr>
          <w:rFonts w:ascii="Times New Roman" w:hAnsi="Times New Roman"/>
          <w:sz w:val="22"/>
          <w:szCs w:val="22"/>
        </w:rPr>
        <w:t xml:space="preserve"> </w:t>
      </w:r>
      <w:proofErr w:type="spellStart"/>
      <w:r w:rsidR="554E9DDA" w:rsidRPr="009724BD">
        <w:rPr>
          <w:rFonts w:ascii="Times New Roman" w:hAnsi="Times New Roman"/>
          <w:sz w:val="22"/>
          <w:szCs w:val="22"/>
        </w:rPr>
        <w:t>programme</w:t>
      </w:r>
      <w:proofErr w:type="spellEnd"/>
      <w:r w:rsidR="554E9DDA" w:rsidRPr="009724BD">
        <w:rPr>
          <w:rFonts w:ascii="Times New Roman" w:hAnsi="Times New Roman"/>
          <w:sz w:val="22"/>
          <w:szCs w:val="22"/>
        </w:rPr>
        <w:t xml:space="preserve"> (</w:t>
      </w:r>
      <w:r w:rsidR="1FB4E2CE" w:rsidRPr="009724BD">
        <w:rPr>
          <w:rFonts w:ascii="Times New Roman" w:hAnsi="Times New Roman"/>
          <w:sz w:val="22"/>
          <w:szCs w:val="22"/>
        </w:rPr>
        <w:t>bachelor's</w:t>
      </w:r>
      <w:r w:rsidR="554E9DDA" w:rsidRPr="009724BD">
        <w:rPr>
          <w:rFonts w:ascii="Times New Roman" w:hAnsi="Times New Roman"/>
          <w:sz w:val="22"/>
          <w:szCs w:val="22"/>
        </w:rPr>
        <w:t xml:space="preserve"> or equivalent)</w:t>
      </w:r>
      <w:r w:rsidR="1E20B42D" w:rsidRPr="009724BD">
        <w:rPr>
          <w:rFonts w:ascii="Times New Roman" w:hAnsi="Times New Roman"/>
          <w:sz w:val="22"/>
          <w:szCs w:val="22"/>
        </w:rPr>
        <w:t xml:space="preserve">; or begin the internship within one year of completing a first level university degree. Only </w:t>
      </w:r>
      <w:r w:rsidR="554E9DDA" w:rsidRPr="009724BD">
        <w:rPr>
          <w:rFonts w:ascii="Times New Roman" w:hAnsi="Times New Roman"/>
          <w:sz w:val="22"/>
          <w:szCs w:val="22"/>
        </w:rPr>
        <w:t>accredited institution</w:t>
      </w:r>
      <w:r w:rsidR="7BC49363" w:rsidRPr="009724BD">
        <w:rPr>
          <w:rFonts w:ascii="Times New Roman" w:hAnsi="Times New Roman"/>
          <w:sz w:val="22"/>
          <w:szCs w:val="22"/>
        </w:rPr>
        <w:t>s will be considered.</w:t>
      </w:r>
    </w:p>
    <w:p w14:paraId="729E0A0D" w14:textId="728C2A23" w:rsidR="00D15B5A" w:rsidRPr="009724BD" w:rsidRDefault="00686D10" w:rsidP="00A54FC8">
      <w:pPr>
        <w:jc w:val="both"/>
        <w:rPr>
          <w:rFonts w:ascii="Times New Roman" w:hAnsi="Times New Roman"/>
          <w:b/>
          <w:sz w:val="22"/>
          <w:szCs w:val="24"/>
        </w:rPr>
      </w:pPr>
      <w:r w:rsidRPr="009724BD">
        <w:rPr>
          <w:rFonts w:ascii="Times New Roman" w:hAnsi="Times New Roman"/>
          <w:b/>
          <w:sz w:val="22"/>
          <w:szCs w:val="24"/>
        </w:rPr>
        <w:t>Field of specialization:</w:t>
      </w:r>
      <w:r w:rsidR="006B27C1" w:rsidRPr="009724BD">
        <w:rPr>
          <w:rFonts w:ascii="Times New Roman" w:hAnsi="Times New Roman"/>
          <w:b/>
          <w:sz w:val="22"/>
          <w:szCs w:val="24"/>
        </w:rPr>
        <w:t xml:space="preserve"> </w:t>
      </w:r>
      <w:r w:rsidR="0007160D" w:rsidRPr="009724BD">
        <w:rPr>
          <w:rFonts w:ascii="Times New Roman" w:hAnsi="Times New Roman"/>
          <w:sz w:val="22"/>
          <w:szCs w:val="24"/>
        </w:rPr>
        <w:t xml:space="preserve">International Relations, Economics, Political Sciences, Communication, </w:t>
      </w:r>
      <w:proofErr w:type="gramStart"/>
      <w:r w:rsidR="0007160D" w:rsidRPr="009724BD">
        <w:rPr>
          <w:rFonts w:ascii="Times New Roman" w:hAnsi="Times New Roman"/>
          <w:sz w:val="22"/>
          <w:szCs w:val="24"/>
        </w:rPr>
        <w:t>or</w:t>
      </w:r>
      <w:proofErr w:type="gramEnd"/>
      <w:r w:rsidR="0007160D" w:rsidRPr="009724BD">
        <w:rPr>
          <w:rFonts w:ascii="Times New Roman" w:hAnsi="Times New Roman"/>
          <w:sz w:val="22"/>
          <w:szCs w:val="24"/>
        </w:rPr>
        <w:t xml:space="preserve"> related.</w:t>
      </w:r>
    </w:p>
    <w:p w14:paraId="33F48557" w14:textId="656A07B7" w:rsidR="00686D10" w:rsidRPr="009724BD" w:rsidRDefault="00D15B5A" w:rsidP="00A54FC8">
      <w:pPr>
        <w:jc w:val="both"/>
        <w:rPr>
          <w:rFonts w:ascii="Times New Roman" w:hAnsi="Times New Roman"/>
          <w:sz w:val="22"/>
          <w:szCs w:val="22"/>
        </w:rPr>
      </w:pPr>
      <w:r w:rsidRPr="009724BD">
        <w:rPr>
          <w:rFonts w:ascii="Times New Roman" w:hAnsi="Times New Roman"/>
          <w:b/>
          <w:bCs/>
          <w:sz w:val="22"/>
          <w:szCs w:val="22"/>
        </w:rPr>
        <w:t>Languages:</w:t>
      </w:r>
      <w:r w:rsidRPr="009724BD">
        <w:rPr>
          <w:rFonts w:ascii="Times New Roman" w:hAnsi="Times New Roman"/>
          <w:sz w:val="22"/>
          <w:szCs w:val="22"/>
        </w:rPr>
        <w:t xml:space="preserve"> </w:t>
      </w:r>
      <w:r w:rsidR="00686D10" w:rsidRPr="009724BD">
        <w:rPr>
          <w:rFonts w:ascii="Times New Roman" w:hAnsi="Times New Roman"/>
          <w:sz w:val="22"/>
          <w:szCs w:val="22"/>
        </w:rPr>
        <w:t>Fluency in written and spoken English is required.</w:t>
      </w:r>
      <w:r w:rsidR="4785D7FC" w:rsidRPr="009724BD">
        <w:rPr>
          <w:rFonts w:ascii="Times New Roman" w:hAnsi="Times New Roman"/>
          <w:sz w:val="22"/>
          <w:szCs w:val="22"/>
        </w:rPr>
        <w:t xml:space="preserve"> </w:t>
      </w:r>
      <w:r w:rsidR="00686D10" w:rsidRPr="009724BD">
        <w:rPr>
          <w:rFonts w:ascii="Times New Roman" w:hAnsi="Times New Roman"/>
          <w:sz w:val="22"/>
          <w:szCs w:val="22"/>
        </w:rPr>
        <w:t>Knowledge of another official United Nations language (Arabic, Chinese, French, Russian and Spanish) is an asset.</w:t>
      </w:r>
    </w:p>
    <w:p w14:paraId="46AC34BE" w14:textId="642ECD70" w:rsidR="00D15B5A" w:rsidRPr="009724BD" w:rsidRDefault="00686D10" w:rsidP="0037645C">
      <w:pPr>
        <w:jc w:val="both"/>
        <w:rPr>
          <w:rFonts w:ascii="Times New Roman" w:hAnsi="Times New Roman"/>
          <w:sz w:val="22"/>
          <w:szCs w:val="24"/>
        </w:rPr>
      </w:pPr>
      <w:r w:rsidRPr="009724BD">
        <w:rPr>
          <w:rFonts w:ascii="Times New Roman" w:hAnsi="Times New Roman"/>
          <w:b/>
          <w:sz w:val="22"/>
          <w:szCs w:val="24"/>
        </w:rPr>
        <w:t xml:space="preserve">Other skills: </w:t>
      </w:r>
      <w:r w:rsidR="007F0632" w:rsidRPr="009724BD">
        <w:rPr>
          <w:rFonts w:ascii="Times New Roman" w:hAnsi="Times New Roman"/>
          <w:sz w:val="22"/>
          <w:szCs w:val="24"/>
        </w:rPr>
        <w:t>Basic</w:t>
      </w:r>
      <w:r w:rsidR="00CE173E" w:rsidRPr="009724BD">
        <w:rPr>
          <w:rFonts w:ascii="Times New Roman" w:hAnsi="Times New Roman"/>
          <w:sz w:val="22"/>
          <w:szCs w:val="24"/>
        </w:rPr>
        <w:t xml:space="preserve"> / </w:t>
      </w:r>
      <w:r w:rsidR="00F75514" w:rsidRPr="009724BD">
        <w:rPr>
          <w:rFonts w:ascii="Times New Roman" w:hAnsi="Times New Roman"/>
          <w:sz w:val="22"/>
          <w:szCs w:val="24"/>
        </w:rPr>
        <w:t>Good</w:t>
      </w:r>
      <w:r w:rsidR="007F0632" w:rsidRPr="009724BD">
        <w:rPr>
          <w:rFonts w:ascii="Times New Roman" w:hAnsi="Times New Roman"/>
          <w:sz w:val="22"/>
          <w:szCs w:val="24"/>
        </w:rPr>
        <w:t xml:space="preserve"> WordPress skills.</w:t>
      </w:r>
    </w:p>
    <w:p w14:paraId="6E75BAA0" w14:textId="77777777" w:rsidR="00C27BB2" w:rsidRDefault="00C27BB2" w:rsidP="0037645C">
      <w:pPr>
        <w:jc w:val="both"/>
        <w:rPr>
          <w:rFonts w:ascii="Times New Roman" w:hAnsi="Times New Roman"/>
          <w:sz w:val="22"/>
          <w:szCs w:val="24"/>
        </w:rPr>
      </w:pPr>
    </w:p>
    <w:p w14:paraId="1893F6D0" w14:textId="77777777" w:rsidR="00C27BB2" w:rsidRPr="00C27BB2" w:rsidRDefault="00C27BB2" w:rsidP="00C27BB2">
      <w:pPr>
        <w:adjustRightInd/>
        <w:jc w:val="both"/>
        <w:rPr>
          <w:rFonts w:ascii="Times New Roman" w:hAnsi="Times New Roman"/>
          <w:b/>
          <w:iCs/>
          <w:color w:val="000000"/>
          <w:sz w:val="24"/>
          <w:szCs w:val="24"/>
          <w:u w:val="single"/>
          <w:lang w:eastAsia="en-US"/>
        </w:rPr>
      </w:pPr>
      <w:r w:rsidRPr="00C27BB2">
        <w:rPr>
          <w:rFonts w:ascii="Times New Roman" w:hAnsi="Times New Roman"/>
          <w:b/>
          <w:iCs/>
          <w:color w:val="000000"/>
          <w:sz w:val="24"/>
          <w:szCs w:val="24"/>
          <w:u w:val="single"/>
          <w:lang w:eastAsia="en-US"/>
        </w:rPr>
        <w:t>TERMS AND CONDITIONS</w:t>
      </w:r>
    </w:p>
    <w:p w14:paraId="7F705503" w14:textId="77777777" w:rsidR="00C27BB2" w:rsidRPr="00C27BB2" w:rsidRDefault="00C27BB2" w:rsidP="00C27BB2">
      <w:pPr>
        <w:adjustRightInd/>
        <w:jc w:val="both"/>
        <w:rPr>
          <w:rFonts w:ascii="Times New Roman" w:hAnsi="Times New Roman"/>
          <w:b/>
          <w:iCs/>
          <w:color w:val="000000"/>
          <w:sz w:val="12"/>
          <w:szCs w:val="12"/>
          <w:lang w:eastAsia="en-US"/>
        </w:rPr>
      </w:pPr>
    </w:p>
    <w:p w14:paraId="137A50EC" w14:textId="77777777" w:rsidR="00C27BB2" w:rsidRPr="00C27BB2" w:rsidRDefault="00C27BB2" w:rsidP="00C27BB2">
      <w:pPr>
        <w:numPr>
          <w:ilvl w:val="0"/>
          <w:numId w:val="15"/>
        </w:numPr>
        <w:adjustRightInd/>
        <w:contextualSpacing/>
        <w:jc w:val="both"/>
        <w:rPr>
          <w:rFonts w:ascii="Times New Roman" w:hAnsi="Times New Roman"/>
          <w:sz w:val="24"/>
          <w:szCs w:val="24"/>
          <w:lang w:eastAsia="en-US"/>
        </w:rPr>
      </w:pPr>
      <w:r w:rsidRPr="00C27BB2">
        <w:rPr>
          <w:rFonts w:ascii="Times New Roman" w:hAnsi="Times New Roman"/>
          <w:sz w:val="24"/>
          <w:szCs w:val="24"/>
          <w:lang w:eastAsia="en-US"/>
        </w:rPr>
        <w:t xml:space="preserve">Internships at UNIDO are full-time and </w:t>
      </w:r>
      <w:proofErr w:type="gramStart"/>
      <w:r w:rsidRPr="00C27BB2">
        <w:rPr>
          <w:rFonts w:ascii="Times New Roman" w:hAnsi="Times New Roman"/>
          <w:sz w:val="24"/>
          <w:szCs w:val="24"/>
          <w:lang w:eastAsia="en-US"/>
        </w:rPr>
        <w:t>shall</w:t>
      </w:r>
      <w:proofErr w:type="gramEnd"/>
      <w:r w:rsidRPr="00C27BB2">
        <w:rPr>
          <w:rFonts w:ascii="Times New Roman" w:hAnsi="Times New Roman"/>
          <w:sz w:val="24"/>
          <w:szCs w:val="24"/>
          <w:lang w:eastAsia="en-US"/>
        </w:rPr>
        <w:t xml:space="preserve"> be for a period of three to six months. For internships fully sponsored through partner institutions, the maximum duration shall be twelve months, subject to prior HRM agreement. Extensions beyond the initially agreed duration are not permitted.</w:t>
      </w:r>
    </w:p>
    <w:p w14:paraId="567F38E3" w14:textId="77777777" w:rsidR="00C27BB2" w:rsidRPr="00C27BB2" w:rsidRDefault="00C27BB2" w:rsidP="00C27BB2">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receive a monthly stipend based on their duty station.</w:t>
      </w:r>
    </w:p>
    <w:p w14:paraId="57704A91" w14:textId="3F524DC7" w:rsidR="0037645C" w:rsidRPr="00C27BB2" w:rsidRDefault="00C27BB2" w:rsidP="0037645C">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are responsible for living expenses, accommodation, visas, and related costs.</w:t>
      </w:r>
    </w:p>
    <w:p w14:paraId="09E98BF3" w14:textId="77777777" w:rsidR="0037645C" w:rsidRPr="0037645C" w:rsidRDefault="0037645C" w:rsidP="0037645C">
      <w:pPr>
        <w:jc w:val="both"/>
        <w:rPr>
          <w:rFonts w:ascii="Times New Roman" w:hAnsi="Times New Roman"/>
          <w:i/>
          <w:sz w:val="22"/>
          <w:szCs w:val="24"/>
        </w:rPr>
      </w:pPr>
    </w:p>
    <w:p w14:paraId="5FAA92A3" w14:textId="77777777" w:rsidR="006D58B8" w:rsidRDefault="006D58B8" w:rsidP="0037645C">
      <w:pPr>
        <w:pStyle w:val="Heading7"/>
        <w:numPr>
          <w:ilvl w:val="0"/>
          <w:numId w:val="0"/>
        </w:numPr>
        <w:tabs>
          <w:tab w:val="left" w:pos="720"/>
        </w:tabs>
        <w:jc w:val="both"/>
        <w:rPr>
          <w:rFonts w:cs="Times New Roman"/>
          <w:b/>
          <w:i w:val="0"/>
          <w:sz w:val="24"/>
          <w:u w:val="single"/>
        </w:rPr>
      </w:pPr>
      <w:r w:rsidRPr="00A54FC8">
        <w:rPr>
          <w:rFonts w:cs="Times New Roman"/>
          <w:b/>
          <w:i w:val="0"/>
          <w:sz w:val="24"/>
          <w:u w:val="single"/>
        </w:rPr>
        <w:t>CORE COMPETENCIES</w:t>
      </w:r>
    </w:p>
    <w:p w14:paraId="2DC85B3F" w14:textId="77777777" w:rsidR="0037645C" w:rsidRPr="0037645C" w:rsidRDefault="0037645C" w:rsidP="0037645C">
      <w:pPr>
        <w:rPr>
          <w:sz w:val="12"/>
          <w:szCs w:val="12"/>
          <w:lang w:eastAsia="en-US"/>
        </w:rPr>
      </w:pPr>
    </w:p>
    <w:p w14:paraId="7A61462B" w14:textId="77777777" w:rsidR="006D58B8" w:rsidRPr="0037645C" w:rsidRDefault="0037645C" w:rsidP="00A54FC8">
      <w:pPr>
        <w:pStyle w:val="Heading7"/>
        <w:numPr>
          <w:ilvl w:val="0"/>
          <w:numId w:val="0"/>
        </w:numPr>
        <w:tabs>
          <w:tab w:val="left" w:pos="720"/>
        </w:tabs>
        <w:jc w:val="both"/>
        <w:rPr>
          <w:rFonts w:cs="Times New Roman"/>
          <w:b/>
          <w:i w:val="0"/>
          <w:u w:val="single"/>
        </w:rPr>
      </w:pPr>
      <w:r w:rsidRPr="0037645C">
        <w:rPr>
          <w:rFonts w:cs="Times New Roman"/>
          <w:b/>
          <w:i w:val="0"/>
        </w:rPr>
        <w:t>Core V</w:t>
      </w:r>
      <w:r w:rsidR="006D58B8" w:rsidRPr="0037645C">
        <w:rPr>
          <w:rFonts w:cs="Times New Roman"/>
          <w:b/>
          <w:i w:val="0"/>
        </w:rPr>
        <w:t>alues</w:t>
      </w:r>
    </w:p>
    <w:p w14:paraId="00CDC80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LIVE AND ACT WITH INTEGRITY: work honestly, openly and impartially. </w:t>
      </w:r>
    </w:p>
    <w:p w14:paraId="717E5C86"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SHOW PROFESSIONALISM: work hard and competently in a committed and responsible manner. </w:t>
      </w:r>
    </w:p>
    <w:p w14:paraId="17B06730" w14:textId="77777777" w:rsidR="006D58B8" w:rsidRPr="0037645C" w:rsidRDefault="006D58B8" w:rsidP="0037645C">
      <w:pPr>
        <w:pStyle w:val="Default"/>
        <w:jc w:val="both"/>
        <w:rPr>
          <w:rFonts w:ascii="Times New Roman" w:hAnsi="Times New Roman" w:cs="Times New Roman"/>
          <w:sz w:val="22"/>
        </w:rPr>
      </w:pPr>
      <w:r w:rsidRPr="0037645C">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37645C" w:rsidRDefault="0037645C" w:rsidP="0037645C">
      <w:pPr>
        <w:pStyle w:val="Default"/>
        <w:jc w:val="both"/>
        <w:rPr>
          <w:rFonts w:ascii="Times New Roman" w:hAnsi="Times New Roman" w:cs="Times New Roman"/>
          <w:sz w:val="22"/>
        </w:rPr>
      </w:pPr>
    </w:p>
    <w:p w14:paraId="129163E9" w14:textId="77777777" w:rsidR="006D58B8" w:rsidRPr="0037645C" w:rsidRDefault="0037645C" w:rsidP="00A54FC8">
      <w:pPr>
        <w:pStyle w:val="Heading7"/>
        <w:numPr>
          <w:ilvl w:val="0"/>
          <w:numId w:val="0"/>
        </w:numPr>
        <w:tabs>
          <w:tab w:val="left" w:pos="720"/>
        </w:tabs>
        <w:jc w:val="both"/>
        <w:rPr>
          <w:rFonts w:cs="Times New Roman"/>
          <w:b/>
          <w:i w:val="0"/>
        </w:rPr>
      </w:pPr>
      <w:r w:rsidRPr="0037645C">
        <w:rPr>
          <w:rFonts w:cs="Times New Roman"/>
          <w:b/>
          <w:i w:val="0"/>
        </w:rPr>
        <w:t>Key Competencies</w:t>
      </w:r>
    </w:p>
    <w:p w14:paraId="6EB28DA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1C3284C"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Default="006D58B8" w:rsidP="0037645C">
      <w:pPr>
        <w:jc w:val="both"/>
        <w:rPr>
          <w:rFonts w:ascii="Times New Roman" w:hAnsi="Times New Roman"/>
          <w:sz w:val="22"/>
          <w:szCs w:val="24"/>
        </w:rPr>
      </w:pPr>
      <w:r w:rsidRPr="0037645C">
        <w:rPr>
          <w:rFonts w:ascii="Times New Roman" w:hAnsi="Times New Roman"/>
          <w:sz w:val="22"/>
          <w:szCs w:val="24"/>
        </w:rPr>
        <w:lastRenderedPageBreak/>
        <w:t xml:space="preserve">WE THINK OUTSIDE THE BOX AND INNOVATE: to stay relevant, we continuously improve, support innovation, share our knowledge and skills, and learn from one another. </w:t>
      </w:r>
    </w:p>
    <w:p w14:paraId="3B3838E4" w14:textId="77777777" w:rsidR="0037645C" w:rsidRDefault="0037645C" w:rsidP="0037645C">
      <w:pPr>
        <w:jc w:val="both"/>
        <w:rPr>
          <w:rFonts w:ascii="Times New Roman" w:hAnsi="Times New Roman"/>
          <w:sz w:val="22"/>
          <w:szCs w:val="24"/>
        </w:rPr>
      </w:pPr>
    </w:p>
    <w:p w14:paraId="76EB4476" w14:textId="77777777" w:rsidR="0037645C" w:rsidRPr="0037645C" w:rsidRDefault="0037645C" w:rsidP="0037645C">
      <w:pPr>
        <w:jc w:val="both"/>
        <w:rPr>
          <w:rFonts w:ascii="Times New Roman" w:hAnsi="Times New Roman"/>
          <w:sz w:val="22"/>
          <w:szCs w:val="24"/>
        </w:rPr>
      </w:pPr>
    </w:p>
    <w:p w14:paraId="3AAE6791" w14:textId="77777777" w:rsidR="00686D10" w:rsidRDefault="00686D10" w:rsidP="0037645C">
      <w:pPr>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4FC7F387" w14:textId="77777777" w:rsidR="0037645C" w:rsidRPr="0037645C" w:rsidRDefault="0037645C" w:rsidP="0037645C">
      <w:pPr>
        <w:jc w:val="both"/>
        <w:rPr>
          <w:rFonts w:ascii="Times New Roman" w:hAnsi="Times New Roman"/>
          <w:b/>
          <w:sz w:val="12"/>
          <w:szCs w:val="12"/>
          <w:u w:val="single"/>
        </w:rPr>
      </w:pPr>
    </w:p>
    <w:p w14:paraId="6CFA7102" w14:textId="33945E5E" w:rsidR="00686D10" w:rsidRPr="009724BD" w:rsidRDefault="00686D10" w:rsidP="0037645C">
      <w:pPr>
        <w:jc w:val="both"/>
        <w:rPr>
          <w:rFonts w:ascii="Times New Roman" w:hAnsi="Times New Roman"/>
          <w:sz w:val="22"/>
          <w:szCs w:val="24"/>
        </w:rPr>
      </w:pPr>
      <w:r w:rsidRPr="0037645C">
        <w:rPr>
          <w:rFonts w:ascii="Times New Roman" w:hAnsi="Times New Roman"/>
          <w:sz w:val="22"/>
          <w:szCs w:val="24"/>
        </w:rPr>
        <w:t xml:space="preserve">Become acquainted with the most up-to-date technical, economic and industrial developments in the relevant field of specialization </w:t>
      </w:r>
      <w:r w:rsidRPr="009724BD">
        <w:rPr>
          <w:rFonts w:ascii="Times New Roman" w:hAnsi="Times New Roman"/>
          <w:sz w:val="22"/>
          <w:szCs w:val="24"/>
        </w:rPr>
        <w:t xml:space="preserve">of the </w:t>
      </w:r>
      <w:r w:rsidR="0037645C" w:rsidRPr="009724BD">
        <w:rPr>
          <w:rFonts w:ascii="Times New Roman" w:hAnsi="Times New Roman"/>
          <w:sz w:val="22"/>
          <w:szCs w:val="24"/>
        </w:rPr>
        <w:t>D</w:t>
      </w:r>
      <w:r w:rsidR="009D3084" w:rsidRPr="009724BD">
        <w:rPr>
          <w:rFonts w:ascii="Times New Roman" w:hAnsi="Times New Roman"/>
          <w:sz w:val="22"/>
          <w:szCs w:val="24"/>
        </w:rPr>
        <w:t>ivision</w:t>
      </w:r>
      <w:r w:rsidR="0037645C" w:rsidRPr="009724BD">
        <w:rPr>
          <w:rFonts w:ascii="Times New Roman" w:hAnsi="Times New Roman"/>
          <w:sz w:val="22"/>
          <w:szCs w:val="24"/>
        </w:rPr>
        <w:t>.</w:t>
      </w:r>
      <w:r w:rsidR="0037645C">
        <w:rPr>
          <w:rFonts w:ascii="Times New Roman" w:hAnsi="Times New Roman"/>
          <w:sz w:val="22"/>
          <w:szCs w:val="24"/>
        </w:rPr>
        <w:t xml:space="preserve"> Furthermore, </w:t>
      </w:r>
      <w:r w:rsidR="009724BD">
        <w:rPr>
          <w:rFonts w:ascii="Times New Roman" w:hAnsi="Times New Roman"/>
          <w:sz w:val="22"/>
          <w:szCs w:val="24"/>
        </w:rPr>
        <w:t xml:space="preserve">the </w:t>
      </w:r>
      <w:r w:rsidR="0037645C">
        <w:rPr>
          <w:rFonts w:ascii="Times New Roman" w:hAnsi="Times New Roman"/>
          <w:sz w:val="22"/>
          <w:szCs w:val="24"/>
        </w:rPr>
        <w:t>intern</w:t>
      </w:r>
      <w:r w:rsidRPr="0037645C">
        <w:rPr>
          <w:rFonts w:ascii="Times New Roman" w:hAnsi="Times New Roman"/>
          <w:sz w:val="22"/>
          <w:szCs w:val="24"/>
        </w:rPr>
        <w:t xml:space="preserve"> is expected to deepen </w:t>
      </w:r>
      <w:r w:rsidR="0037645C">
        <w:rPr>
          <w:rFonts w:ascii="Times New Roman" w:hAnsi="Times New Roman"/>
          <w:sz w:val="22"/>
          <w:szCs w:val="24"/>
        </w:rPr>
        <w:t>their</w:t>
      </w:r>
      <w:r w:rsidRPr="0037645C">
        <w:rPr>
          <w:rFonts w:ascii="Times New Roman" w:hAnsi="Times New Roman"/>
          <w:sz w:val="22"/>
          <w:szCs w:val="24"/>
        </w:rPr>
        <w:t xml:space="preserve"> knowledge in the fields of new product/services and process design.</w:t>
      </w:r>
      <w:r w:rsidR="00764D2B">
        <w:rPr>
          <w:rFonts w:ascii="Times New Roman" w:hAnsi="Times New Roman"/>
          <w:sz w:val="22"/>
          <w:szCs w:val="24"/>
        </w:rPr>
        <w:t xml:space="preserve"> </w:t>
      </w:r>
      <w:proofErr w:type="gramStart"/>
      <w:r w:rsidR="006E7E85" w:rsidRPr="009724BD">
        <w:rPr>
          <w:rFonts w:ascii="Times New Roman" w:hAnsi="Times New Roman"/>
          <w:sz w:val="22"/>
          <w:szCs w:val="24"/>
        </w:rPr>
        <w:t>Actively</w:t>
      </w:r>
      <w:proofErr w:type="gramEnd"/>
      <w:r w:rsidR="006E7E85" w:rsidRPr="009724BD">
        <w:rPr>
          <w:rFonts w:ascii="Times New Roman" w:hAnsi="Times New Roman"/>
          <w:sz w:val="22"/>
          <w:szCs w:val="24"/>
        </w:rPr>
        <w:t xml:space="preserve"> engaging and participat</w:t>
      </w:r>
      <w:r w:rsidR="00D12370" w:rsidRPr="009724BD">
        <w:rPr>
          <w:rFonts w:ascii="Times New Roman" w:hAnsi="Times New Roman"/>
          <w:sz w:val="22"/>
          <w:szCs w:val="24"/>
        </w:rPr>
        <w:t>ing</w:t>
      </w:r>
      <w:r w:rsidR="006E7E85" w:rsidRPr="009724BD">
        <w:rPr>
          <w:rFonts w:ascii="Times New Roman" w:hAnsi="Times New Roman"/>
          <w:sz w:val="22"/>
          <w:szCs w:val="24"/>
        </w:rPr>
        <w:t xml:space="preserve"> in the work of UNIDO. Learn how the Group of 77 operates in all Vienna-based Organizations.</w:t>
      </w:r>
    </w:p>
    <w:p w14:paraId="5ECE38BC" w14:textId="59411CFB"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On the job training: participation in every phase of the working process.</w:t>
      </w:r>
      <w:r w:rsidR="006E7E85">
        <w:rPr>
          <w:rFonts w:ascii="Times New Roman" w:hAnsi="Times New Roman"/>
          <w:sz w:val="22"/>
          <w:szCs w:val="24"/>
        </w:rPr>
        <w:t xml:space="preserve"> </w:t>
      </w:r>
    </w:p>
    <w:p w14:paraId="28636A6D" w14:textId="77777777" w:rsidR="00883A65" w:rsidRPr="0037645C" w:rsidRDefault="00686D10" w:rsidP="0037645C">
      <w:pPr>
        <w:spacing w:after="360"/>
        <w:jc w:val="both"/>
        <w:rPr>
          <w:rFonts w:ascii="Times New Roman" w:hAnsi="Times New Roman"/>
          <w:sz w:val="22"/>
          <w:szCs w:val="24"/>
        </w:rPr>
      </w:pPr>
      <w:r w:rsidRPr="0037645C">
        <w:rPr>
          <w:rFonts w:ascii="Times New Roman" w:hAnsi="Times New Roman"/>
          <w:sz w:val="22"/>
          <w:szCs w:val="24"/>
        </w:rPr>
        <w:t>Gain experience in working effectively in a diverse and multi-cultural environment.</w:t>
      </w:r>
    </w:p>
    <w:sectPr w:rsidR="00883A65" w:rsidRPr="0037645C" w:rsidSect="007B74FE">
      <w:footerReference w:type="default" r:id="rId17"/>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6C676" w14:textId="77777777" w:rsidR="00E5536E" w:rsidRDefault="00E5536E">
      <w:r>
        <w:separator/>
      </w:r>
    </w:p>
  </w:endnote>
  <w:endnote w:type="continuationSeparator" w:id="0">
    <w:p w14:paraId="32AAE825" w14:textId="77777777" w:rsidR="00E5536E" w:rsidRDefault="00E5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552EA" w14:textId="77777777" w:rsidR="00E5536E" w:rsidRDefault="00E5536E">
      <w:r>
        <w:separator/>
      </w:r>
    </w:p>
  </w:footnote>
  <w:footnote w:type="continuationSeparator" w:id="0">
    <w:p w14:paraId="0E0113A7" w14:textId="77777777" w:rsidR="00E5536E" w:rsidRDefault="00E55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6D4B3F"/>
    <w:multiLevelType w:val="multilevel"/>
    <w:tmpl w:val="E730C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4480045">
    <w:abstractNumId w:val="0"/>
  </w:num>
  <w:num w:numId="2" w16cid:durableId="1478767539">
    <w:abstractNumId w:val="8"/>
  </w:num>
  <w:num w:numId="3" w16cid:durableId="1319115869">
    <w:abstractNumId w:val="5"/>
  </w:num>
  <w:num w:numId="4" w16cid:durableId="562374433">
    <w:abstractNumId w:val="6"/>
  </w:num>
  <w:num w:numId="5" w16cid:durableId="985360070">
    <w:abstractNumId w:val="7"/>
  </w:num>
  <w:num w:numId="6" w16cid:durableId="1530410109">
    <w:abstractNumId w:val="4"/>
  </w:num>
  <w:num w:numId="7" w16cid:durableId="1670404877">
    <w:abstractNumId w:val="9"/>
  </w:num>
  <w:num w:numId="8" w16cid:durableId="1207371907">
    <w:abstractNumId w:val="11"/>
  </w:num>
  <w:num w:numId="9" w16cid:durableId="5644902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1"/>
    <w:lvlOverride w:ilvl="0">
      <w:startOverride w:val="1"/>
    </w:lvlOverride>
    <w:lvlOverride w:ilvl="1"/>
    <w:lvlOverride w:ilvl="2"/>
    <w:lvlOverride w:ilvl="3"/>
    <w:lvlOverride w:ilvl="4"/>
    <w:lvlOverride w:ilvl="5"/>
    <w:lvlOverride w:ilvl="6"/>
    <w:lvlOverride w:ilvl="7"/>
    <w:lvlOverride w:ilvl="8"/>
  </w:num>
  <w:num w:numId="11" w16cid:durableId="1233807476">
    <w:abstractNumId w:val="9"/>
  </w:num>
  <w:num w:numId="12" w16cid:durableId="1816755028">
    <w:abstractNumId w:val="2"/>
  </w:num>
  <w:num w:numId="13" w16cid:durableId="1173178981">
    <w:abstractNumId w:val="10"/>
  </w:num>
  <w:num w:numId="14" w16cid:durableId="1004556242">
    <w:abstractNumId w:val="3"/>
  </w:num>
  <w:num w:numId="15" w16cid:durableId="484317793">
    <w:abstractNumId w:val="1"/>
  </w:num>
  <w:num w:numId="16" w16cid:durableId="17799854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225A1"/>
    <w:rsid w:val="000366B6"/>
    <w:rsid w:val="00036BD5"/>
    <w:rsid w:val="00060D86"/>
    <w:rsid w:val="000654B6"/>
    <w:rsid w:val="000664A2"/>
    <w:rsid w:val="0007160D"/>
    <w:rsid w:val="00073FE6"/>
    <w:rsid w:val="0008468F"/>
    <w:rsid w:val="00090200"/>
    <w:rsid w:val="00091135"/>
    <w:rsid w:val="000A0843"/>
    <w:rsid w:val="000B2A2B"/>
    <w:rsid w:val="000D77E0"/>
    <w:rsid w:val="000E67C5"/>
    <w:rsid w:val="000F08EA"/>
    <w:rsid w:val="000F29F9"/>
    <w:rsid w:val="000F79C3"/>
    <w:rsid w:val="00102727"/>
    <w:rsid w:val="0010639F"/>
    <w:rsid w:val="00110480"/>
    <w:rsid w:val="0011456C"/>
    <w:rsid w:val="001245D0"/>
    <w:rsid w:val="0013176C"/>
    <w:rsid w:val="00131B46"/>
    <w:rsid w:val="001B1D26"/>
    <w:rsid w:val="001F16C9"/>
    <w:rsid w:val="001F59DC"/>
    <w:rsid w:val="00200563"/>
    <w:rsid w:val="0022589A"/>
    <w:rsid w:val="002744BD"/>
    <w:rsid w:val="00276C5C"/>
    <w:rsid w:val="00281B91"/>
    <w:rsid w:val="0028542A"/>
    <w:rsid w:val="00295F6C"/>
    <w:rsid w:val="002976D9"/>
    <w:rsid w:val="002A06DE"/>
    <w:rsid w:val="002B7CDC"/>
    <w:rsid w:val="00320B59"/>
    <w:rsid w:val="003318A1"/>
    <w:rsid w:val="00337215"/>
    <w:rsid w:val="00340AAC"/>
    <w:rsid w:val="003460BC"/>
    <w:rsid w:val="0035413D"/>
    <w:rsid w:val="0037645C"/>
    <w:rsid w:val="0038374C"/>
    <w:rsid w:val="00383A30"/>
    <w:rsid w:val="00385548"/>
    <w:rsid w:val="003B2BBB"/>
    <w:rsid w:val="003B2CEF"/>
    <w:rsid w:val="003C1895"/>
    <w:rsid w:val="003C4D78"/>
    <w:rsid w:val="0040241C"/>
    <w:rsid w:val="00421E11"/>
    <w:rsid w:val="0045169E"/>
    <w:rsid w:val="00451745"/>
    <w:rsid w:val="00454176"/>
    <w:rsid w:val="00461921"/>
    <w:rsid w:val="00464900"/>
    <w:rsid w:val="00493DDB"/>
    <w:rsid w:val="004A521A"/>
    <w:rsid w:val="004C0B6D"/>
    <w:rsid w:val="004D1C59"/>
    <w:rsid w:val="005562CB"/>
    <w:rsid w:val="00564862"/>
    <w:rsid w:val="00570197"/>
    <w:rsid w:val="00592673"/>
    <w:rsid w:val="005D3894"/>
    <w:rsid w:val="005E1268"/>
    <w:rsid w:val="00601B48"/>
    <w:rsid w:val="00605B72"/>
    <w:rsid w:val="006074AA"/>
    <w:rsid w:val="00607B91"/>
    <w:rsid w:val="006208FD"/>
    <w:rsid w:val="006262D0"/>
    <w:rsid w:val="00643408"/>
    <w:rsid w:val="00680A40"/>
    <w:rsid w:val="00686D10"/>
    <w:rsid w:val="006A46FA"/>
    <w:rsid w:val="006B27C1"/>
    <w:rsid w:val="006C79C8"/>
    <w:rsid w:val="006D58B8"/>
    <w:rsid w:val="006E7E85"/>
    <w:rsid w:val="006F1708"/>
    <w:rsid w:val="0070560F"/>
    <w:rsid w:val="007109F3"/>
    <w:rsid w:val="00726F60"/>
    <w:rsid w:val="007452E7"/>
    <w:rsid w:val="00753D3C"/>
    <w:rsid w:val="0075769E"/>
    <w:rsid w:val="00764D2B"/>
    <w:rsid w:val="00767B06"/>
    <w:rsid w:val="00776512"/>
    <w:rsid w:val="00782DCB"/>
    <w:rsid w:val="007847E8"/>
    <w:rsid w:val="00795A4B"/>
    <w:rsid w:val="007A4819"/>
    <w:rsid w:val="007A5BAB"/>
    <w:rsid w:val="007A5EC7"/>
    <w:rsid w:val="007B06F3"/>
    <w:rsid w:val="007B74FE"/>
    <w:rsid w:val="007C51F3"/>
    <w:rsid w:val="007D2C59"/>
    <w:rsid w:val="007F0632"/>
    <w:rsid w:val="00814742"/>
    <w:rsid w:val="008366D2"/>
    <w:rsid w:val="00845237"/>
    <w:rsid w:val="008532B3"/>
    <w:rsid w:val="00871A34"/>
    <w:rsid w:val="00882AE3"/>
    <w:rsid w:val="00883A65"/>
    <w:rsid w:val="008D4934"/>
    <w:rsid w:val="008E446F"/>
    <w:rsid w:val="00916D62"/>
    <w:rsid w:val="009206F0"/>
    <w:rsid w:val="009467BB"/>
    <w:rsid w:val="00956909"/>
    <w:rsid w:val="009724BD"/>
    <w:rsid w:val="00976776"/>
    <w:rsid w:val="0098052F"/>
    <w:rsid w:val="009A3302"/>
    <w:rsid w:val="009A3B0A"/>
    <w:rsid w:val="009C1749"/>
    <w:rsid w:val="009C7603"/>
    <w:rsid w:val="009D3084"/>
    <w:rsid w:val="009F28BC"/>
    <w:rsid w:val="009F7C5B"/>
    <w:rsid w:val="00A20581"/>
    <w:rsid w:val="00A26C35"/>
    <w:rsid w:val="00A30854"/>
    <w:rsid w:val="00A32355"/>
    <w:rsid w:val="00A37785"/>
    <w:rsid w:val="00A50C9A"/>
    <w:rsid w:val="00A54FC8"/>
    <w:rsid w:val="00A6562C"/>
    <w:rsid w:val="00A65BA0"/>
    <w:rsid w:val="00A7284A"/>
    <w:rsid w:val="00A75266"/>
    <w:rsid w:val="00A82863"/>
    <w:rsid w:val="00A9126B"/>
    <w:rsid w:val="00AB04B2"/>
    <w:rsid w:val="00AB0FD3"/>
    <w:rsid w:val="00AB5132"/>
    <w:rsid w:val="00AD65DF"/>
    <w:rsid w:val="00AF7B37"/>
    <w:rsid w:val="00B058C0"/>
    <w:rsid w:val="00B20CBF"/>
    <w:rsid w:val="00B25F50"/>
    <w:rsid w:val="00B458DA"/>
    <w:rsid w:val="00B464B2"/>
    <w:rsid w:val="00B7518C"/>
    <w:rsid w:val="00B94CA9"/>
    <w:rsid w:val="00B96B1D"/>
    <w:rsid w:val="00B97390"/>
    <w:rsid w:val="00BA1D76"/>
    <w:rsid w:val="00BA2BF0"/>
    <w:rsid w:val="00BB13F6"/>
    <w:rsid w:val="00BB1A91"/>
    <w:rsid w:val="00BD3F7E"/>
    <w:rsid w:val="00BE089D"/>
    <w:rsid w:val="00C15CAC"/>
    <w:rsid w:val="00C27BB2"/>
    <w:rsid w:val="00C53B41"/>
    <w:rsid w:val="00C54786"/>
    <w:rsid w:val="00C65F9B"/>
    <w:rsid w:val="00C766D5"/>
    <w:rsid w:val="00C869AF"/>
    <w:rsid w:val="00C91DD2"/>
    <w:rsid w:val="00C92F93"/>
    <w:rsid w:val="00CA4E59"/>
    <w:rsid w:val="00CD3969"/>
    <w:rsid w:val="00CE173E"/>
    <w:rsid w:val="00D05ADC"/>
    <w:rsid w:val="00D12370"/>
    <w:rsid w:val="00D12BFB"/>
    <w:rsid w:val="00D15B5A"/>
    <w:rsid w:val="00D26724"/>
    <w:rsid w:val="00D26F01"/>
    <w:rsid w:val="00D32B6E"/>
    <w:rsid w:val="00D526A7"/>
    <w:rsid w:val="00D5339D"/>
    <w:rsid w:val="00D71398"/>
    <w:rsid w:val="00D91864"/>
    <w:rsid w:val="00DC2AF9"/>
    <w:rsid w:val="00DD6C07"/>
    <w:rsid w:val="00DF19B2"/>
    <w:rsid w:val="00E126C5"/>
    <w:rsid w:val="00E14A91"/>
    <w:rsid w:val="00E3370A"/>
    <w:rsid w:val="00E541FC"/>
    <w:rsid w:val="00E54770"/>
    <w:rsid w:val="00E54817"/>
    <w:rsid w:val="00E5536E"/>
    <w:rsid w:val="00E7157D"/>
    <w:rsid w:val="00E77729"/>
    <w:rsid w:val="00E840B1"/>
    <w:rsid w:val="00E938E2"/>
    <w:rsid w:val="00EB0A79"/>
    <w:rsid w:val="00EC457A"/>
    <w:rsid w:val="00EC5C39"/>
    <w:rsid w:val="00EE5B7A"/>
    <w:rsid w:val="00EF7D9E"/>
    <w:rsid w:val="00F14CB4"/>
    <w:rsid w:val="00F51EC4"/>
    <w:rsid w:val="00F75514"/>
    <w:rsid w:val="00F96A79"/>
    <w:rsid w:val="00FA4DAD"/>
    <w:rsid w:val="00FB0E77"/>
    <w:rsid w:val="00FC4A6D"/>
    <w:rsid w:val="00FD7E39"/>
    <w:rsid w:val="00FE1D67"/>
    <w:rsid w:val="0331EDFF"/>
    <w:rsid w:val="05577217"/>
    <w:rsid w:val="16CF65BC"/>
    <w:rsid w:val="1D9C0DAD"/>
    <w:rsid w:val="1E20B42D"/>
    <w:rsid w:val="1FB4E2CE"/>
    <w:rsid w:val="261119F3"/>
    <w:rsid w:val="292D7957"/>
    <w:rsid w:val="2A489166"/>
    <w:rsid w:val="304A2C14"/>
    <w:rsid w:val="34F3DC10"/>
    <w:rsid w:val="360E7534"/>
    <w:rsid w:val="3B4C6C52"/>
    <w:rsid w:val="40171743"/>
    <w:rsid w:val="4785D7FC"/>
    <w:rsid w:val="4A6937C6"/>
    <w:rsid w:val="4F5118FD"/>
    <w:rsid w:val="4F704697"/>
    <w:rsid w:val="4F85FD6E"/>
    <w:rsid w:val="554E9DDA"/>
    <w:rsid w:val="58E583D5"/>
    <w:rsid w:val="59F70162"/>
    <w:rsid w:val="6800968A"/>
    <w:rsid w:val="702B8E2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32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nido.org/strengthening-knowledge-and-institutions-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sites/default/files/2014-03/ISID_Brochure_web_singlesided_12_03_0.pdf" TargetMode="External"/><Relationship Id="rId5" Type="http://schemas.openxmlformats.org/officeDocument/2006/relationships/webSettings" Target="webSettings.xml"/><Relationship Id="rId15" Type="http://schemas.openxmlformats.org/officeDocument/2006/relationships/hyperlink" Target="https://www.unido.org/node/158" TargetMode="External"/><Relationship Id="rId10" Type="http://schemas.openxmlformats.org/officeDocument/2006/relationships/hyperlink" Target="https://www.unido.org/sites/default/files/files/2019-11/UNIDO_Abu_Dhabi_Declaratio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1234</Words>
  <Characters>7994</Characters>
  <Application>Microsoft Office Word</Application>
  <DocSecurity>0</DocSecurity>
  <Lines>66</Lines>
  <Paragraphs>18</Paragraphs>
  <ScaleCrop>false</ScaleCrop>
  <Company>UNIDO</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PMO</cp:lastModifiedBy>
  <cp:revision>32</cp:revision>
  <cp:lastPrinted>2019-02-13T11:13:00Z</cp:lastPrinted>
  <dcterms:created xsi:type="dcterms:W3CDTF">2026-02-03T18:31:00Z</dcterms:created>
  <dcterms:modified xsi:type="dcterms:W3CDTF">2026-02-05T13:12:00Z</dcterms:modified>
</cp:coreProperties>
</file>