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719A526C" w:rsidR="00E840B1" w:rsidRPr="0078399C" w:rsidRDefault="0078399C"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Cs/>
                <w:color w:val="999999"/>
                <w:sz w:val="24"/>
                <w:szCs w:val="24"/>
                <w:lang w:eastAsia="zh-CN"/>
              </w:rPr>
            </w:pPr>
            <w:r w:rsidRPr="0078399C">
              <w:rPr>
                <w:rFonts w:ascii="Times New Roman" w:hAnsi="Times New Roman" w:hint="eastAsia"/>
                <w:bCs/>
                <w:sz w:val="24"/>
                <w:szCs w:val="24"/>
              </w:rPr>
              <w:t>UNIDO</w:t>
            </w:r>
            <w:r>
              <w:rPr>
                <w:rFonts w:ascii="Times New Roman" w:eastAsiaTheme="minorEastAsia" w:hAnsi="Times New Roman" w:hint="eastAsia"/>
                <w:bCs/>
                <w:sz w:val="24"/>
                <w:szCs w:val="24"/>
                <w:lang w:eastAsia="zh-CN"/>
              </w:rPr>
              <w:t xml:space="preserve"> Headquar</w:t>
            </w:r>
            <w:r w:rsidR="00330F5E">
              <w:rPr>
                <w:rFonts w:ascii="Times New Roman" w:eastAsiaTheme="minorEastAsia" w:hAnsi="Times New Roman" w:hint="eastAsia"/>
                <w:bCs/>
                <w:sz w:val="24"/>
                <w:szCs w:val="24"/>
                <w:lang w:eastAsia="zh-CN"/>
              </w:rPr>
              <w:t>ters</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0DA5F02B" w:rsidR="00E840B1" w:rsidRPr="00330F5E" w:rsidRDefault="00203907"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
                <w:bCs/>
                <w:color w:val="999999"/>
                <w:sz w:val="24"/>
                <w:szCs w:val="24"/>
                <w:lang w:eastAsia="zh-CN"/>
              </w:rPr>
            </w:pPr>
            <w:r>
              <w:rPr>
                <w:rFonts w:ascii="Times New Roman" w:eastAsiaTheme="minorEastAsia" w:hAnsi="Times New Roman" w:hint="eastAsia"/>
                <w:bCs/>
                <w:sz w:val="24"/>
                <w:szCs w:val="24"/>
                <w:lang w:eastAsia="zh-CN"/>
              </w:rPr>
              <w:t xml:space="preserve">July </w:t>
            </w:r>
            <w:r w:rsidR="00330F5E" w:rsidRPr="00330F5E">
              <w:rPr>
                <w:rFonts w:ascii="Times New Roman" w:eastAsiaTheme="minorEastAsia" w:hAnsi="Times New Roman" w:hint="eastAsia"/>
                <w:bCs/>
                <w:sz w:val="24"/>
                <w:szCs w:val="24"/>
                <w:lang w:eastAsia="zh-CN"/>
              </w:rPr>
              <w:t>1, 2026</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40D1253E" w:rsidR="00E840B1" w:rsidRPr="00330F5E" w:rsidRDefault="00203907"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
                <w:bCs/>
                <w:color w:val="999999"/>
                <w:sz w:val="24"/>
                <w:szCs w:val="24"/>
                <w:lang w:eastAsia="zh-CN"/>
              </w:rPr>
            </w:pPr>
            <w:r>
              <w:rPr>
                <w:rFonts w:ascii="Times New Roman" w:eastAsiaTheme="minorEastAsia" w:hAnsi="Times New Roman" w:hint="eastAsia"/>
                <w:bCs/>
                <w:sz w:val="24"/>
                <w:szCs w:val="24"/>
                <w:lang w:eastAsia="zh-CN"/>
              </w:rPr>
              <w:t>Dec</w:t>
            </w:r>
            <w:r w:rsidR="00330F5E" w:rsidRPr="00330F5E">
              <w:rPr>
                <w:rFonts w:ascii="Times New Roman" w:eastAsiaTheme="minorEastAsia" w:hAnsi="Times New Roman" w:hint="eastAsia"/>
                <w:bCs/>
                <w:sz w:val="24"/>
                <w:szCs w:val="24"/>
                <w:lang w:eastAsia="zh-CN"/>
              </w:rPr>
              <w:t xml:space="preserve"> 30, 2026</w:t>
            </w:r>
          </w:p>
        </w:tc>
      </w:tr>
    </w:tbl>
    <w:p w14:paraId="61AB9CC7" w14:textId="7EC5AE6F" w:rsidR="00686D10" w:rsidRDefault="00686D10" w:rsidP="0331EDFF">
      <w:pPr>
        <w:spacing w:line="276" w:lineRule="auto"/>
      </w:pPr>
    </w:p>
    <w:p w14:paraId="0FAA5F7A" w14:textId="16F6EE71"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aa"/>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aa"/>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aa"/>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28542A">
          <w:rPr>
            <w:rStyle w:val="aa"/>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28542A">
          <w:rPr>
            <w:rStyle w:val="aa"/>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4" w:history="1">
        <w:r w:rsidRPr="0028542A">
          <w:rPr>
            <w:rStyle w:val="aa"/>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5" w:history="1">
        <w:r w:rsidRPr="0028542A">
          <w:rPr>
            <w:rStyle w:val="aa"/>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6" w:history="1">
        <w:r w:rsidRPr="0028542A">
          <w:rPr>
            <w:rStyle w:val="aa"/>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Each of these programmatic fields of activity contains a number of individual programmes,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ACD2B5" w14:textId="77777777" w:rsidR="0028542A" w:rsidRDefault="0028542A" w:rsidP="0028542A">
      <w:pPr>
        <w:jc w:val="both"/>
        <w:rPr>
          <w:rFonts w:ascii="Times New Roman" w:eastAsiaTheme="minorEastAsia" w:hAnsi="Times New Roman"/>
          <w:color w:val="000000" w:themeColor="text1"/>
          <w:sz w:val="22"/>
          <w:szCs w:val="22"/>
          <w:lang w:eastAsia="zh-CN"/>
        </w:rPr>
      </w:pPr>
    </w:p>
    <w:p w14:paraId="1964CC7B" w14:textId="77777777" w:rsidR="006C7E8A" w:rsidRPr="006C7E8A" w:rsidRDefault="006C7E8A" w:rsidP="006C7E8A">
      <w:pPr>
        <w:jc w:val="both"/>
        <w:rPr>
          <w:rFonts w:ascii="Times New Roman" w:eastAsiaTheme="minorEastAsia" w:hAnsi="Times New Roman"/>
          <w:color w:val="000000" w:themeColor="text1"/>
          <w:sz w:val="22"/>
          <w:szCs w:val="22"/>
          <w:lang w:eastAsia="zh-CN"/>
        </w:rPr>
      </w:pPr>
      <w:r w:rsidRPr="006C7E8A">
        <w:rPr>
          <w:rFonts w:ascii="Times New Roman" w:eastAsiaTheme="minorEastAsia" w:hAnsi="Times New Roman"/>
          <w:color w:val="000000" w:themeColor="text1"/>
          <w:sz w:val="22"/>
          <w:szCs w:val="22"/>
          <w:lang w:eastAsia="zh-CN"/>
        </w:rPr>
        <w:t xml:space="preserve">The Directorate of SDG Innovation and Economic Transformation (IET), headed by a Managing Director, is responsible for the development of innovative UNIDO services in the areas of agroindustry and agribusiness, sustainability standards and fair production, and climate-relevant or climate-improving technologies. It is also, in collaboration with ODG, responsible for developing innovative technical cooperation concepts, identifying new sources and means of finance and entering into new partnerships with a broad range of relevant stakeholders. </w:t>
      </w:r>
    </w:p>
    <w:p w14:paraId="4B055610" w14:textId="77777777" w:rsidR="006C7E8A" w:rsidRPr="006C7E8A" w:rsidRDefault="006C7E8A" w:rsidP="006C7E8A">
      <w:pPr>
        <w:jc w:val="both"/>
        <w:rPr>
          <w:rFonts w:ascii="Times New Roman" w:eastAsiaTheme="minorEastAsia" w:hAnsi="Times New Roman"/>
          <w:color w:val="000000" w:themeColor="text1"/>
          <w:sz w:val="22"/>
          <w:szCs w:val="22"/>
          <w:lang w:eastAsia="zh-CN"/>
        </w:rPr>
      </w:pPr>
    </w:p>
    <w:p w14:paraId="344A43E1" w14:textId="5D5360BB" w:rsidR="006C7E8A" w:rsidRPr="006C7E8A" w:rsidRDefault="006C7E8A" w:rsidP="006C7E8A">
      <w:pPr>
        <w:jc w:val="both"/>
        <w:rPr>
          <w:rFonts w:ascii="Times New Roman" w:eastAsiaTheme="minorEastAsia" w:hAnsi="Times New Roman"/>
          <w:color w:val="000000" w:themeColor="text1"/>
          <w:sz w:val="22"/>
          <w:szCs w:val="22"/>
          <w:lang w:eastAsia="zh-CN"/>
        </w:rPr>
      </w:pPr>
      <w:r w:rsidRPr="006C7E8A">
        <w:rPr>
          <w:rFonts w:ascii="Times New Roman" w:eastAsiaTheme="minorEastAsia" w:hAnsi="Times New Roman"/>
          <w:color w:val="000000" w:themeColor="text1"/>
          <w:sz w:val="22"/>
          <w:szCs w:val="22"/>
          <w:lang w:eastAsia="zh-CN"/>
        </w:rPr>
        <w:t xml:space="preserve">This internship position is located under </w:t>
      </w:r>
      <w:r>
        <w:rPr>
          <w:rFonts w:ascii="Times New Roman" w:eastAsiaTheme="minorEastAsia" w:hAnsi="Times New Roman" w:hint="eastAsia"/>
          <w:color w:val="000000" w:themeColor="text1"/>
          <w:sz w:val="22"/>
          <w:szCs w:val="22"/>
          <w:lang w:eastAsia="zh-CN"/>
        </w:rPr>
        <w:t>t</w:t>
      </w:r>
      <w:r w:rsidRPr="006C7E8A">
        <w:rPr>
          <w:rFonts w:ascii="Times New Roman" w:eastAsiaTheme="minorEastAsia" w:hAnsi="Times New Roman"/>
          <w:color w:val="000000" w:themeColor="text1"/>
          <w:sz w:val="22"/>
          <w:szCs w:val="22"/>
          <w:lang w:eastAsia="zh-CN"/>
        </w:rPr>
        <w:t>he Division of Agribusiness and Infrastructure Development (AGR)</w:t>
      </w:r>
      <w:r>
        <w:rPr>
          <w:rFonts w:ascii="Times New Roman" w:eastAsiaTheme="minorEastAsia" w:hAnsi="Times New Roman" w:hint="eastAsia"/>
          <w:color w:val="000000" w:themeColor="text1"/>
          <w:sz w:val="22"/>
          <w:szCs w:val="22"/>
          <w:lang w:eastAsia="zh-CN"/>
        </w:rPr>
        <w:t xml:space="preserve">, which </w:t>
      </w:r>
      <w:r w:rsidRPr="006C7E8A">
        <w:rPr>
          <w:rFonts w:ascii="Times New Roman" w:eastAsiaTheme="minorEastAsia" w:hAnsi="Times New Roman"/>
          <w:color w:val="000000" w:themeColor="text1"/>
          <w:sz w:val="22"/>
          <w:szCs w:val="22"/>
          <w:lang w:eastAsia="zh-CN"/>
        </w:rPr>
        <w:t>provides technical cooperation services to assist the modernization of agriculture and agro-industry, especially in less-developed countries, ensuring that enterprises add value to primary agricultural production, substitute the imports of food and other value-added agricultural products, and participate effectively in local, regional and global value chains. Where needed, it will develop infrastructure and agro-industrial parks and capacities for agro-industrialization, value addition, quality assurance and food safety. It will also bring innovative approaches to Member States to fully benefit from carbon-neutral and biodiversity-enhancing agricultural and agro-industrial production and development opportunities in the green and blue bioeconomy.</w:t>
      </w:r>
    </w:p>
    <w:p w14:paraId="2FC5C663" w14:textId="77777777" w:rsidR="006C7E8A" w:rsidRDefault="006C7E8A" w:rsidP="0028542A">
      <w:pPr>
        <w:jc w:val="both"/>
        <w:rPr>
          <w:rFonts w:ascii="Times New Roman" w:eastAsiaTheme="minorEastAsia" w:hAnsi="Times New Roman"/>
          <w:color w:val="000000"/>
          <w:sz w:val="22"/>
          <w:szCs w:val="22"/>
          <w:highlight w:val="yellow"/>
          <w:shd w:val="clear" w:color="auto" w:fill="FFFFFF"/>
          <w:lang w:eastAsia="zh-CN" w:bidi="ar"/>
        </w:rPr>
      </w:pPr>
    </w:p>
    <w:p w14:paraId="1FC147F8" w14:textId="15B395BA" w:rsidR="0331EDFF" w:rsidRDefault="0331EDFF" w:rsidP="0331EDFF">
      <w:pPr>
        <w:jc w:val="both"/>
        <w:rPr>
          <w:rFonts w:ascii="Times New Roman" w:hAnsi="Times New Roman"/>
          <w:sz w:val="24"/>
          <w:szCs w:val="24"/>
          <w:lang w:eastAsia="en-US"/>
        </w:rPr>
      </w:pPr>
    </w:p>
    <w:p w14:paraId="6E6DD6D7" w14:textId="77777777" w:rsidR="00D71398" w:rsidRPr="0028542A" w:rsidRDefault="00D71398" w:rsidP="0028542A">
      <w:pPr>
        <w:pStyle w:val="5"/>
        <w:numPr>
          <w:ilvl w:val="0"/>
          <w:numId w:val="0"/>
        </w:numPr>
        <w:tabs>
          <w:tab w:val="left" w:pos="720"/>
        </w:tabs>
        <w:ind w:left="1008" w:hanging="1008"/>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24AC967C" w14:textId="2E5C09B4" w:rsidR="00D71398" w:rsidRPr="0028542A" w:rsidRDefault="0028542A" w:rsidP="0028542A">
      <w:pPr>
        <w:pStyle w:val="Normal10"/>
        <w:shd w:val="clear" w:color="auto" w:fill="FFFFFF"/>
        <w:spacing w:before="0" w:beforeAutospacing="0" w:after="120" w:afterAutospacing="0"/>
        <w:jc w:val="both"/>
        <w:rPr>
          <w:sz w:val="22"/>
          <w:szCs w:val="22"/>
        </w:rPr>
      </w:pPr>
      <w:r w:rsidRPr="0028542A">
        <w:rPr>
          <w:sz w:val="22"/>
          <w:szCs w:val="22"/>
        </w:rPr>
        <w:t xml:space="preserve">The Intern shall work under the direct supervision of an officer designated by the </w:t>
      </w:r>
      <w:r w:rsidR="001F2D8A">
        <w:rPr>
          <w:rFonts w:eastAsiaTheme="minorEastAsia" w:hint="eastAsia"/>
          <w:sz w:val="22"/>
          <w:szCs w:val="22"/>
          <w:lang w:eastAsia="zh-CN"/>
        </w:rPr>
        <w:t xml:space="preserve">IET/AGR </w:t>
      </w:r>
      <w:r w:rsidRPr="0028542A">
        <w:rPr>
          <w:sz w:val="22"/>
          <w:szCs w:val="22"/>
        </w:rPr>
        <w:t xml:space="preserve">and </w:t>
      </w:r>
      <w:r>
        <w:rPr>
          <w:sz w:val="22"/>
          <w:szCs w:val="22"/>
        </w:rPr>
        <w:t xml:space="preserve">shall </w:t>
      </w:r>
      <w:r w:rsidR="00D71398" w:rsidRPr="0028542A">
        <w:rPr>
          <w:sz w:val="22"/>
          <w:szCs w:val="22"/>
        </w:rPr>
        <w:t>be engaged as follows:</w:t>
      </w:r>
    </w:p>
    <w:p w14:paraId="0C15D955" w14:textId="6DBDC80D" w:rsidR="00D71398" w:rsidRPr="0028542A" w:rsidRDefault="00D71398" w:rsidP="00A54FC8">
      <w:pPr>
        <w:numPr>
          <w:ilvl w:val="0"/>
          <w:numId w:val="10"/>
        </w:numPr>
        <w:spacing w:after="120"/>
        <w:jc w:val="both"/>
        <w:rPr>
          <w:rFonts w:ascii="Times New Roman" w:hAnsi="Times New Roman"/>
          <w:sz w:val="22"/>
          <w:szCs w:val="22"/>
        </w:rPr>
      </w:pPr>
      <w:r w:rsidRPr="0028542A">
        <w:rPr>
          <w:rFonts w:ascii="Times New Roman" w:hAnsi="Times New Roman"/>
          <w:sz w:val="22"/>
          <w:szCs w:val="22"/>
        </w:rPr>
        <w:t xml:space="preserve">Exposed to the regular core functions of the </w:t>
      </w:r>
      <w:r w:rsidR="001F2D8A">
        <w:rPr>
          <w:rFonts w:ascii="Times New Roman" w:eastAsiaTheme="minorEastAsia" w:hAnsi="Times New Roman" w:hint="eastAsia"/>
          <w:sz w:val="22"/>
          <w:szCs w:val="22"/>
          <w:lang w:eastAsia="zh-CN"/>
        </w:rPr>
        <w:t xml:space="preserve">IET/AGR </w:t>
      </w:r>
      <w:r w:rsidRPr="0028542A">
        <w:rPr>
          <w:rFonts w:ascii="Times New Roman" w:hAnsi="Times New Roman"/>
          <w:sz w:val="22"/>
          <w:szCs w:val="22"/>
        </w:rPr>
        <w:t>and as such shall have the</w:t>
      </w:r>
      <w:r w:rsidR="00E938E2" w:rsidRPr="0028542A">
        <w:rPr>
          <w:rFonts w:ascii="Times New Roman" w:hAnsi="Times New Roman"/>
          <w:sz w:val="22"/>
          <w:szCs w:val="22"/>
        </w:rPr>
        <w:t xml:space="preserve"> opportunity to observe the </w:t>
      </w:r>
      <w:r w:rsidR="00E938E2" w:rsidRPr="0028542A">
        <w:rPr>
          <w:rFonts w:ascii="Times New Roman" w:hAnsi="Times New Roman"/>
          <w:sz w:val="22"/>
          <w:szCs w:val="22"/>
        </w:rPr>
        <w:lastRenderedPageBreak/>
        <w:t>day-to-</w:t>
      </w:r>
      <w:r w:rsidRPr="0028542A">
        <w:rPr>
          <w:rFonts w:ascii="Times New Roman" w:hAnsi="Times New Roman"/>
          <w:sz w:val="22"/>
          <w:szCs w:val="22"/>
        </w:rPr>
        <w:t>day operations and engage in on-the-job training in specific actions delegated by the Supervisor.</w:t>
      </w:r>
    </w:p>
    <w:p w14:paraId="3D3F53E4" w14:textId="77777777" w:rsidR="00AB5132" w:rsidRPr="001F2D8A" w:rsidRDefault="00D71398" w:rsidP="00A54FC8">
      <w:pPr>
        <w:numPr>
          <w:ilvl w:val="0"/>
          <w:numId w:val="10"/>
        </w:numPr>
        <w:spacing w:after="120"/>
        <w:ind w:left="714" w:hanging="357"/>
        <w:jc w:val="both"/>
        <w:rPr>
          <w:rFonts w:ascii="Times New Roman" w:hAnsi="Times New Roman"/>
          <w:sz w:val="22"/>
          <w:szCs w:val="22"/>
        </w:rPr>
      </w:pPr>
      <w:r w:rsidRPr="0028542A">
        <w:rPr>
          <w:rFonts w:ascii="Times New Roman" w:hAnsi="Times New Roman"/>
          <w:sz w:val="22"/>
          <w:szCs w:val="22"/>
        </w:rPr>
        <w:t>Engaged in a specific self-contained assignment described below:</w:t>
      </w:r>
    </w:p>
    <w:p w14:paraId="04D6F324" w14:textId="34C0643F" w:rsidR="001F2D8A" w:rsidRPr="001F2D8A" w:rsidRDefault="001F2D8A" w:rsidP="001F2D8A">
      <w:pPr>
        <w:pStyle w:val="af"/>
        <w:numPr>
          <w:ilvl w:val="0"/>
          <w:numId w:val="16"/>
        </w:numPr>
        <w:spacing w:after="120"/>
        <w:jc w:val="both"/>
        <w:rPr>
          <w:rFonts w:ascii="Times New Roman" w:hAnsi="Times New Roman"/>
          <w:sz w:val="22"/>
          <w:szCs w:val="22"/>
        </w:rPr>
      </w:pPr>
      <w:r w:rsidRPr="001F2D8A">
        <w:rPr>
          <w:rFonts w:ascii="Times New Roman" w:hAnsi="Times New Roman"/>
          <w:sz w:val="22"/>
          <w:szCs w:val="22"/>
        </w:rPr>
        <w:t xml:space="preserve">Receive and record all incoming and outgoing correspondence to help collect information and data for potentially new project </w:t>
      </w:r>
    </w:p>
    <w:p w14:paraId="453A6792" w14:textId="5367C880" w:rsidR="001F2D8A" w:rsidRPr="001F2D8A" w:rsidRDefault="001F2D8A" w:rsidP="001F2D8A">
      <w:pPr>
        <w:pStyle w:val="af"/>
        <w:numPr>
          <w:ilvl w:val="0"/>
          <w:numId w:val="16"/>
        </w:numPr>
        <w:spacing w:after="120"/>
        <w:jc w:val="both"/>
        <w:rPr>
          <w:rFonts w:ascii="Times New Roman" w:hAnsi="Times New Roman"/>
          <w:sz w:val="22"/>
          <w:szCs w:val="22"/>
        </w:rPr>
      </w:pPr>
      <w:r w:rsidRPr="001F2D8A">
        <w:rPr>
          <w:rFonts w:ascii="Times New Roman" w:hAnsi="Times New Roman"/>
          <w:sz w:val="22"/>
          <w:szCs w:val="22"/>
        </w:rPr>
        <w:t>Conduct on desk study and provide analytical and summary papers to support the rational of new project</w:t>
      </w:r>
    </w:p>
    <w:p w14:paraId="6CA42E6B" w14:textId="08955C5A" w:rsidR="001F2D8A" w:rsidRPr="001F2D8A" w:rsidRDefault="001F2D8A" w:rsidP="001F2D8A">
      <w:pPr>
        <w:pStyle w:val="af"/>
        <w:numPr>
          <w:ilvl w:val="0"/>
          <w:numId w:val="16"/>
        </w:numPr>
        <w:spacing w:after="120"/>
        <w:jc w:val="both"/>
        <w:rPr>
          <w:rFonts w:ascii="Times New Roman" w:hAnsi="Times New Roman"/>
          <w:sz w:val="22"/>
          <w:szCs w:val="22"/>
        </w:rPr>
      </w:pPr>
      <w:r w:rsidRPr="001F2D8A">
        <w:rPr>
          <w:rFonts w:ascii="Times New Roman" w:hAnsi="Times New Roman"/>
          <w:sz w:val="22"/>
          <w:szCs w:val="22"/>
        </w:rPr>
        <w:t>Help translate important newsletters and extract important messages to help design individual activities and outputs for new projects</w:t>
      </w:r>
    </w:p>
    <w:p w14:paraId="7195ABAA" w14:textId="79582E4D" w:rsidR="001F2D8A" w:rsidRPr="001F2D8A" w:rsidRDefault="001F2D8A" w:rsidP="001F2D8A">
      <w:pPr>
        <w:pStyle w:val="af"/>
        <w:numPr>
          <w:ilvl w:val="0"/>
          <w:numId w:val="16"/>
        </w:numPr>
        <w:spacing w:after="120"/>
        <w:jc w:val="both"/>
        <w:rPr>
          <w:rFonts w:ascii="Times New Roman" w:hAnsi="Times New Roman"/>
          <w:sz w:val="22"/>
          <w:szCs w:val="22"/>
        </w:rPr>
      </w:pPr>
      <w:r w:rsidRPr="001F2D8A">
        <w:rPr>
          <w:rFonts w:ascii="Times New Roman" w:hAnsi="Times New Roman"/>
          <w:sz w:val="22"/>
          <w:szCs w:val="22"/>
        </w:rPr>
        <w:t xml:space="preserve">Development </w:t>
      </w:r>
      <w:r w:rsidR="00107DAF">
        <w:rPr>
          <w:rFonts w:ascii="Times New Roman" w:eastAsiaTheme="minorEastAsia" w:hAnsi="Times New Roman" w:hint="eastAsia"/>
          <w:sz w:val="22"/>
          <w:szCs w:val="22"/>
          <w:lang w:eastAsia="zh-CN"/>
        </w:rPr>
        <w:t>slides</w:t>
      </w:r>
      <w:r w:rsidRPr="001F2D8A">
        <w:rPr>
          <w:rFonts w:ascii="Times New Roman" w:hAnsi="Times New Roman"/>
          <w:sz w:val="22"/>
          <w:szCs w:val="22"/>
        </w:rPr>
        <w:t xml:space="preserve"> for ongoing and new pipeline projects with a focus on promotion of eco-effective visions and ideas</w:t>
      </w:r>
    </w:p>
    <w:p w14:paraId="15E78F13" w14:textId="4D2D99F9" w:rsidR="001F2D8A" w:rsidRPr="001F2D8A" w:rsidRDefault="001F2D8A" w:rsidP="001F2D8A">
      <w:pPr>
        <w:pStyle w:val="af"/>
        <w:numPr>
          <w:ilvl w:val="0"/>
          <w:numId w:val="16"/>
        </w:numPr>
        <w:spacing w:after="120"/>
        <w:jc w:val="both"/>
        <w:rPr>
          <w:rFonts w:ascii="Times New Roman" w:hAnsi="Times New Roman"/>
          <w:sz w:val="22"/>
          <w:szCs w:val="22"/>
        </w:rPr>
      </w:pPr>
      <w:r w:rsidRPr="001F2D8A">
        <w:rPr>
          <w:rFonts w:ascii="Times New Roman" w:hAnsi="Times New Roman"/>
          <w:sz w:val="22"/>
          <w:szCs w:val="22"/>
        </w:rPr>
        <w:t xml:space="preserve">Help develop newsletters or design disseminating programs for ongoing project/s  </w:t>
      </w:r>
    </w:p>
    <w:p w14:paraId="6F68782F" w14:textId="57DC9D74" w:rsidR="001F2D8A" w:rsidRPr="001F2D8A" w:rsidRDefault="001F2D8A" w:rsidP="001F2D8A">
      <w:pPr>
        <w:pStyle w:val="af"/>
        <w:numPr>
          <w:ilvl w:val="0"/>
          <w:numId w:val="16"/>
        </w:numPr>
        <w:spacing w:after="120"/>
        <w:jc w:val="both"/>
        <w:rPr>
          <w:rFonts w:ascii="Times New Roman" w:hAnsi="Times New Roman"/>
          <w:sz w:val="22"/>
          <w:szCs w:val="22"/>
        </w:rPr>
      </w:pPr>
      <w:r w:rsidRPr="001F2D8A">
        <w:rPr>
          <w:rFonts w:ascii="Times New Roman" w:hAnsi="Times New Roman"/>
          <w:sz w:val="22"/>
          <w:szCs w:val="22"/>
        </w:rPr>
        <w:t>Assist in organizing the logistics for meetings; prepare the necessary background documents and agendas; liaise with counterparts on attendance; assist in the preparation of presentation material; book meeting rooms and take notes at meetings, if required</w:t>
      </w:r>
    </w:p>
    <w:p w14:paraId="15D78A54" w14:textId="72B3CFF9" w:rsidR="001F2D8A" w:rsidRPr="001F2D8A" w:rsidRDefault="001F2D8A" w:rsidP="001F2D8A">
      <w:pPr>
        <w:pStyle w:val="af"/>
        <w:numPr>
          <w:ilvl w:val="0"/>
          <w:numId w:val="16"/>
        </w:numPr>
        <w:spacing w:after="120"/>
        <w:jc w:val="both"/>
        <w:rPr>
          <w:rFonts w:ascii="Times New Roman" w:hAnsi="Times New Roman"/>
          <w:sz w:val="22"/>
          <w:szCs w:val="22"/>
        </w:rPr>
      </w:pPr>
      <w:r w:rsidRPr="001F2D8A">
        <w:rPr>
          <w:rFonts w:ascii="Times New Roman" w:hAnsi="Times New Roman"/>
          <w:sz w:val="22"/>
          <w:szCs w:val="22"/>
        </w:rPr>
        <w:t>Maintain an up-to-date filing system (both hard copy and electronic);</w:t>
      </w:r>
    </w:p>
    <w:p w14:paraId="03C02D04" w14:textId="304E6A2F" w:rsidR="001F2D8A" w:rsidRPr="001F2D8A" w:rsidRDefault="001F2D8A" w:rsidP="001F2D8A">
      <w:pPr>
        <w:pStyle w:val="af"/>
        <w:numPr>
          <w:ilvl w:val="0"/>
          <w:numId w:val="16"/>
        </w:numPr>
        <w:spacing w:after="120"/>
        <w:jc w:val="both"/>
        <w:rPr>
          <w:rFonts w:ascii="Times New Roman" w:hAnsi="Times New Roman"/>
          <w:sz w:val="22"/>
          <w:szCs w:val="22"/>
        </w:rPr>
      </w:pPr>
      <w:r w:rsidRPr="001F2D8A">
        <w:rPr>
          <w:rFonts w:ascii="Times New Roman" w:hAnsi="Times New Roman"/>
          <w:sz w:val="22"/>
          <w:szCs w:val="22"/>
        </w:rPr>
        <w:t>Perform any other related duties as assigned.</w:t>
      </w:r>
    </w:p>
    <w:p w14:paraId="39F76F1D" w14:textId="77777777" w:rsidR="00C54786" w:rsidRDefault="00D71398" w:rsidP="0028542A">
      <w:pPr>
        <w:numPr>
          <w:ilvl w:val="0"/>
          <w:numId w:val="10"/>
        </w:numPr>
        <w:jc w:val="both"/>
        <w:rPr>
          <w:rFonts w:ascii="Times New Roman" w:hAnsi="Times New Roman"/>
          <w:sz w:val="22"/>
          <w:szCs w:val="22"/>
        </w:rPr>
      </w:pPr>
      <w:r w:rsidRPr="0028542A">
        <w:rPr>
          <w:rFonts w:ascii="Times New Roman" w:hAnsi="Times New Roman"/>
          <w:sz w:val="22"/>
          <w:szCs w:val="22"/>
        </w:rPr>
        <w:t>Other Special emerging Projects that may enhance the learning experience of the Intern</w:t>
      </w:r>
      <w:r w:rsidR="00686D10" w:rsidRPr="0028542A">
        <w:rPr>
          <w:rFonts w:ascii="Times New Roman" w:hAnsi="Times New Roman"/>
          <w:sz w:val="22"/>
          <w:szCs w:val="22"/>
        </w:rPr>
        <w:t>.</w:t>
      </w:r>
    </w:p>
    <w:p w14:paraId="646E75B6" w14:textId="77777777" w:rsidR="0028542A" w:rsidRDefault="0028542A" w:rsidP="0028542A">
      <w:pPr>
        <w:ind w:left="720"/>
        <w:jc w:val="both"/>
        <w:rPr>
          <w:rFonts w:ascii="Times New Roman" w:hAnsi="Times New Roman"/>
          <w:sz w:val="22"/>
          <w:szCs w:val="22"/>
        </w:rPr>
      </w:pPr>
    </w:p>
    <w:p w14:paraId="7CA6C093" w14:textId="378E2E66" w:rsidR="0028542A" w:rsidRDefault="0028542A" w:rsidP="0028542A">
      <w:pPr>
        <w:jc w:val="both"/>
        <w:rPr>
          <w:rFonts w:ascii="Times New Roman" w:hAnsi="Times New Roman"/>
          <w:sz w:val="22"/>
          <w:szCs w:val="22"/>
        </w:rPr>
      </w:pPr>
      <w:r w:rsidRPr="0331EDFF">
        <w:rPr>
          <w:rFonts w:ascii="Times New Roman" w:hAnsi="Times New Roman"/>
          <w:sz w:val="22"/>
          <w:szCs w:val="22"/>
        </w:rPr>
        <w:t xml:space="preserve">The Intern will be required to prepare an end-of-internship report, which will be submitted to and cleared by </w:t>
      </w:r>
      <w:r w:rsidR="261119F3" w:rsidRPr="0331EDFF">
        <w:rPr>
          <w:rFonts w:ascii="Times New Roman" w:hAnsi="Times New Roman"/>
          <w:sz w:val="22"/>
          <w:szCs w:val="22"/>
        </w:rPr>
        <w:t>HRM</w:t>
      </w:r>
      <w:r w:rsidRPr="0331EDFF">
        <w:rPr>
          <w:rFonts w:ascii="Times New Roman" w:hAnsi="Times New Roman"/>
          <w:sz w:val="22"/>
          <w:szCs w:val="22"/>
        </w:rPr>
        <w:t>.</w:t>
      </w:r>
    </w:p>
    <w:p w14:paraId="2436B21A" w14:textId="77777777" w:rsidR="0028542A" w:rsidRDefault="0028542A" w:rsidP="0028542A">
      <w:pPr>
        <w:jc w:val="both"/>
        <w:rPr>
          <w:rFonts w:ascii="Times New Roman" w:hAnsi="Times New Roman"/>
          <w:sz w:val="22"/>
          <w:szCs w:val="24"/>
        </w:rPr>
      </w:pPr>
    </w:p>
    <w:p w14:paraId="615B5C18" w14:textId="77777777" w:rsidR="0028542A" w:rsidRPr="0028542A" w:rsidRDefault="0028542A"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09ED7799" w14:textId="0A5A469A" w:rsidR="00F16457" w:rsidRPr="006027A8" w:rsidRDefault="00F16457" w:rsidP="00A54FC8">
      <w:pPr>
        <w:jc w:val="both"/>
        <w:rPr>
          <w:rFonts w:ascii="Times New Roman" w:eastAsiaTheme="minorEastAsia" w:hAnsi="Times New Roman" w:hint="eastAsia"/>
          <w:b/>
          <w:bCs/>
          <w:sz w:val="22"/>
          <w:szCs w:val="22"/>
          <w:lang w:eastAsia="zh-CN"/>
        </w:rPr>
      </w:pPr>
    </w:p>
    <w:p w14:paraId="6E7C378A" w14:textId="77777777" w:rsidR="006027A8" w:rsidRDefault="00D15B5A" w:rsidP="006027A8">
      <w:pPr>
        <w:jc w:val="both"/>
        <w:rPr>
          <w:rFonts w:ascii="Times New Roman" w:hAnsi="Times New Roman"/>
          <w:sz w:val="22"/>
          <w:szCs w:val="22"/>
        </w:rPr>
      </w:pPr>
      <w:r w:rsidRPr="0331EDFF">
        <w:rPr>
          <w:rFonts w:ascii="Times New Roman" w:hAnsi="Times New Roman"/>
          <w:b/>
          <w:bCs/>
          <w:sz w:val="22"/>
          <w:szCs w:val="22"/>
        </w:rPr>
        <w:t>Education:</w:t>
      </w:r>
      <w:r w:rsidRPr="0331EDFF">
        <w:rPr>
          <w:rFonts w:ascii="Times New Roman" w:hAnsi="Times New Roman"/>
          <w:sz w:val="22"/>
          <w:szCs w:val="22"/>
        </w:rPr>
        <w:t xml:space="preserve"> </w:t>
      </w:r>
      <w:r w:rsidR="006027A8">
        <w:rPr>
          <w:rFonts w:ascii="Times New Roman" w:hAnsi="Times New Roman"/>
          <w:sz w:val="22"/>
          <w:szCs w:val="22"/>
        </w:rPr>
        <w:t xml:space="preserve">Enrolled in a second level university degree </w:t>
      </w:r>
      <w:proofErr w:type="spellStart"/>
      <w:r w:rsidR="006027A8">
        <w:rPr>
          <w:rFonts w:ascii="Times New Roman" w:hAnsi="Times New Roman"/>
          <w:sz w:val="22"/>
          <w:szCs w:val="22"/>
        </w:rPr>
        <w:t>programme</w:t>
      </w:r>
      <w:proofErr w:type="spellEnd"/>
      <w:r w:rsidR="006027A8">
        <w:rPr>
          <w:rFonts w:ascii="Times New Roman" w:hAnsi="Times New Roman"/>
          <w:sz w:val="22"/>
          <w:szCs w:val="22"/>
        </w:rPr>
        <w:t xml:space="preserve"> (master's or equivalent) or higher; or begin the internship within one year of completing a second level university degree; or be enrolled in the final academic year of a first degree </w:t>
      </w:r>
      <w:proofErr w:type="spellStart"/>
      <w:r w:rsidR="006027A8">
        <w:rPr>
          <w:rFonts w:ascii="Times New Roman" w:hAnsi="Times New Roman"/>
          <w:sz w:val="22"/>
          <w:szCs w:val="22"/>
        </w:rPr>
        <w:t>programme</w:t>
      </w:r>
      <w:proofErr w:type="spellEnd"/>
      <w:r w:rsidR="006027A8">
        <w:rPr>
          <w:rFonts w:ascii="Times New Roman" w:hAnsi="Times New Roman"/>
          <w:sz w:val="22"/>
          <w:szCs w:val="22"/>
        </w:rPr>
        <w:t xml:space="preserve"> (bachelor's or equivalent); or begin the internship within one year of completing a first level university degree. Only accredited institutions will be considered.</w:t>
      </w:r>
    </w:p>
    <w:p w14:paraId="7A5D9159" w14:textId="2E6B8C44" w:rsidR="006C79C8" w:rsidRPr="006027A8" w:rsidRDefault="006C79C8" w:rsidP="00A54FC8">
      <w:pPr>
        <w:jc w:val="both"/>
        <w:rPr>
          <w:rFonts w:ascii="Times New Roman" w:eastAsiaTheme="minorEastAsia" w:hAnsi="Times New Roman" w:hint="eastAsia"/>
          <w:sz w:val="22"/>
          <w:szCs w:val="22"/>
          <w:lang w:eastAsia="zh-CN"/>
        </w:rPr>
      </w:pPr>
    </w:p>
    <w:p w14:paraId="729E0A0D" w14:textId="0A39D368" w:rsidR="00D15B5A" w:rsidRPr="006027A8" w:rsidRDefault="00686D10" w:rsidP="00203907">
      <w:pPr>
        <w:rPr>
          <w:rFonts w:ascii="Times New Roman" w:eastAsiaTheme="minorEastAsia" w:hAnsi="Times New Roman" w:hint="eastAsia"/>
          <w:b/>
          <w:sz w:val="22"/>
          <w:szCs w:val="24"/>
        </w:rPr>
      </w:pPr>
      <w:r w:rsidRPr="0037645C">
        <w:rPr>
          <w:rFonts w:ascii="Times New Roman" w:hAnsi="Times New Roman"/>
          <w:b/>
          <w:sz w:val="22"/>
          <w:szCs w:val="24"/>
        </w:rPr>
        <w:t>Field of specialization:</w:t>
      </w:r>
      <w:r w:rsidR="006B27C1" w:rsidRPr="0037645C">
        <w:rPr>
          <w:rFonts w:ascii="Times New Roman" w:hAnsi="Times New Roman"/>
          <w:b/>
          <w:sz w:val="22"/>
          <w:szCs w:val="24"/>
        </w:rPr>
        <w:t xml:space="preserve"> </w:t>
      </w:r>
      <w:r w:rsidR="00ED186C">
        <w:rPr>
          <w:rFonts w:eastAsiaTheme="minorEastAsia" w:hint="eastAsia"/>
          <w:sz w:val="22"/>
          <w:szCs w:val="22"/>
          <w:lang w:eastAsia="zh-CN"/>
        </w:rPr>
        <w:t>Economics,</w:t>
      </w:r>
      <w:r w:rsidR="00ED186C">
        <w:rPr>
          <w:rFonts w:eastAsiaTheme="minorEastAsia" w:hint="eastAsia"/>
          <w:sz w:val="22"/>
          <w:szCs w:val="22"/>
          <w:lang w:eastAsia="zh-CN"/>
        </w:rPr>
        <w:t xml:space="preserve"> </w:t>
      </w:r>
      <w:r w:rsidR="00F16457" w:rsidRPr="004E3438">
        <w:rPr>
          <w:sz w:val="22"/>
          <w:szCs w:val="22"/>
          <w:lang w:eastAsia="zh-CN"/>
        </w:rPr>
        <w:t>Agriculture</w:t>
      </w:r>
      <w:r w:rsidR="00ED186C">
        <w:rPr>
          <w:rFonts w:ascii="宋体" w:eastAsia="宋体" w:hAnsi="宋体" w:cs="宋体" w:hint="eastAsia"/>
          <w:sz w:val="22"/>
          <w:szCs w:val="22"/>
          <w:lang w:eastAsia="zh-CN"/>
        </w:rPr>
        <w:t xml:space="preserve">, </w:t>
      </w:r>
      <w:r w:rsidR="00ED186C" w:rsidRPr="004E3438">
        <w:rPr>
          <w:sz w:val="22"/>
          <w:szCs w:val="22"/>
          <w:lang w:eastAsia="zh-CN"/>
        </w:rPr>
        <w:t xml:space="preserve">Industrial Chain, </w:t>
      </w:r>
      <w:r w:rsidR="00ED186C">
        <w:rPr>
          <w:rFonts w:eastAsiaTheme="minorEastAsia" w:hint="eastAsia"/>
          <w:sz w:val="22"/>
          <w:szCs w:val="22"/>
          <w:lang w:eastAsia="zh-CN"/>
        </w:rPr>
        <w:t>Law</w:t>
      </w:r>
      <w:r w:rsidR="00ED186C" w:rsidRPr="004E3438">
        <w:rPr>
          <w:sz w:val="22"/>
          <w:szCs w:val="22"/>
          <w:lang w:eastAsia="zh-CN"/>
        </w:rPr>
        <w:t xml:space="preserve"> </w:t>
      </w:r>
      <w:r w:rsidR="00ED186C">
        <w:rPr>
          <w:rFonts w:ascii="宋体" w:eastAsia="宋体" w:hAnsi="宋体" w:cs="宋体" w:hint="eastAsia"/>
          <w:sz w:val="22"/>
          <w:szCs w:val="22"/>
          <w:lang w:eastAsia="zh-CN"/>
        </w:rPr>
        <w:t>,</w:t>
      </w:r>
      <w:r w:rsidR="00F16457" w:rsidRPr="004E3438">
        <w:rPr>
          <w:sz w:val="22"/>
          <w:szCs w:val="22"/>
          <w:lang w:eastAsia="zh-CN"/>
        </w:rPr>
        <w:t>Environmental Ecology</w:t>
      </w:r>
      <w:r w:rsidR="00203907">
        <w:rPr>
          <w:rFonts w:eastAsiaTheme="minorEastAsia" w:hint="eastAsia"/>
          <w:sz w:val="22"/>
          <w:szCs w:val="22"/>
          <w:lang w:eastAsia="zh-CN"/>
        </w:rPr>
        <w:t>,</w:t>
      </w:r>
      <w:r w:rsidR="00F16457" w:rsidRPr="004E3438">
        <w:rPr>
          <w:sz w:val="22"/>
          <w:szCs w:val="22"/>
          <w:lang w:eastAsia="zh-CN"/>
        </w:rPr>
        <w:t xml:space="preserve"> or a related field</w:t>
      </w:r>
      <w:r w:rsidR="00F16457">
        <w:rPr>
          <w:rFonts w:eastAsiaTheme="minorEastAsia" w:hint="eastAsia"/>
          <w:sz w:val="22"/>
          <w:szCs w:val="22"/>
          <w:lang w:eastAsia="zh-CN"/>
        </w:rPr>
        <w:t>.</w:t>
      </w:r>
    </w:p>
    <w:p w14:paraId="47A55CDD" w14:textId="77777777" w:rsidR="006027A8" w:rsidRDefault="006027A8" w:rsidP="00A54FC8">
      <w:pPr>
        <w:jc w:val="both"/>
        <w:rPr>
          <w:rFonts w:ascii="Times New Roman" w:eastAsiaTheme="minorEastAsia" w:hAnsi="Times New Roman"/>
          <w:b/>
          <w:bCs/>
          <w:sz w:val="22"/>
          <w:szCs w:val="22"/>
          <w:lang w:eastAsia="zh-CN"/>
        </w:rPr>
      </w:pPr>
    </w:p>
    <w:p w14:paraId="33F48557" w14:textId="44533858" w:rsidR="00686D10"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Languages:</w:t>
      </w:r>
      <w:r w:rsidRPr="0331EDFF">
        <w:rPr>
          <w:rFonts w:ascii="Times New Roman" w:hAnsi="Times New Roman"/>
          <w:sz w:val="22"/>
          <w:szCs w:val="22"/>
        </w:rPr>
        <w:t xml:space="preserve"> </w:t>
      </w:r>
      <w:r w:rsidR="00686D10" w:rsidRPr="0331EDFF">
        <w:rPr>
          <w:rFonts w:ascii="Times New Roman" w:hAnsi="Times New Roman"/>
          <w:sz w:val="22"/>
          <w:szCs w:val="22"/>
        </w:rPr>
        <w:t>Fluency in written and spoken English is required.</w:t>
      </w:r>
      <w:r w:rsidR="4785D7FC" w:rsidRPr="0331EDFF">
        <w:rPr>
          <w:rFonts w:ascii="Times New Roman" w:hAnsi="Times New Roman"/>
          <w:sz w:val="22"/>
          <w:szCs w:val="22"/>
        </w:rPr>
        <w:t xml:space="preserve"> </w:t>
      </w:r>
      <w:r w:rsidR="00686D10" w:rsidRPr="0331EDFF">
        <w:rPr>
          <w:rFonts w:ascii="Times New Roman" w:hAnsi="Times New Roman"/>
          <w:sz w:val="22"/>
          <w:szCs w:val="22"/>
        </w:rPr>
        <w:t>Knowledge of another official United Nations language (Arabic, Chinese, French, Russian and Spanish) is an asset.</w:t>
      </w:r>
    </w:p>
    <w:p w14:paraId="6E75BAA0" w14:textId="77777777" w:rsidR="00C27BB2" w:rsidRDefault="00C27BB2" w:rsidP="0037645C">
      <w:pPr>
        <w:jc w:val="both"/>
        <w:rPr>
          <w:rFonts w:ascii="Times New Roman" w:hAnsi="Times New Roman"/>
          <w:sz w:val="22"/>
          <w:szCs w:val="24"/>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C27BB2" w:rsidRDefault="00C27BB2" w:rsidP="00C27BB2">
      <w:pPr>
        <w:numPr>
          <w:ilvl w:val="0"/>
          <w:numId w:val="15"/>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C27BB2" w:rsidRDefault="00C27BB2" w:rsidP="00C27BB2">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14:paraId="57704A91" w14:textId="3F524DC7" w:rsidR="0037645C" w:rsidRPr="00C27BB2" w:rsidRDefault="00C27BB2" w:rsidP="0037645C">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lastRenderedPageBreak/>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49BC03AF" w14:textId="1E054637" w:rsidR="0084161E" w:rsidRPr="0084161E" w:rsidRDefault="0084161E" w:rsidP="0084161E">
      <w:pPr>
        <w:jc w:val="both"/>
        <w:rPr>
          <w:rFonts w:ascii="Times New Roman" w:hAnsi="Times New Roman"/>
          <w:sz w:val="22"/>
          <w:szCs w:val="24"/>
        </w:rPr>
      </w:pPr>
      <w:r w:rsidRPr="0084161E">
        <w:rPr>
          <w:rFonts w:ascii="Times New Roman" w:hAnsi="Times New Roman"/>
          <w:sz w:val="22"/>
          <w:szCs w:val="24"/>
        </w:rPr>
        <w:t>Become acquainted with the most up-to-date technical, economic and industrial developments in the relevant field of specialization of the IET/AGR. Furthermore, intern is expected to deepen their knowledge in the fields of new product/services and process design.</w:t>
      </w:r>
    </w:p>
    <w:p w14:paraId="4CE63248" w14:textId="77777777" w:rsidR="0084161E" w:rsidRPr="0084161E" w:rsidRDefault="0084161E" w:rsidP="0084161E">
      <w:pPr>
        <w:jc w:val="both"/>
        <w:rPr>
          <w:rFonts w:ascii="Times New Roman" w:hAnsi="Times New Roman"/>
          <w:sz w:val="22"/>
          <w:szCs w:val="24"/>
        </w:rPr>
      </w:pPr>
      <w:r w:rsidRPr="0084161E">
        <w:rPr>
          <w:rFonts w:ascii="Times New Roman" w:hAnsi="Times New Roman"/>
          <w:sz w:val="22"/>
          <w:szCs w:val="24"/>
        </w:rPr>
        <w:t>Gain experience in project design/management.</w:t>
      </w:r>
    </w:p>
    <w:p w14:paraId="3623C89A" w14:textId="77777777" w:rsidR="0084161E" w:rsidRPr="0084161E" w:rsidRDefault="0084161E" w:rsidP="0084161E">
      <w:pPr>
        <w:jc w:val="both"/>
        <w:rPr>
          <w:rFonts w:ascii="Times New Roman" w:hAnsi="Times New Roman"/>
          <w:sz w:val="22"/>
          <w:szCs w:val="24"/>
        </w:rPr>
      </w:pPr>
      <w:r w:rsidRPr="0084161E">
        <w:rPr>
          <w:rFonts w:ascii="Times New Roman" w:hAnsi="Times New Roman"/>
          <w:sz w:val="22"/>
          <w:szCs w:val="24"/>
        </w:rPr>
        <w:t>On the job training: participation in every phase of the working process.</w:t>
      </w:r>
    </w:p>
    <w:p w14:paraId="28636A6D" w14:textId="15D38A9F" w:rsidR="00883A65" w:rsidRPr="0037645C" w:rsidRDefault="0084161E" w:rsidP="0084161E">
      <w:pPr>
        <w:jc w:val="both"/>
        <w:rPr>
          <w:rFonts w:ascii="Times New Roman" w:hAnsi="Times New Roman"/>
          <w:sz w:val="22"/>
          <w:szCs w:val="24"/>
        </w:rPr>
      </w:pPr>
      <w:r w:rsidRPr="0084161E">
        <w:rPr>
          <w:rFonts w:ascii="Times New Roman" w:hAnsi="Times New Roman"/>
          <w:sz w:val="22"/>
          <w:szCs w:val="24"/>
        </w:rPr>
        <w:t>Gain experience in working effectively in a diverse and multi-cultural environment.</w:t>
      </w: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2BDD5" w14:textId="77777777" w:rsidR="00EF615A" w:rsidRDefault="00EF615A">
      <w:r>
        <w:separator/>
      </w:r>
    </w:p>
  </w:endnote>
  <w:endnote w:type="continuationSeparator" w:id="0">
    <w:p w14:paraId="7EA907A2" w14:textId="77777777" w:rsidR="00EF615A" w:rsidRDefault="00EF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skerville Old Face">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a4"/>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a5"/>
      </w:rPr>
      <w:fldChar w:fldCharType="begin"/>
    </w:r>
    <w:r>
      <w:rPr>
        <w:rStyle w:val="a5"/>
        <w:lang w:val="fr-FR"/>
      </w:rPr>
      <w:instrText xml:space="preserve"> PAGE </w:instrText>
    </w:r>
    <w:r>
      <w:rPr>
        <w:rStyle w:val="a5"/>
      </w:rPr>
      <w:fldChar w:fldCharType="separate"/>
    </w:r>
    <w:r w:rsidR="00EE5B7A">
      <w:rPr>
        <w:rStyle w:val="a5"/>
        <w:noProof/>
        <w:lang w:val="fr-FR"/>
      </w:rPr>
      <w:t>2</w:t>
    </w:r>
    <w:r>
      <w:rPr>
        <w:rStyle w:val="a5"/>
      </w:rPr>
      <w:fldChar w:fldCharType="end"/>
    </w:r>
    <w:r>
      <w:rPr>
        <w:rStyle w:val="a5"/>
        <w:lang w:val="fr-FR"/>
      </w:rPr>
      <w:t>/</w:t>
    </w:r>
    <w:r>
      <w:rPr>
        <w:rStyle w:val="a5"/>
      </w:rPr>
      <w:fldChar w:fldCharType="begin"/>
    </w:r>
    <w:r>
      <w:rPr>
        <w:rStyle w:val="a5"/>
        <w:lang w:val="fr-FR"/>
      </w:rPr>
      <w:instrText xml:space="preserve"> NUMPAGES </w:instrText>
    </w:r>
    <w:r>
      <w:rPr>
        <w:rStyle w:val="a5"/>
      </w:rPr>
      <w:fldChar w:fldCharType="separate"/>
    </w:r>
    <w:r w:rsidR="00EE5B7A">
      <w:rPr>
        <w:rStyle w:val="a5"/>
        <w:noProof/>
        <w:lang w:val="fr-FR"/>
      </w:rPr>
      <w:t>2</w:t>
    </w:r>
    <w:r>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73DBE" w14:textId="77777777" w:rsidR="00EF615A" w:rsidRDefault="00EF615A">
      <w:r>
        <w:separator/>
      </w:r>
    </w:p>
  </w:footnote>
  <w:footnote w:type="continuationSeparator" w:id="0">
    <w:p w14:paraId="7E69E878" w14:textId="77777777" w:rsidR="00EF615A" w:rsidRDefault="00EF6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D0ECD"/>
    <w:multiLevelType w:val="multilevel"/>
    <w:tmpl w:val="040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88069C"/>
    <w:multiLevelType w:val="hybridMultilevel"/>
    <w:tmpl w:val="826E4446"/>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9"/>
  </w:num>
  <w:num w:numId="3" w16cid:durableId="1319115869">
    <w:abstractNumId w:val="5"/>
  </w:num>
  <w:num w:numId="4" w16cid:durableId="562374433">
    <w:abstractNumId w:val="7"/>
  </w:num>
  <w:num w:numId="5" w16cid:durableId="985360070">
    <w:abstractNumId w:val="8"/>
  </w:num>
  <w:num w:numId="6" w16cid:durableId="1530410109">
    <w:abstractNumId w:val="4"/>
  </w:num>
  <w:num w:numId="7" w16cid:durableId="1670404877">
    <w:abstractNumId w:val="10"/>
  </w:num>
  <w:num w:numId="8" w16cid:durableId="1207371907">
    <w:abstractNumId w:val="12"/>
  </w:num>
  <w:num w:numId="9" w16cid:durableId="564490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2"/>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0"/>
  </w:num>
  <w:num w:numId="12" w16cid:durableId="1816755028">
    <w:abstractNumId w:val="2"/>
  </w:num>
  <w:num w:numId="13" w16cid:durableId="1173178981">
    <w:abstractNumId w:val="11"/>
  </w:num>
  <w:num w:numId="14" w16cid:durableId="1004556242">
    <w:abstractNumId w:val="3"/>
  </w:num>
  <w:num w:numId="15" w16cid:durableId="484317793">
    <w:abstractNumId w:val="1"/>
  </w:num>
  <w:num w:numId="16" w16cid:durableId="5833436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A0843"/>
    <w:rsid w:val="000B2A2B"/>
    <w:rsid w:val="000D77E0"/>
    <w:rsid w:val="000E67C5"/>
    <w:rsid w:val="000F08EA"/>
    <w:rsid w:val="000F29F9"/>
    <w:rsid w:val="000F79C3"/>
    <w:rsid w:val="00102727"/>
    <w:rsid w:val="0010639F"/>
    <w:rsid w:val="00107DAF"/>
    <w:rsid w:val="00110480"/>
    <w:rsid w:val="0011456C"/>
    <w:rsid w:val="001245D0"/>
    <w:rsid w:val="0013176C"/>
    <w:rsid w:val="00131B46"/>
    <w:rsid w:val="001B1D26"/>
    <w:rsid w:val="001F2D8A"/>
    <w:rsid w:val="001F59DC"/>
    <w:rsid w:val="00200563"/>
    <w:rsid w:val="00203907"/>
    <w:rsid w:val="00204CA5"/>
    <w:rsid w:val="0022589A"/>
    <w:rsid w:val="00235A0D"/>
    <w:rsid w:val="00263C2F"/>
    <w:rsid w:val="002744BD"/>
    <w:rsid w:val="00276C5C"/>
    <w:rsid w:val="00281B91"/>
    <w:rsid w:val="0028542A"/>
    <w:rsid w:val="00295F6C"/>
    <w:rsid w:val="002976D9"/>
    <w:rsid w:val="002A06DE"/>
    <w:rsid w:val="002B7CDC"/>
    <w:rsid w:val="00320B59"/>
    <w:rsid w:val="00330F5E"/>
    <w:rsid w:val="003318A1"/>
    <w:rsid w:val="00337215"/>
    <w:rsid w:val="00340AAC"/>
    <w:rsid w:val="003460BC"/>
    <w:rsid w:val="0035413D"/>
    <w:rsid w:val="0037645C"/>
    <w:rsid w:val="0038374C"/>
    <w:rsid w:val="00383A30"/>
    <w:rsid w:val="00385548"/>
    <w:rsid w:val="003B2BBB"/>
    <w:rsid w:val="003C1895"/>
    <w:rsid w:val="003C4D78"/>
    <w:rsid w:val="0040241C"/>
    <w:rsid w:val="00421E11"/>
    <w:rsid w:val="0045169E"/>
    <w:rsid w:val="00451745"/>
    <w:rsid w:val="00454176"/>
    <w:rsid w:val="00461921"/>
    <w:rsid w:val="00464900"/>
    <w:rsid w:val="00493DDB"/>
    <w:rsid w:val="004C0B6D"/>
    <w:rsid w:val="004C4A7A"/>
    <w:rsid w:val="004D1C59"/>
    <w:rsid w:val="005562CB"/>
    <w:rsid w:val="00564862"/>
    <w:rsid w:val="00570197"/>
    <w:rsid w:val="005E1268"/>
    <w:rsid w:val="00601B48"/>
    <w:rsid w:val="006027A8"/>
    <w:rsid w:val="006074AA"/>
    <w:rsid w:val="00607B91"/>
    <w:rsid w:val="006262D0"/>
    <w:rsid w:val="00643408"/>
    <w:rsid w:val="00680A40"/>
    <w:rsid w:val="00686D10"/>
    <w:rsid w:val="006A46FA"/>
    <w:rsid w:val="006B27C1"/>
    <w:rsid w:val="006C404A"/>
    <w:rsid w:val="006C79C8"/>
    <w:rsid w:val="006C7E8A"/>
    <w:rsid w:val="006D58B8"/>
    <w:rsid w:val="006F1708"/>
    <w:rsid w:val="0070560F"/>
    <w:rsid w:val="007109F3"/>
    <w:rsid w:val="00726F60"/>
    <w:rsid w:val="007452E7"/>
    <w:rsid w:val="00753D3C"/>
    <w:rsid w:val="0075769E"/>
    <w:rsid w:val="00767B06"/>
    <w:rsid w:val="00776512"/>
    <w:rsid w:val="00782DCB"/>
    <w:rsid w:val="0078399C"/>
    <w:rsid w:val="00795A4B"/>
    <w:rsid w:val="007A4819"/>
    <w:rsid w:val="007A5EC7"/>
    <w:rsid w:val="007A6ECC"/>
    <w:rsid w:val="007B74FE"/>
    <w:rsid w:val="007C51F3"/>
    <w:rsid w:val="007D2C59"/>
    <w:rsid w:val="008366D2"/>
    <w:rsid w:val="0084161E"/>
    <w:rsid w:val="00845237"/>
    <w:rsid w:val="008532B3"/>
    <w:rsid w:val="00882AE3"/>
    <w:rsid w:val="00883A65"/>
    <w:rsid w:val="008E446F"/>
    <w:rsid w:val="00916D62"/>
    <w:rsid w:val="009206F0"/>
    <w:rsid w:val="00956909"/>
    <w:rsid w:val="00976776"/>
    <w:rsid w:val="009A3302"/>
    <w:rsid w:val="009A3B0A"/>
    <w:rsid w:val="009C1749"/>
    <w:rsid w:val="009C7603"/>
    <w:rsid w:val="009D3084"/>
    <w:rsid w:val="009F28BC"/>
    <w:rsid w:val="009F7C5B"/>
    <w:rsid w:val="00A04E56"/>
    <w:rsid w:val="00A20581"/>
    <w:rsid w:val="00A26C35"/>
    <w:rsid w:val="00A30854"/>
    <w:rsid w:val="00A32355"/>
    <w:rsid w:val="00A37785"/>
    <w:rsid w:val="00A50C9A"/>
    <w:rsid w:val="00A51DD5"/>
    <w:rsid w:val="00A54FC8"/>
    <w:rsid w:val="00A65BA0"/>
    <w:rsid w:val="00A75266"/>
    <w:rsid w:val="00A9126B"/>
    <w:rsid w:val="00AB04B2"/>
    <w:rsid w:val="00AB0FD3"/>
    <w:rsid w:val="00AB5132"/>
    <w:rsid w:val="00AD65DF"/>
    <w:rsid w:val="00AF7B37"/>
    <w:rsid w:val="00B058C0"/>
    <w:rsid w:val="00B20CBF"/>
    <w:rsid w:val="00B25F50"/>
    <w:rsid w:val="00B458DA"/>
    <w:rsid w:val="00B464B2"/>
    <w:rsid w:val="00B7518C"/>
    <w:rsid w:val="00B94CA9"/>
    <w:rsid w:val="00B96B1D"/>
    <w:rsid w:val="00BA1D76"/>
    <w:rsid w:val="00BB13F6"/>
    <w:rsid w:val="00BB1A91"/>
    <w:rsid w:val="00BD3F7E"/>
    <w:rsid w:val="00C15CAC"/>
    <w:rsid w:val="00C27BB2"/>
    <w:rsid w:val="00C53B41"/>
    <w:rsid w:val="00C54786"/>
    <w:rsid w:val="00C65F9B"/>
    <w:rsid w:val="00C766D5"/>
    <w:rsid w:val="00C869AF"/>
    <w:rsid w:val="00C91DD2"/>
    <w:rsid w:val="00C92F93"/>
    <w:rsid w:val="00CD3969"/>
    <w:rsid w:val="00D05ADC"/>
    <w:rsid w:val="00D12BFB"/>
    <w:rsid w:val="00D15B5A"/>
    <w:rsid w:val="00D26724"/>
    <w:rsid w:val="00D26F01"/>
    <w:rsid w:val="00D32B6E"/>
    <w:rsid w:val="00D526A7"/>
    <w:rsid w:val="00D71398"/>
    <w:rsid w:val="00D91864"/>
    <w:rsid w:val="00DC2AF9"/>
    <w:rsid w:val="00DD6C07"/>
    <w:rsid w:val="00DF19B2"/>
    <w:rsid w:val="00E126C5"/>
    <w:rsid w:val="00E14A91"/>
    <w:rsid w:val="00E3370A"/>
    <w:rsid w:val="00E541FC"/>
    <w:rsid w:val="00E54770"/>
    <w:rsid w:val="00E54817"/>
    <w:rsid w:val="00E67E63"/>
    <w:rsid w:val="00E7157D"/>
    <w:rsid w:val="00E77729"/>
    <w:rsid w:val="00E840B1"/>
    <w:rsid w:val="00E938E2"/>
    <w:rsid w:val="00EC457A"/>
    <w:rsid w:val="00EC5C39"/>
    <w:rsid w:val="00ED186C"/>
    <w:rsid w:val="00EE5B7A"/>
    <w:rsid w:val="00EF615A"/>
    <w:rsid w:val="00EF7D9E"/>
    <w:rsid w:val="00F14CB4"/>
    <w:rsid w:val="00F16457"/>
    <w:rsid w:val="00F51EC4"/>
    <w:rsid w:val="00FA4DAD"/>
    <w:rsid w:val="00FB0E77"/>
    <w:rsid w:val="00FC4A6D"/>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1">
    <w:name w:val="heading 1"/>
    <w:basedOn w:val="a"/>
    <w:next w:val="a"/>
    <w:link w:val="10"/>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2">
    <w:name w:val="heading 2"/>
    <w:basedOn w:val="a"/>
    <w:next w:val="a"/>
    <w:link w:val="20"/>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3">
    <w:name w:val="heading 3"/>
    <w:basedOn w:val="a"/>
    <w:next w:val="a"/>
    <w:link w:val="30"/>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4">
    <w:name w:val="heading 4"/>
    <w:basedOn w:val="a"/>
    <w:next w:val="a"/>
    <w:link w:val="40"/>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5">
    <w:name w:val="heading 5"/>
    <w:basedOn w:val="a"/>
    <w:next w:val="a"/>
    <w:link w:val="50"/>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6">
    <w:name w:val="heading 6"/>
    <w:basedOn w:val="a"/>
    <w:next w:val="a"/>
    <w:link w:val="60"/>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7">
    <w:name w:val="heading 7"/>
    <w:basedOn w:val="a"/>
    <w:next w:val="a"/>
    <w:link w:val="70"/>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8">
    <w:name w:val="heading 8"/>
    <w:basedOn w:val="a"/>
    <w:next w:val="a"/>
    <w:link w:val="80"/>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9">
    <w:name w:val="heading 9"/>
    <w:basedOn w:val="a"/>
    <w:next w:val="a"/>
    <w:link w:val="90"/>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C766D5"/>
    <w:pPr>
      <w:widowControl/>
      <w:ind w:left="3592"/>
    </w:pPr>
    <w:rPr>
      <w:sz w:val="24"/>
      <w:szCs w:val="24"/>
      <w:lang w:val="fr-FR"/>
    </w:rPr>
  </w:style>
  <w:style w:type="paragraph" w:styleId="21">
    <w:name w:val="Body Text 2"/>
    <w:basedOn w:val="a"/>
    <w:semiHidden/>
    <w:rsid w:val="00C766D5"/>
    <w:pPr>
      <w:jc w:val="both"/>
    </w:pPr>
    <w:rPr>
      <w:sz w:val="24"/>
      <w:szCs w:val="24"/>
      <w:lang w:val="fr-FR"/>
    </w:rPr>
  </w:style>
  <w:style w:type="paragraph" w:styleId="a4">
    <w:name w:val="footer"/>
    <w:basedOn w:val="a"/>
    <w:semiHidden/>
    <w:rsid w:val="00C766D5"/>
    <w:pPr>
      <w:tabs>
        <w:tab w:val="center" w:pos="4536"/>
        <w:tab w:val="right" w:pos="9072"/>
      </w:tabs>
    </w:pPr>
  </w:style>
  <w:style w:type="character" w:styleId="a5">
    <w:name w:val="page number"/>
    <w:basedOn w:val="a0"/>
    <w:semiHidden/>
    <w:rsid w:val="00C766D5"/>
  </w:style>
  <w:style w:type="paragraph" w:styleId="31">
    <w:name w:val="Body Text 3"/>
    <w:basedOn w:val="a"/>
    <w:semiHidden/>
    <w:rsid w:val="00C766D5"/>
    <w:pPr>
      <w:spacing w:after="120"/>
    </w:pPr>
    <w:rPr>
      <w:sz w:val="16"/>
      <w:szCs w:val="16"/>
    </w:rPr>
  </w:style>
  <w:style w:type="paragraph" w:styleId="a6">
    <w:name w:val="annotation text"/>
    <w:basedOn w:val="a"/>
    <w:semiHidden/>
    <w:rsid w:val="00C766D5"/>
    <w:pPr>
      <w:widowControl/>
      <w:autoSpaceDE/>
      <w:autoSpaceDN/>
      <w:adjustRightInd/>
    </w:pPr>
    <w:rPr>
      <w:rFonts w:ascii="Times New Roman" w:hAnsi="Times New Roman"/>
      <w:lang w:val="fr-FR"/>
    </w:rPr>
  </w:style>
  <w:style w:type="paragraph" w:styleId="a7">
    <w:name w:val="annotation subject"/>
    <w:basedOn w:val="a6"/>
    <w:next w:val="a6"/>
    <w:semiHidden/>
    <w:rsid w:val="00C766D5"/>
    <w:pPr>
      <w:widowControl w:val="0"/>
      <w:autoSpaceDE w:val="0"/>
      <w:autoSpaceDN w:val="0"/>
      <w:adjustRightInd w:val="0"/>
    </w:pPr>
    <w:rPr>
      <w:rFonts w:ascii="Baskerville Old Face" w:hAnsi="Baskerville Old Face"/>
      <w:b/>
      <w:bCs/>
      <w:lang w:val="en-US"/>
    </w:rPr>
  </w:style>
  <w:style w:type="character" w:customStyle="1" w:styleId="10">
    <w:name w:val="标题 1 字符"/>
    <w:link w:val="1"/>
    <w:rsid w:val="00131B46"/>
    <w:rPr>
      <w:rFonts w:eastAsia="Times New Roman"/>
      <w:b/>
      <w:bCs/>
      <w:sz w:val="28"/>
      <w:szCs w:val="24"/>
    </w:rPr>
  </w:style>
  <w:style w:type="character" w:customStyle="1" w:styleId="20">
    <w:name w:val="标题 2 字符"/>
    <w:link w:val="2"/>
    <w:rsid w:val="00131B46"/>
    <w:rPr>
      <w:rFonts w:eastAsia="Times New Roman"/>
      <w:b/>
      <w:bCs/>
      <w:i/>
      <w:iCs/>
      <w:sz w:val="24"/>
      <w:szCs w:val="24"/>
    </w:rPr>
  </w:style>
  <w:style w:type="character" w:customStyle="1" w:styleId="30">
    <w:name w:val="标题 3 字符"/>
    <w:link w:val="3"/>
    <w:rsid w:val="00131B46"/>
    <w:rPr>
      <w:rFonts w:eastAsia="Times New Roman"/>
      <w:i/>
      <w:iCs/>
      <w:sz w:val="22"/>
      <w:szCs w:val="24"/>
    </w:rPr>
  </w:style>
  <w:style w:type="character" w:customStyle="1" w:styleId="40">
    <w:name w:val="标题 4 字符"/>
    <w:link w:val="4"/>
    <w:rsid w:val="00131B46"/>
    <w:rPr>
      <w:rFonts w:eastAsia="Times New Roman"/>
      <w:i/>
      <w:iCs/>
      <w:sz w:val="22"/>
      <w:szCs w:val="24"/>
      <w:lang w:val="en-GB"/>
    </w:rPr>
  </w:style>
  <w:style w:type="character" w:customStyle="1" w:styleId="50">
    <w:name w:val="标题 5 字符"/>
    <w:link w:val="5"/>
    <w:rsid w:val="00131B46"/>
    <w:rPr>
      <w:rFonts w:eastAsia="Times New Roman"/>
      <w:b/>
      <w:spacing w:val="-2"/>
      <w:sz w:val="24"/>
      <w:szCs w:val="24"/>
    </w:rPr>
  </w:style>
  <w:style w:type="character" w:customStyle="1" w:styleId="60">
    <w:name w:val="标题 6 字符"/>
    <w:link w:val="6"/>
    <w:rsid w:val="00131B46"/>
    <w:rPr>
      <w:rFonts w:eastAsia="Times New Roman"/>
      <w:b/>
      <w:bCs/>
      <w:smallCaps/>
      <w:color w:val="000000"/>
      <w:sz w:val="22"/>
      <w:szCs w:val="24"/>
    </w:rPr>
  </w:style>
  <w:style w:type="character" w:customStyle="1" w:styleId="70">
    <w:name w:val="标题 7 字符"/>
    <w:link w:val="7"/>
    <w:rsid w:val="00131B46"/>
    <w:rPr>
      <w:rFonts w:eastAsia="Times New Roman" w:cs="Arial"/>
      <w:i/>
      <w:iCs/>
      <w:color w:val="000000"/>
      <w:sz w:val="22"/>
      <w:szCs w:val="24"/>
    </w:rPr>
  </w:style>
  <w:style w:type="character" w:customStyle="1" w:styleId="80">
    <w:name w:val="标题 8 字符"/>
    <w:link w:val="8"/>
    <w:rsid w:val="00131B46"/>
    <w:rPr>
      <w:rFonts w:eastAsia="Times New Roman" w:cs="Arial"/>
      <w:i/>
      <w:iCs/>
      <w:color w:val="000000"/>
      <w:sz w:val="24"/>
      <w:szCs w:val="24"/>
    </w:rPr>
  </w:style>
  <w:style w:type="character" w:customStyle="1" w:styleId="90">
    <w:name w:val="标题 9 字符"/>
    <w:link w:val="9"/>
    <w:rsid w:val="00131B46"/>
    <w:rPr>
      <w:rFonts w:eastAsia="Times New Roman"/>
      <w:b/>
      <w:bCs/>
      <w:color w:val="000000"/>
      <w:sz w:val="22"/>
      <w:szCs w:val="24"/>
    </w:rPr>
  </w:style>
  <w:style w:type="paragraph" w:styleId="a8">
    <w:name w:val="Title"/>
    <w:basedOn w:val="a"/>
    <w:link w:val="a9"/>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a9">
    <w:name w:val="标题 字符"/>
    <w:link w:val="a8"/>
    <w:uiPriority w:val="10"/>
    <w:rsid w:val="00131B46"/>
    <w:rPr>
      <w:rFonts w:eastAsia="Times New Roman"/>
      <w:b/>
      <w:bCs/>
      <w:sz w:val="24"/>
      <w:szCs w:val="24"/>
      <w:lang w:val="en-GB"/>
    </w:rPr>
  </w:style>
  <w:style w:type="character" w:styleId="aa">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a"/>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a"/>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ab">
    <w:name w:val="FollowedHyperlink"/>
    <w:rsid w:val="00295F6C"/>
    <w:rPr>
      <w:color w:val="954F72"/>
      <w:u w:val="single"/>
    </w:rPr>
  </w:style>
  <w:style w:type="character" w:styleId="ac">
    <w:name w:val="annotation reference"/>
    <w:rsid w:val="00776512"/>
    <w:rPr>
      <w:sz w:val="16"/>
      <w:szCs w:val="16"/>
    </w:rPr>
  </w:style>
  <w:style w:type="paragraph" w:styleId="ad">
    <w:name w:val="Balloon Text"/>
    <w:basedOn w:val="a"/>
    <w:link w:val="ae"/>
    <w:rsid w:val="00776512"/>
    <w:rPr>
      <w:rFonts w:ascii="Segoe UI" w:hAnsi="Segoe UI" w:cs="Segoe UI"/>
      <w:sz w:val="18"/>
      <w:szCs w:val="18"/>
    </w:rPr>
  </w:style>
  <w:style w:type="character" w:customStyle="1" w:styleId="ae">
    <w:name w:val="批注框文本 字符"/>
    <w:link w:val="ad"/>
    <w:rsid w:val="00776512"/>
    <w:rPr>
      <w:rFonts w:ascii="Segoe UI" w:eastAsia="Times New Roman" w:hAnsi="Segoe UI" w:cs="Segoe UI"/>
      <w:sz w:val="18"/>
      <w:szCs w:val="18"/>
      <w:lang w:eastAsia="fr-FR"/>
    </w:rPr>
  </w:style>
  <w:style w:type="paragraph" w:styleId="af">
    <w:name w:val="List Paragraph"/>
    <w:basedOn w:val="a"/>
    <w:uiPriority w:val="34"/>
    <w:qFormat/>
    <w:rsid w:val="0028542A"/>
    <w:pPr>
      <w:ind w:left="720"/>
      <w:contextualSpacing/>
    </w:pPr>
  </w:style>
  <w:style w:type="character" w:styleId="af0">
    <w:name w:val="Unresolved Mention"/>
    <w:basedOn w:val="a0"/>
    <w:uiPriority w:val="99"/>
    <w:semiHidden/>
    <w:unhideWhenUsed/>
    <w:rsid w:val="00337215"/>
    <w:rPr>
      <w:color w:val="605E5C"/>
      <w:shd w:val="clear" w:color="auto" w:fill="E1DFDD"/>
    </w:rPr>
  </w:style>
  <w:style w:type="paragraph" w:styleId="af1">
    <w:name w:val="header"/>
    <w:basedOn w:val="a"/>
    <w:link w:val="af2"/>
    <w:rsid w:val="0078399C"/>
    <w:pPr>
      <w:tabs>
        <w:tab w:val="center" w:pos="4320"/>
        <w:tab w:val="right" w:pos="8640"/>
      </w:tabs>
    </w:pPr>
  </w:style>
  <w:style w:type="character" w:customStyle="1" w:styleId="af2">
    <w:name w:val="页眉 字符"/>
    <w:basedOn w:val="a0"/>
    <w:link w:val="af1"/>
    <w:rsid w:val="0078399C"/>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1234</Words>
  <Characters>7555</Characters>
  <Application>Microsoft Office Word</Application>
  <DocSecurity>0</DocSecurity>
  <Lines>134</Lines>
  <Paragraphs>68</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ZHOU, Dalin</cp:lastModifiedBy>
  <cp:revision>4</cp:revision>
  <cp:lastPrinted>2019-02-13T11:13:00Z</cp:lastPrinted>
  <dcterms:created xsi:type="dcterms:W3CDTF">2026-02-05T14:50:00Z</dcterms:created>
  <dcterms:modified xsi:type="dcterms:W3CDTF">2026-02-05T15:01:00Z</dcterms:modified>
</cp:coreProperties>
</file>